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7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903"/>
      </w:tblGrid>
      <w:tr w:rsidR="00B422BF" w:rsidRPr="00E94743" w:rsidTr="008350A9">
        <w:trPr>
          <w:trHeight w:val="80"/>
        </w:trPr>
        <w:tc>
          <w:tcPr>
            <w:tcW w:w="4611" w:type="dxa"/>
          </w:tcPr>
          <w:p w:rsidR="00B422BF" w:rsidRPr="008350A9" w:rsidRDefault="00B422B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СОГЛАСОВАНО:</w:t>
            </w:r>
          </w:p>
        </w:tc>
        <w:tc>
          <w:tcPr>
            <w:tcW w:w="4903" w:type="dxa"/>
          </w:tcPr>
          <w:p w:rsidR="00B422BF" w:rsidRPr="00E94743" w:rsidRDefault="00B422BF" w:rsidP="00B422BF">
            <w:r w:rsidRPr="00E94743">
              <w:t>УТВЕРЖДАЮ</w:t>
            </w:r>
          </w:p>
        </w:tc>
      </w:tr>
      <w:tr w:rsidR="00B422BF" w:rsidRPr="00E94743" w:rsidTr="00B42134">
        <w:tc>
          <w:tcPr>
            <w:tcW w:w="4611" w:type="dxa"/>
          </w:tcPr>
          <w:p w:rsidR="00134EB6" w:rsidRPr="008350A9" w:rsidRDefault="00B422BF" w:rsidP="00B422BF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 xml:space="preserve">Глава муниципального образования </w:t>
            </w:r>
            <w:r w:rsidR="005C360F" w:rsidRPr="008350A9">
              <w:rPr>
                <w:color w:val="FFFFFF" w:themeColor="background1"/>
                <w:sz w:val="28"/>
                <w:szCs w:val="28"/>
              </w:rPr>
              <w:t>Светогорское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городское поселение </w:t>
            </w:r>
          </w:p>
          <w:p w:rsidR="00B422BF" w:rsidRPr="008350A9" w:rsidRDefault="00CF5214" w:rsidP="00CF5214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Выборгского</w:t>
            </w:r>
            <w:r w:rsidR="0083108F" w:rsidRPr="008350A9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>район</w:t>
            </w:r>
            <w:r w:rsidRPr="008350A9">
              <w:rPr>
                <w:color w:val="FFFFFF" w:themeColor="background1"/>
                <w:sz w:val="28"/>
                <w:szCs w:val="28"/>
              </w:rPr>
              <w:t>а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903" w:type="dxa"/>
            <w:shd w:val="clear" w:color="auto" w:fill="auto"/>
          </w:tcPr>
          <w:p w:rsidR="00B422BF" w:rsidRPr="00E94743" w:rsidRDefault="00B422BF" w:rsidP="00B422BF">
            <w:pPr>
              <w:rPr>
                <w:bCs/>
                <w:sz w:val="28"/>
                <w:szCs w:val="28"/>
              </w:rPr>
            </w:pPr>
            <w:r w:rsidRPr="00E94743">
              <w:rPr>
                <w:bCs/>
                <w:sz w:val="28"/>
                <w:szCs w:val="28"/>
              </w:rPr>
              <w:t>Глава администрации</w:t>
            </w:r>
          </w:p>
          <w:p w:rsidR="00134EB6" w:rsidRPr="00E94743" w:rsidRDefault="00B422BF" w:rsidP="00B422BF">
            <w:pPr>
              <w:rPr>
                <w:sz w:val="28"/>
                <w:szCs w:val="28"/>
              </w:rPr>
            </w:pPr>
            <w:r w:rsidRPr="00E947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422BF" w:rsidRPr="008148DF" w:rsidRDefault="008148DF" w:rsidP="00B4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360F" w:rsidRPr="00E94743">
              <w:rPr>
                <w:sz w:val="28"/>
                <w:szCs w:val="28"/>
              </w:rPr>
              <w:t>Светогорское</w:t>
            </w:r>
            <w:r w:rsidR="00841686" w:rsidRPr="00E94743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»</w:t>
            </w:r>
          </w:p>
          <w:p w:rsidR="001A48AE" w:rsidRDefault="008148DF" w:rsidP="00B422BF">
            <w:pPr>
              <w:rPr>
                <w:sz w:val="28"/>
                <w:szCs w:val="28"/>
              </w:rPr>
            </w:pPr>
            <w:r w:rsidRPr="001A48AE">
              <w:rPr>
                <w:sz w:val="28"/>
                <w:szCs w:val="28"/>
              </w:rPr>
              <w:t>Выборгского</w:t>
            </w:r>
            <w:r w:rsidR="001A48AE" w:rsidRPr="001A48AE">
              <w:rPr>
                <w:sz w:val="28"/>
                <w:szCs w:val="28"/>
              </w:rPr>
              <w:t xml:space="preserve"> района </w:t>
            </w:r>
          </w:p>
          <w:p w:rsidR="008148DF" w:rsidRPr="008148DF" w:rsidRDefault="001A48AE" w:rsidP="00B422BF">
            <w:r w:rsidRPr="001A48AE">
              <w:rPr>
                <w:sz w:val="28"/>
                <w:szCs w:val="28"/>
              </w:rPr>
              <w:t>Ленинградской области</w:t>
            </w:r>
          </w:p>
        </w:tc>
      </w:tr>
      <w:tr w:rsidR="00B422BF" w:rsidRPr="00E94743" w:rsidTr="00B42134">
        <w:tc>
          <w:tcPr>
            <w:tcW w:w="4611" w:type="dxa"/>
          </w:tcPr>
          <w:p w:rsidR="00B422BF" w:rsidRPr="008350A9" w:rsidRDefault="005C360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Генералова Раиса Александровна</w:t>
            </w:r>
          </w:p>
        </w:tc>
        <w:tc>
          <w:tcPr>
            <w:tcW w:w="4903" w:type="dxa"/>
            <w:shd w:val="clear" w:color="auto" w:fill="auto"/>
          </w:tcPr>
          <w:p w:rsidR="00B422BF" w:rsidRPr="00E94743" w:rsidRDefault="005C360F" w:rsidP="00B422BF">
            <w:r w:rsidRPr="00E94743">
              <w:rPr>
                <w:sz w:val="28"/>
                <w:szCs w:val="28"/>
              </w:rPr>
              <w:t>Давыдов Сергей Владимирович</w:t>
            </w:r>
          </w:p>
        </w:tc>
      </w:tr>
      <w:tr w:rsidR="00B422BF" w:rsidRPr="00E94743">
        <w:tc>
          <w:tcPr>
            <w:tcW w:w="4611" w:type="dxa"/>
          </w:tcPr>
          <w:p w:rsidR="00B422BF" w:rsidRPr="008350A9" w:rsidRDefault="00B422BF" w:rsidP="004B7110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______________________________</w:t>
            </w:r>
          </w:p>
        </w:tc>
        <w:tc>
          <w:tcPr>
            <w:tcW w:w="4903" w:type="dxa"/>
          </w:tcPr>
          <w:p w:rsidR="00B422BF" w:rsidRPr="00E94743" w:rsidRDefault="00B422BF" w:rsidP="004B7110">
            <w:pPr>
              <w:spacing w:before="120"/>
            </w:pPr>
            <w:r w:rsidRPr="00E94743">
              <w:t>______________________________</w:t>
            </w:r>
          </w:p>
        </w:tc>
      </w:tr>
      <w:tr w:rsidR="00B422BF" w:rsidRPr="00E94743">
        <w:tc>
          <w:tcPr>
            <w:tcW w:w="4611" w:type="dxa"/>
          </w:tcPr>
          <w:p w:rsidR="00B422BF" w:rsidRPr="008350A9" w:rsidRDefault="00B422BF" w:rsidP="00CF5214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«___»______________ 201</w:t>
            </w:r>
            <w:r w:rsidR="005C360F" w:rsidRPr="008350A9">
              <w:rPr>
                <w:color w:val="FFFFFF" w:themeColor="background1"/>
              </w:rPr>
              <w:t>7</w:t>
            </w:r>
            <w:r w:rsidRPr="008350A9">
              <w:rPr>
                <w:color w:val="FFFFFF" w:themeColor="background1"/>
              </w:rPr>
              <w:t xml:space="preserve"> г.</w:t>
            </w:r>
          </w:p>
        </w:tc>
        <w:tc>
          <w:tcPr>
            <w:tcW w:w="4903" w:type="dxa"/>
          </w:tcPr>
          <w:p w:rsidR="00B422BF" w:rsidRPr="00E94743" w:rsidRDefault="00B422BF" w:rsidP="00CF5214">
            <w:pPr>
              <w:spacing w:before="120"/>
            </w:pPr>
            <w:r w:rsidRPr="00E94743">
              <w:t>«___»______________ 201</w:t>
            </w:r>
            <w:r w:rsidR="005C360F" w:rsidRPr="00E94743">
              <w:t>7</w:t>
            </w:r>
            <w:r w:rsidRPr="00E94743">
              <w:t xml:space="preserve"> г.</w:t>
            </w:r>
            <w:bookmarkStart w:id="0" w:name="_GoBack"/>
            <w:bookmarkEnd w:id="0"/>
          </w:p>
        </w:tc>
      </w:tr>
    </w:tbl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/>
    <w:p w:rsidR="00B422BF" w:rsidRPr="00E94743" w:rsidRDefault="007B1BA6" w:rsidP="00B422BF">
      <w:pPr>
        <w:pStyle w:val="af4"/>
        <w:ind w:left="741" w:right="691"/>
        <w:rPr>
          <w:rFonts w:cs="Times New Roman"/>
          <w:szCs w:val="28"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13C8C" w:rsidRPr="00E94743">
        <w:rPr>
          <w:rFonts w:cs="Times New Roman"/>
          <w:szCs w:val="28"/>
        </w:rPr>
        <w:t>Программа "Энергосбережение и повышение энергетической эффективности</w:t>
      </w:r>
      <w:r>
        <w:rPr>
          <w:rFonts w:cs="Times New Roman"/>
          <w:szCs w:val="28"/>
        </w:rPr>
        <w:fldChar w:fldCharType="end"/>
      </w:r>
    </w:p>
    <w:p w:rsidR="0083108F" w:rsidRPr="00E94743" w:rsidRDefault="00B422B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муниципального образования</w:t>
      </w:r>
    </w:p>
    <w:p w:rsidR="00B422BF" w:rsidRPr="00E94743" w:rsidRDefault="005C360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Светогорское</w:t>
      </w:r>
      <w:r w:rsidR="00841686" w:rsidRPr="00E94743">
        <w:rPr>
          <w:rFonts w:cs="Times New Roman"/>
          <w:szCs w:val="28"/>
        </w:rPr>
        <w:t xml:space="preserve"> городское поселение</w:t>
      </w:r>
      <w:r w:rsidR="006F00DA" w:rsidRPr="00E94743">
        <w:rPr>
          <w:rFonts w:cs="Times New Roman"/>
          <w:szCs w:val="28"/>
        </w:rPr>
        <w:t xml:space="preserve"> </w:t>
      </w:r>
      <w:r w:rsidR="006F00DA" w:rsidRPr="00E94743">
        <w:rPr>
          <w:rFonts w:cs="Times New Roman"/>
        </w:rPr>
        <w:t>Выборгского района Ленинградской области</w:t>
      </w:r>
      <w:r w:rsidR="006F00DA" w:rsidRPr="00E94743">
        <w:rPr>
          <w:rFonts w:cs="Times New Roman"/>
          <w:szCs w:val="28"/>
        </w:rPr>
        <w:t xml:space="preserve"> </w:t>
      </w:r>
      <w:r w:rsidR="006C3FEB" w:rsidRPr="00E94743">
        <w:rPr>
          <w:rFonts w:cs="Times New Roman"/>
          <w:szCs w:val="28"/>
        </w:rPr>
        <w:t>"</w:t>
      </w:r>
    </w:p>
    <w:p w:rsidR="006C32F1" w:rsidRPr="00E94743" w:rsidRDefault="006C32F1" w:rsidP="006C32F1">
      <w:pPr>
        <w:pStyle w:val="af4"/>
        <w:ind w:left="741" w:right="691"/>
        <w:rPr>
          <w:rFonts w:cs="Times New Roman"/>
        </w:rPr>
      </w:pPr>
      <w:r w:rsidRPr="00E94743">
        <w:rPr>
          <w:rFonts w:cs="Times New Roman"/>
        </w:rPr>
        <w:t xml:space="preserve">на </w:t>
      </w:r>
      <w:r w:rsidR="00A40C10" w:rsidRPr="00E94743">
        <w:rPr>
          <w:rFonts w:cs="Times New Roman"/>
        </w:rPr>
        <w:t>201</w:t>
      </w:r>
      <w:r w:rsidR="005C360F" w:rsidRPr="00E94743">
        <w:rPr>
          <w:rFonts w:cs="Times New Roman"/>
        </w:rPr>
        <w:t>7</w:t>
      </w:r>
      <w:r w:rsidR="00A40C10" w:rsidRPr="00E94743">
        <w:rPr>
          <w:rFonts w:cs="Times New Roman"/>
        </w:rPr>
        <w:t>-202</w:t>
      </w:r>
      <w:r w:rsidR="005C360F" w:rsidRPr="00E94743">
        <w:rPr>
          <w:rFonts w:cs="Times New Roman"/>
        </w:rPr>
        <w:t>1</w:t>
      </w:r>
      <w:r w:rsidRPr="00E94743">
        <w:rPr>
          <w:rFonts w:cs="Times New Roman"/>
        </w:rPr>
        <w:t xml:space="preserve"> годы</w:t>
      </w:r>
    </w:p>
    <w:p w:rsidR="00B422BF" w:rsidRPr="00E94743" w:rsidRDefault="00B422BF" w:rsidP="00B422BF"/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62"/>
        <w:gridCol w:w="236"/>
        <w:gridCol w:w="4348"/>
      </w:tblGrid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Default="00B422BF" w:rsidP="00B422BF">
            <w:pPr>
              <w:pStyle w:val="af0"/>
              <w:rPr>
                <w:lang w:val="en-US"/>
              </w:rPr>
            </w:pPr>
            <w:r w:rsidRPr="00E94743">
              <w:t>РАЗРАБОТАНО</w:t>
            </w:r>
          </w:p>
          <w:p w:rsidR="008819E2" w:rsidRPr="008819E2" w:rsidRDefault="008819E2" w:rsidP="00B422BF">
            <w:pPr>
              <w:pStyle w:val="af0"/>
            </w:pPr>
            <w:r>
              <w:t>ООО «АРЭН-ЭНЕРГИЯ»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B422BF">
            <w:pPr>
              <w:pStyle w:val="af0"/>
            </w:pPr>
            <w:r>
              <w:t xml:space="preserve">Директор _________ З.А. Зайченко 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CF5214">
            <w:pPr>
              <w:pStyle w:val="af0"/>
            </w:pPr>
            <w:r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</w:t>
            </w:r>
            <w:r w:rsidR="00B422BF"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              </w:t>
            </w:r>
            <w:r w:rsidR="00B422BF" w:rsidRPr="00E94743">
              <w:rPr>
                <w:sz w:val="28"/>
                <w:szCs w:val="28"/>
              </w:rPr>
              <w:t xml:space="preserve"> 201</w:t>
            </w:r>
            <w:r w:rsidR="005C360F" w:rsidRPr="00E94743">
              <w:rPr>
                <w:sz w:val="28"/>
                <w:szCs w:val="28"/>
              </w:rPr>
              <w:t>7</w:t>
            </w:r>
            <w:r w:rsidR="00B422BF" w:rsidRPr="00E94743">
              <w:rPr>
                <w:sz w:val="28"/>
                <w:szCs w:val="28"/>
              </w:rPr>
              <w:t>г.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F97A91" w:rsidRPr="00E94743" w:rsidRDefault="00F97A91">
      <w:pPr>
        <w:pStyle w:val="a4"/>
        <w:rPr>
          <w:highlight w:val="yellow"/>
        </w:rPr>
      </w:pPr>
    </w:p>
    <w:p w:rsidR="00F97A91" w:rsidRPr="00E94743" w:rsidRDefault="00F97A91">
      <w:pPr>
        <w:pStyle w:val="a4"/>
        <w:rPr>
          <w:highlight w:val="yellow"/>
        </w:rPr>
        <w:sectPr w:rsidR="00F97A91" w:rsidRPr="00E94743" w:rsidSect="00570CA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70" w:right="907" w:bottom="1026" w:left="1701" w:header="454" w:footer="454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F97A91" w:rsidRPr="00E94743" w:rsidRDefault="00F97A91">
      <w:pPr>
        <w:pStyle w:val="af4"/>
        <w:rPr>
          <w:rFonts w:cs="Times New Roman"/>
        </w:rPr>
      </w:pPr>
      <w:r w:rsidRPr="00E94743">
        <w:rPr>
          <w:rFonts w:cs="Times New Roman"/>
        </w:rPr>
        <w:lastRenderedPageBreak/>
        <w:t>Содержание</w:t>
      </w:r>
    </w:p>
    <w:bookmarkStart w:id="1" w:name="_Toc505496430"/>
    <w:bookmarkStart w:id="2" w:name="_Toc508523265"/>
    <w:p w:rsidR="000252CD" w:rsidRDefault="00FA169A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r w:rsidRPr="00E94743">
        <w:rPr>
          <w:smallCaps w:val="0"/>
          <w:noProof w:val="0"/>
        </w:rPr>
        <w:fldChar w:fldCharType="begin"/>
      </w:r>
      <w:r w:rsidR="00562663" w:rsidRPr="00E94743">
        <w:rPr>
          <w:smallCaps w:val="0"/>
          <w:noProof w:val="0"/>
        </w:rPr>
        <w:instrText xml:space="preserve"> TOC \o "1-1" \h \z \t "Заголовок 2;2;Приложение;1" </w:instrText>
      </w:r>
      <w:r w:rsidRPr="00E94743">
        <w:rPr>
          <w:smallCaps w:val="0"/>
          <w:noProof w:val="0"/>
        </w:rPr>
        <w:fldChar w:fldCharType="separate"/>
      </w:r>
      <w:hyperlink w:anchor="_Toc479589132" w:history="1">
        <w:r w:rsidR="000252CD" w:rsidRPr="00F66CA4">
          <w:rPr>
            <w:rStyle w:val="af2"/>
          </w:rPr>
          <w:t>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Паспорт программы</w:t>
        </w:r>
        <w:r w:rsidR="000252CD">
          <w:rPr>
            <w:webHidden/>
          </w:rPr>
          <w:tab/>
        </w:r>
        <w:r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520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3" w:history="1">
        <w:r w:rsidR="000252CD" w:rsidRPr="00F66CA4">
          <w:rPr>
            <w:rStyle w:val="af2"/>
          </w:rPr>
          <w:t>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Общие положения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4" w:history="1">
        <w:r w:rsidR="000252CD" w:rsidRPr="00F66CA4">
          <w:rPr>
            <w:rStyle w:val="af2"/>
          </w:rPr>
          <w:t>2.1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Основания для разработки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5" w:history="1">
        <w:r w:rsidR="000252CD" w:rsidRPr="00F66CA4">
          <w:rPr>
            <w:rStyle w:val="af2"/>
          </w:rPr>
          <w:t>2.2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Цели и задачи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6" w:history="1">
        <w:r w:rsidR="000252CD" w:rsidRPr="00F66CA4">
          <w:rPr>
            <w:rStyle w:val="af2"/>
          </w:rPr>
          <w:t>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Основные сведения о муниципальном образовании «Светогорское городское поселение»  Выборгского района Ленинградской област</w:t>
        </w:r>
        <w:r w:rsidR="000252CD" w:rsidRPr="00F66CA4">
          <w:rPr>
            <w:rStyle w:val="af2"/>
          </w:rPr>
          <w:t>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7" w:history="1">
        <w:r w:rsidR="000252CD" w:rsidRPr="00F66CA4">
          <w:rPr>
            <w:rStyle w:val="af2"/>
          </w:rPr>
          <w:t>3.1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Экономико-географическое положение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8" w:history="1">
        <w:r w:rsidR="000252CD" w:rsidRPr="00F66CA4">
          <w:rPr>
            <w:rStyle w:val="af2"/>
          </w:rPr>
          <w:t>3.2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Организационные и юридические данные о муниципальном образовании «Светогорское городское поселение»  Выборгского 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9" w:history="1">
        <w:r w:rsidR="000252CD" w:rsidRPr="00F66CA4">
          <w:rPr>
            <w:rStyle w:val="af2"/>
          </w:rPr>
          <w:t>3.3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Правовые и законодательные акты, регламентирующие деятельность муниципального образования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0" w:history="1">
        <w:r w:rsidR="000252CD" w:rsidRPr="00F66CA4">
          <w:rPr>
            <w:rStyle w:val="af2"/>
          </w:rPr>
          <w:t>4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Целевые показатели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1" w:history="1">
        <w:r w:rsidR="000252CD" w:rsidRPr="00F66CA4">
          <w:rPr>
            <w:rStyle w:val="af2"/>
          </w:rPr>
          <w:t>4.1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Основание для расчета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2" w:history="1">
        <w:r w:rsidR="000252CD" w:rsidRPr="00F66CA4">
          <w:rPr>
            <w:rStyle w:val="af2"/>
          </w:rPr>
          <w:t>4.2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Значения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3" w:history="1">
        <w:r w:rsidR="000252CD" w:rsidRPr="00F66CA4">
          <w:rPr>
            <w:rStyle w:val="af2"/>
          </w:rPr>
          <w:t>5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МЕРОПРИЯТИЯ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4" w:history="1">
        <w:r w:rsidR="000252CD" w:rsidRPr="00F66CA4">
          <w:rPr>
            <w:rStyle w:val="af2"/>
          </w:rPr>
          <w:t>5.1 Основание для разработки перечня 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5" w:history="1">
        <w:r w:rsidR="000252CD" w:rsidRPr="00F66CA4">
          <w:rPr>
            <w:rStyle w:val="af2"/>
          </w:rPr>
          <w:t>5.2 Организационные мероприятия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6" w:history="1">
        <w:r w:rsidR="000252CD" w:rsidRPr="00F66CA4">
          <w:rPr>
            <w:rStyle w:val="af2"/>
          </w:rPr>
          <w:t>6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ОЦЕНКА ЭФФЕКТИВНОСТИ</w:t>
        </w:r>
        <w:r w:rsidR="000252CD" w:rsidRPr="004C79A9">
          <w:rPr>
            <w:rStyle w:val="af2"/>
            <w:spacing w:val="-9"/>
            <w:sz w:val="24"/>
          </w:rPr>
          <w:t xml:space="preserve"> </w:t>
        </w:r>
        <w:r w:rsidR="000252CD" w:rsidRPr="004C79A9">
          <w:rPr>
            <w:rStyle w:val="af2"/>
            <w:sz w:val="24"/>
          </w:rPr>
          <w:t>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7" w:history="1">
        <w:r w:rsidR="000252CD" w:rsidRPr="00F66CA4">
          <w:rPr>
            <w:rStyle w:val="af2"/>
          </w:rPr>
          <w:t>6.1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жилищного фонда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8" w:history="1">
        <w:r w:rsidR="000252CD" w:rsidRPr="00F66CA4">
          <w:rPr>
            <w:rStyle w:val="af2"/>
          </w:rPr>
          <w:t>6.2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бюджетной сфере МО «Светогорское городское поселение».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9" w:history="1">
        <w:r w:rsidR="000252CD" w:rsidRPr="00F66CA4">
          <w:rPr>
            <w:rStyle w:val="af2"/>
          </w:rPr>
          <w:t>6.3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Мероприятия по модернизации оборудования, применяемого для выработки и использования энергетических</w:t>
        </w:r>
        <w:r w:rsidR="000252CD" w:rsidRPr="00F66CA4">
          <w:rPr>
            <w:rStyle w:val="af2"/>
            <w:spacing w:val="-19"/>
          </w:rPr>
          <w:t xml:space="preserve"> </w:t>
        </w:r>
        <w:r w:rsidR="000252CD" w:rsidRPr="00F66CA4">
          <w:rPr>
            <w:rStyle w:val="af2"/>
          </w:rPr>
          <w:t>ресурсов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0" w:history="1">
        <w:r w:rsidR="000252CD" w:rsidRPr="00F66CA4">
          <w:rPr>
            <w:rStyle w:val="af2"/>
          </w:rPr>
          <w:t>7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Контроль за выполнением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1" w:history="1">
        <w:r w:rsidR="000252CD" w:rsidRPr="00F66CA4">
          <w:rPr>
            <w:rStyle w:val="af2"/>
          </w:rPr>
          <w:t>Приложение 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Перечень мероприятий по энергосбережению и повышению энергетической эффективности муниципального образования «Светогорское городское поселение» Выборгского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2" w:history="1">
        <w:r w:rsidR="000252CD" w:rsidRPr="00F66CA4">
          <w:rPr>
            <w:rStyle w:val="af2"/>
          </w:rPr>
          <w:t>Приложение 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Исходные данные для расчета целевых показателей в области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7B1BA6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3" w:history="1">
        <w:r w:rsidR="000252CD" w:rsidRPr="00F66CA4">
          <w:rPr>
            <w:rStyle w:val="af2"/>
          </w:rPr>
          <w:t>Приложение 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Список литературы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F97A91" w:rsidRPr="00E94743" w:rsidRDefault="00FA169A" w:rsidP="000604BC">
      <w:pPr>
        <w:pStyle w:val="32"/>
        <w:rPr>
          <w:highlight w:val="yellow"/>
        </w:rPr>
        <w:sectPr w:rsidR="00F97A91" w:rsidRPr="00E94743" w:rsidSect="00570CAF">
          <w:headerReference w:type="default" r:id="rId14"/>
          <w:footerReference w:type="default" r:id="rId15"/>
          <w:headerReference w:type="first" r:id="rId16"/>
          <w:pgSz w:w="11906" w:h="16838" w:code="9"/>
          <w:pgMar w:top="1651" w:right="907" w:bottom="1138" w:left="1701" w:header="570" w:footer="547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pgNumType w:start="2"/>
          <w:cols w:space="708"/>
          <w:docGrid w:linePitch="360"/>
        </w:sectPr>
      </w:pPr>
      <w:r w:rsidRPr="00E94743">
        <w:rPr>
          <w:smallCaps w:val="0"/>
          <w:noProof w:val="0"/>
          <w:sz w:val="28"/>
          <w:szCs w:val="24"/>
        </w:rPr>
        <w:fldChar w:fldCharType="end"/>
      </w:r>
    </w:p>
    <w:p w:rsidR="00953011" w:rsidRPr="00E94743" w:rsidRDefault="00953011" w:rsidP="00F62F5A">
      <w:pPr>
        <w:pStyle w:val="1"/>
        <w:spacing w:after="0"/>
        <w:rPr>
          <w:rFonts w:cs="Times New Roman"/>
        </w:rPr>
      </w:pPr>
      <w:bookmarkStart w:id="3" w:name="_Toc479589132"/>
      <w:bookmarkStart w:id="4" w:name="_Toc513514092"/>
      <w:bookmarkStart w:id="5" w:name="_Toc536594362"/>
      <w:bookmarkStart w:id="6" w:name="_Ref26988096"/>
      <w:bookmarkStart w:id="7" w:name="_Ref26988206"/>
      <w:bookmarkStart w:id="8" w:name="_Ref26988208"/>
      <w:bookmarkStart w:id="9" w:name="_Ref26992013"/>
      <w:bookmarkStart w:id="10" w:name="_Ref27188853"/>
      <w:r w:rsidRPr="00E94743">
        <w:rPr>
          <w:rFonts w:cs="Times New Roman"/>
        </w:rPr>
        <w:t>Паспорт программы</w:t>
      </w:r>
      <w:bookmarkEnd w:id="3"/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9"/>
        <w:gridCol w:w="6559"/>
      </w:tblGrid>
      <w:tr w:rsidR="00B422BF" w:rsidRPr="00E94743" w:rsidTr="002953BA">
        <w:tc>
          <w:tcPr>
            <w:tcW w:w="1551" w:type="pct"/>
            <w:shd w:val="clear" w:color="auto" w:fill="auto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Наименование Програм</w:t>
            </w:r>
            <w:r w:rsidR="004C79A9">
              <w:t>м</w:t>
            </w:r>
            <w:r w:rsidRPr="00E94743">
              <w:t>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Программа «Энергосбережение и повышение энергетической эффективности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2953BA" w:rsidRPr="00E94743">
              <w:t>»</w:t>
            </w:r>
            <w:r w:rsidR="006C3FEB" w:rsidRPr="00E94743">
              <w:t xml:space="preserve"> </w:t>
            </w:r>
            <w:r w:rsidR="002953BA" w:rsidRPr="00E94743">
              <w:t xml:space="preserve">Выборгского </w:t>
            </w:r>
            <w:r w:rsidR="006C3FEB" w:rsidRPr="00E94743">
              <w:t>район</w:t>
            </w:r>
            <w:r w:rsidR="002953BA" w:rsidRPr="00E94743">
              <w:t>а</w:t>
            </w:r>
            <w:r w:rsidR="006C3FEB" w:rsidRPr="00E94743">
              <w:t xml:space="preserve"> Ленинградской области</w:t>
            </w:r>
            <w:r w:rsidR="006F00DA" w:rsidRPr="00E94743">
              <w:t>» на 201</w:t>
            </w:r>
            <w:r w:rsidR="005C360F" w:rsidRPr="00E94743">
              <w:t>7</w:t>
            </w:r>
            <w:r w:rsidR="006F00DA" w:rsidRPr="00E94743">
              <w:t>-202</w:t>
            </w:r>
            <w:r w:rsidR="005C360F" w:rsidRPr="00E94743">
              <w:t>1</w:t>
            </w:r>
            <w:r w:rsidR="006F00DA" w:rsidRPr="00E94743">
              <w:t xml:space="preserve"> годы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Основание для разработки Программы</w:t>
            </w:r>
          </w:p>
        </w:tc>
        <w:tc>
          <w:tcPr>
            <w:tcW w:w="3449" w:type="pct"/>
          </w:tcPr>
          <w:p w:rsidR="00B422BF" w:rsidRPr="00E94743" w:rsidRDefault="00B422BF" w:rsidP="006C3FEB">
            <w:pPr>
              <w:pStyle w:val="a2"/>
            </w:pPr>
            <w:r w:rsidRPr="00E94743"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261-ФЗ);</w:t>
            </w:r>
          </w:p>
          <w:p w:rsidR="00B422BF" w:rsidRPr="00E94743" w:rsidRDefault="006C3FEB" w:rsidP="006C3FEB">
            <w:pPr>
              <w:pStyle w:val="a2"/>
              <w:rPr>
                <w:i/>
              </w:rPr>
            </w:pPr>
            <w:r w:rsidRPr="00E94743">
              <w:t xml:space="preserve">Постановление </w:t>
            </w:r>
            <w:r w:rsidR="00B422BF" w:rsidRPr="00E94743">
              <w:t>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Заказчики Программы</w:t>
            </w:r>
          </w:p>
        </w:tc>
        <w:tc>
          <w:tcPr>
            <w:tcW w:w="3449" w:type="pct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2953BA" w:rsidRPr="00E94743">
              <w:t xml:space="preserve"> городское поселение» Выборгского района Ленинградской области</w:t>
            </w:r>
            <w:r w:rsidRPr="00E94743">
              <w:t xml:space="preserve"> в лице главы администрации </w:t>
            </w:r>
            <w:r w:rsidR="005C360F" w:rsidRPr="00E94743">
              <w:t>Давыдова Сергея Владимировича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Координатор Программы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Глава администрации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 xml:space="preserve">Выборгского </w:t>
            </w:r>
            <w:r w:rsidR="006C3FEB" w:rsidRPr="00E94743">
              <w:t>район</w:t>
            </w:r>
            <w:r w:rsidR="00CF5214" w:rsidRPr="00E94743">
              <w:t>а</w:t>
            </w:r>
            <w:r w:rsidR="006C3FEB" w:rsidRPr="00E94743">
              <w:t xml:space="preserve"> Ленинградской области</w:t>
            </w:r>
            <w:r w:rsidR="00F15F2F" w:rsidRPr="00E94743">
              <w:t xml:space="preserve"> </w:t>
            </w:r>
            <w:r w:rsidR="005C360F" w:rsidRPr="00E94743">
              <w:t>Давыдов Сергей Владимирович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 xml:space="preserve">Основные разработчики Программы 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CF5214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Основные цели и задачи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Цели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установление </w:t>
            </w:r>
            <w:r w:rsidR="00B422BF" w:rsidRPr="00E94743">
              <w:t xml:space="preserve">целевых показателей повышения </w:t>
            </w:r>
            <w:r w:rsidR="004A0821" w:rsidRPr="00E94743">
              <w:t xml:space="preserve">энергетической </w:t>
            </w:r>
            <w:r w:rsidR="00B422BF" w:rsidRPr="00E94743">
              <w:t>эффективности использования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повышение </w:t>
            </w:r>
            <w:r w:rsidR="00B422BF" w:rsidRPr="00E94743">
              <w:t>энергетической эффективности систем освещения территорий, зданий и сооружений;</w:t>
            </w:r>
          </w:p>
          <w:p w:rsidR="00B422BF" w:rsidRPr="00E94743" w:rsidRDefault="006C3FEB" w:rsidP="00FB15D8">
            <w:pPr>
              <w:pStyle w:val="a2"/>
              <w:jc w:val="both"/>
              <w:rPr>
                <w:szCs w:val="24"/>
              </w:rPr>
            </w:pPr>
            <w:r w:rsidRPr="00E94743">
              <w:t xml:space="preserve">повышение </w:t>
            </w:r>
            <w:r w:rsidR="00B422BF" w:rsidRPr="00E94743">
              <w:t>точности учёта потребления используемых энергетических ресурсов;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>Задачи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внедрение </w:t>
            </w:r>
            <w:r w:rsidR="00B422BF" w:rsidRPr="00E94743">
              <w:t>энергосберегающих технологий для снижения потребления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организация </w:t>
            </w:r>
            <w:r w:rsidR="00B422BF" w:rsidRPr="00E94743">
              <w:t>проведения энергоаудита, энергетических обследований, ведение энергетических паспортов;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замена </w:t>
            </w:r>
            <w:r w:rsidR="00B422BF" w:rsidRPr="00E94743">
              <w:t>ламп накаливания на энергосберегающие лампы и установка датчиков движения в местах общего пользования;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оснащение </w:t>
            </w:r>
            <w:r w:rsidR="00B422BF" w:rsidRPr="00E94743">
              <w:t>зданий, строений, сооружений приборами учета используемых энергетических ресурсов</w:t>
            </w:r>
          </w:p>
          <w:p w:rsidR="00B422BF" w:rsidRPr="00E94743" w:rsidRDefault="006C3FEB" w:rsidP="00B422BF">
            <w:pPr>
              <w:pStyle w:val="a2"/>
              <w:jc w:val="both"/>
              <w:rPr>
                <w:szCs w:val="24"/>
              </w:rPr>
            </w:pPr>
            <w:r w:rsidRPr="00E94743">
              <w:rPr>
                <w:szCs w:val="24"/>
              </w:rPr>
              <w:t xml:space="preserve">упорядочивание </w:t>
            </w:r>
            <w:r w:rsidR="00B422BF" w:rsidRPr="00E94743">
              <w:rPr>
                <w:szCs w:val="24"/>
              </w:rPr>
              <w:t>расчетов за коммунальные ресурсы в соответствии с  их реальными объемами потребления;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rPr>
                <w:szCs w:val="24"/>
              </w:rPr>
              <w:t xml:space="preserve">переход </w:t>
            </w:r>
            <w:r w:rsidR="00B422BF" w:rsidRPr="00E94743">
              <w:rPr>
                <w:szCs w:val="24"/>
              </w:rPr>
              <w:t>на отпуск коммунальных ресурсов потребителям в соответствии с показаниями коллективных (общедомовых) приборов учета потребления таких ресурсов</w:t>
            </w:r>
            <w:r w:rsidR="00B422BF" w:rsidRPr="00E94743">
              <w:t>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3449" w:type="pct"/>
          </w:tcPr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тепловой энергии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общедомовых узлов учета воды 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тепловой энергии, расчеты за которую осуществляются с использованием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воды, расчеты за которую осуществляются с использованием общедомовых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объектов жилищного фонда, имеющих акты энергетических обследований и энергетические паспорта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потребления электроэнергии системой наружного освещения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тепловой энергии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воды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тепловую энергию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холодную воду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экономии топливно-энергетических ресурсов;</w:t>
            </w:r>
          </w:p>
          <w:p w:rsidR="00B422BF" w:rsidRPr="00E94743" w:rsidRDefault="00F62F5A" w:rsidP="00F62F5A">
            <w:pPr>
              <w:pStyle w:val="a2"/>
              <w:jc w:val="both"/>
            </w:pPr>
            <w:r w:rsidRPr="00E94743">
              <w:t>Уровень энергетической паспортизации зданий и сооружений предприятия.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Сроки и этапы реализации Программы</w:t>
            </w:r>
          </w:p>
        </w:tc>
        <w:tc>
          <w:tcPr>
            <w:tcW w:w="3449" w:type="pct"/>
          </w:tcPr>
          <w:p w:rsidR="00B422BF" w:rsidRPr="00E94743" w:rsidRDefault="008E26D1" w:rsidP="00AC4992">
            <w:pPr>
              <w:pStyle w:val="a2"/>
              <w:jc w:val="both"/>
            </w:pPr>
            <w:r w:rsidRPr="00E94743">
              <w:t>201</w:t>
            </w:r>
            <w:r w:rsidR="00AC4992">
              <w:rPr>
                <w:lang w:val="en-US"/>
              </w:rPr>
              <w:t>7</w:t>
            </w:r>
            <w:r w:rsidRPr="00E94743">
              <w:t>- 20</w:t>
            </w:r>
            <w:r w:rsidR="00AC4992">
              <w:t>2</w:t>
            </w:r>
            <w:r w:rsidR="00AC4992">
              <w:rPr>
                <w:lang w:val="en-US"/>
              </w:rPr>
              <w:t>1</w:t>
            </w:r>
            <w:r w:rsidR="00B422BF" w:rsidRPr="00E94743">
              <w:t xml:space="preserve"> годы.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  <w:r w:rsidRPr="00E94743"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B422BF" w:rsidRPr="008350A9" w:rsidRDefault="00B422BF" w:rsidP="00B422BF">
            <w:pPr>
              <w:pStyle w:val="af0"/>
              <w:tabs>
                <w:tab w:val="left" w:pos="265"/>
              </w:tabs>
            </w:pPr>
            <w:r w:rsidRPr="008350A9">
              <w:t xml:space="preserve">Всего </w:t>
            </w:r>
            <w:r w:rsidR="00420515" w:rsidRPr="008350A9">
              <w:t>11</w:t>
            </w:r>
            <w:r w:rsidR="008350A9" w:rsidRPr="008350A9">
              <w:t>6625,4</w:t>
            </w:r>
            <w:r w:rsidR="00B758B6" w:rsidRPr="008350A9">
              <w:t xml:space="preserve"> тыс. руб.</w:t>
            </w:r>
            <w:r w:rsidRPr="008350A9">
              <w:t>: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7</w:t>
            </w:r>
            <w:r w:rsidRPr="008350A9">
              <w:t xml:space="preserve"> год – </w:t>
            </w:r>
            <w:r w:rsidR="008350A9" w:rsidRPr="008350A9">
              <w:t>168</w:t>
            </w:r>
            <w:r w:rsidR="00420515" w:rsidRPr="008350A9">
              <w:t>41,1</w:t>
            </w:r>
            <w:r w:rsidRPr="008350A9">
              <w:t xml:space="preserve"> 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8</w:t>
            </w:r>
            <w:r w:rsidRPr="008350A9">
              <w:t xml:space="preserve"> год –</w:t>
            </w:r>
            <w:r w:rsidR="00F77D08" w:rsidRPr="008350A9">
              <w:t xml:space="preserve"> </w:t>
            </w:r>
            <w:r w:rsidR="008350A9" w:rsidRPr="008350A9">
              <w:t>204</w:t>
            </w:r>
            <w:r w:rsidR="00420515" w:rsidRPr="008350A9">
              <w:t>75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9</w:t>
            </w:r>
            <w:r w:rsidR="00C847CB" w:rsidRPr="008350A9">
              <w:t xml:space="preserve"> год – </w:t>
            </w:r>
            <w:r w:rsidR="008350A9" w:rsidRPr="008350A9">
              <w:t>24703,8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F77D08" w:rsidRPr="008350A9" w:rsidRDefault="00420515" w:rsidP="00F77D08">
            <w:pPr>
              <w:pStyle w:val="2"/>
            </w:pPr>
            <w:r w:rsidRPr="008350A9">
              <w:t>2020</w:t>
            </w:r>
            <w:r w:rsidR="00F77D08" w:rsidRPr="008350A9">
              <w:t xml:space="preserve"> год – </w:t>
            </w:r>
            <w:r w:rsidR="008350A9" w:rsidRPr="008350A9">
              <w:t>220</w:t>
            </w:r>
            <w:r w:rsidRPr="008350A9">
              <w:t>81,5</w:t>
            </w:r>
            <w:r w:rsidR="00F77D08" w:rsidRPr="008350A9">
              <w:t xml:space="preserve"> тыс. руб.</w:t>
            </w:r>
          </w:p>
          <w:p w:rsidR="00F77D08" w:rsidRPr="008350A9" w:rsidRDefault="00F77D08" w:rsidP="00F77D08">
            <w:pPr>
              <w:pStyle w:val="2"/>
            </w:pPr>
            <w:r w:rsidRPr="008350A9">
              <w:t>20</w:t>
            </w:r>
            <w:r w:rsidR="00420515" w:rsidRPr="008350A9">
              <w:t>21</w:t>
            </w:r>
            <w:r w:rsidRPr="008350A9">
              <w:t xml:space="preserve"> год – </w:t>
            </w:r>
            <w:r w:rsidR="008350A9" w:rsidRPr="008350A9">
              <w:t>32624,4</w:t>
            </w:r>
            <w:r w:rsidRPr="008350A9">
              <w:t xml:space="preserve"> тыс. руб.</w:t>
            </w:r>
          </w:p>
          <w:p w:rsidR="00B422BF" w:rsidRPr="008350A9" w:rsidRDefault="00B758B6" w:rsidP="00B422BF">
            <w:pPr>
              <w:pStyle w:val="a2"/>
            </w:pPr>
            <w:r w:rsidRPr="008350A9">
              <w:t xml:space="preserve">Из них </w:t>
            </w:r>
            <w:r w:rsidR="00B422BF" w:rsidRPr="008350A9">
              <w:t xml:space="preserve">внебюджетных источников </w:t>
            </w:r>
            <w:r w:rsidR="006035BE" w:rsidRPr="008350A9">
              <w:t xml:space="preserve">– </w:t>
            </w:r>
            <w:r w:rsidR="00420515" w:rsidRPr="008350A9">
              <w:t>1</w:t>
            </w:r>
            <w:r w:rsidR="008350A9" w:rsidRPr="008350A9">
              <w:t>8</w:t>
            </w:r>
            <w:r w:rsidR="00420515" w:rsidRPr="008350A9">
              <w:t>137</w:t>
            </w:r>
            <w:r w:rsidR="006035BE" w:rsidRPr="008350A9">
              <w:t xml:space="preserve"> </w:t>
            </w:r>
            <w:r w:rsidR="00B422BF" w:rsidRPr="008350A9">
              <w:t>тыс. рублей, в том числе: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2017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</w:t>
            </w:r>
            <w:r w:rsidR="00941B6F" w:rsidRPr="008350A9">
              <w:t xml:space="preserve">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2018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2019</w:t>
            </w:r>
            <w:r w:rsidR="00941B6F" w:rsidRPr="008350A9">
              <w:t xml:space="preserve"> год – </w:t>
            </w:r>
            <w:r w:rsidR="008350A9" w:rsidRPr="008350A9">
              <w:t>25</w:t>
            </w:r>
            <w:r w:rsidR="00420515" w:rsidRPr="008350A9">
              <w:t>26,4тыс. руб</w:t>
            </w:r>
          </w:p>
          <w:p w:rsidR="006035BE" w:rsidRPr="008350A9" w:rsidRDefault="00941B6F" w:rsidP="006035BE">
            <w:pPr>
              <w:pStyle w:val="2"/>
            </w:pPr>
            <w:r w:rsidRPr="008350A9">
              <w:t>20</w:t>
            </w:r>
            <w:r w:rsidR="00055B36" w:rsidRPr="008350A9">
              <w:t>20</w:t>
            </w:r>
            <w:r w:rsidR="006035BE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420515" w:rsidRPr="008350A9" w:rsidRDefault="00420515" w:rsidP="00420515">
            <w:pPr>
              <w:pStyle w:val="2"/>
            </w:pPr>
            <w:r w:rsidRPr="008350A9">
              <w:t xml:space="preserve">2021 год – </w:t>
            </w:r>
            <w:r w:rsidR="008350A9" w:rsidRPr="008350A9">
              <w:t>150</w:t>
            </w:r>
            <w:r w:rsidRPr="008350A9">
              <w:t>10,4 тыс. рублей.</w:t>
            </w:r>
          </w:p>
          <w:p w:rsidR="00420515" w:rsidRPr="008350A9" w:rsidRDefault="00420515" w:rsidP="00420515">
            <w:pPr>
              <w:pStyle w:val="2"/>
              <w:numPr>
                <w:ilvl w:val="0"/>
                <w:numId w:val="0"/>
              </w:numPr>
              <w:ind w:left="1815"/>
            </w:pPr>
          </w:p>
          <w:p w:rsidR="00B422BF" w:rsidRPr="00E94743" w:rsidRDefault="00B422BF" w:rsidP="00055B36">
            <w:pPr>
              <w:pStyle w:val="2"/>
              <w:numPr>
                <w:ilvl w:val="0"/>
                <w:numId w:val="0"/>
              </w:numPr>
              <w:ind w:left="1418"/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Ожидаемые (планируемые) результаты реализации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Реализация Программы позволит достигнуть:</w:t>
            </w:r>
          </w:p>
          <w:p w:rsidR="008E26D1" w:rsidRPr="00E94743" w:rsidRDefault="008E26D1" w:rsidP="00B422BF">
            <w:pPr>
              <w:pStyle w:val="a2"/>
            </w:pPr>
            <w:r w:rsidRPr="00E94743">
              <w:t>экономии энергетических ресурсов;</w:t>
            </w:r>
          </w:p>
          <w:p w:rsidR="00B422BF" w:rsidRPr="00E94743" w:rsidRDefault="00B422BF" w:rsidP="00B422BF">
            <w:pPr>
              <w:pStyle w:val="a2"/>
            </w:pPr>
            <w:r w:rsidRPr="00E94743">
              <w:t>нормирование и установление обоснованных лимитов потребления энергетических ресурсов.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jc w:val="both"/>
            </w:pPr>
            <w:r w:rsidRPr="00E94743">
              <w:t>Организация управления, исполнения  и контроля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bCs/>
                <w:u w:val="single"/>
              </w:rPr>
            </w:pPr>
            <w:r w:rsidRPr="00E94743">
              <w:rPr>
                <w:bCs/>
                <w:u w:val="single"/>
              </w:rPr>
              <w:t xml:space="preserve">Администрация муниципального образования </w:t>
            </w:r>
            <w:r w:rsidR="008F5869">
              <w:rPr>
                <w:bCs/>
                <w:u w:val="single"/>
              </w:rPr>
              <w:t>«</w:t>
            </w:r>
            <w:r w:rsidR="005C360F" w:rsidRPr="00E94743">
              <w:rPr>
                <w:bCs/>
                <w:u w:val="single"/>
              </w:rPr>
              <w:t>Светогорское</w:t>
            </w:r>
            <w:r w:rsidR="00F15F2F" w:rsidRPr="00E94743">
              <w:rPr>
                <w:bCs/>
                <w:u w:val="single"/>
              </w:rPr>
              <w:t xml:space="preserve"> городское поселение</w:t>
            </w:r>
            <w:r w:rsidR="008F5869">
              <w:rPr>
                <w:bCs/>
                <w:u w:val="single"/>
              </w:rPr>
              <w:t>»</w:t>
            </w:r>
            <w:r w:rsidR="00F15F2F" w:rsidRPr="00E94743">
              <w:rPr>
                <w:bCs/>
                <w:u w:val="single"/>
              </w:rPr>
              <w:t xml:space="preserve"> </w:t>
            </w:r>
            <w:r w:rsidR="00CF5214" w:rsidRPr="00E94743">
              <w:rPr>
                <w:bCs/>
                <w:u w:val="single"/>
              </w:rPr>
              <w:t>Выборгского</w:t>
            </w:r>
            <w:r w:rsidR="00F15F2F" w:rsidRPr="00E94743">
              <w:rPr>
                <w:bCs/>
                <w:u w:val="single"/>
              </w:rPr>
              <w:t xml:space="preserve"> района Ленинградской области</w:t>
            </w:r>
            <w:r w:rsidRPr="00E94743">
              <w:rPr>
                <w:bCs/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разрабатывает планы проведения работ, обеспечивает заключение договоров на проведение работ, 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контроль по выполнению работ;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предоставляет в Совет депутатов 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F15F2F" w:rsidRPr="00E94743">
              <w:t xml:space="preserve"> городское поселение</w:t>
            </w:r>
            <w:r w:rsidR="008F5869">
              <w:t>»</w:t>
            </w:r>
            <w:r w:rsidR="00F15F2F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  <w:r w:rsidRPr="00E94743">
              <w:t xml:space="preserve"> полугодовую и годовую информацию о ходе реализации Программы за истекший период.</w:t>
            </w:r>
          </w:p>
          <w:p w:rsidR="00CF5214" w:rsidRPr="00E94743" w:rsidRDefault="00B422BF" w:rsidP="00B422BF">
            <w:pPr>
              <w:pStyle w:val="a2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 xml:space="preserve">Совет депутатов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A615E3" w:rsidRPr="00E94743">
              <w:rPr>
                <w:u w:val="single"/>
              </w:rPr>
              <w:t xml:space="preserve"> </w:t>
            </w:r>
            <w:r w:rsidR="00CF5214" w:rsidRPr="00E94743">
              <w:rPr>
                <w:u w:val="single"/>
              </w:rPr>
              <w:t>Выборгского района Ленинградской области: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Программы.</w:t>
            </w:r>
          </w:p>
          <w:p w:rsidR="00B422BF" w:rsidRPr="00E94743" w:rsidRDefault="008148DF" w:rsidP="00B422BF">
            <w:pPr>
              <w:pStyle w:val="a2"/>
              <w:jc w:val="both"/>
              <w:rPr>
                <w:u w:val="single"/>
              </w:rPr>
            </w:pPr>
            <w:r>
              <w:rPr>
                <w:u w:val="single"/>
              </w:rPr>
              <w:t>Сектор финансов и сектор бухгалтерского учета</w:t>
            </w:r>
            <w:r w:rsidR="00B422BF" w:rsidRPr="00E94743">
              <w:rPr>
                <w:u w:val="single"/>
              </w:rPr>
              <w:t xml:space="preserve"> администрации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CF5214" w:rsidRPr="00E94743">
              <w:rPr>
                <w:u w:val="single"/>
              </w:rPr>
              <w:t xml:space="preserve"> Выборгского района Ленинградской области </w:t>
            </w:r>
            <w:r w:rsidR="00B422BF" w:rsidRPr="00E94743">
              <w:rPr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осуществляет контроль за целевым использованием финансовых средств, выделяемых на реализацию Программы из </w:t>
            </w:r>
            <w:r w:rsidR="008148DF">
              <w:t xml:space="preserve">муниципального </w:t>
            </w:r>
            <w:r w:rsidRPr="00E94743">
              <w:t>бюджета.</w:t>
            </w:r>
          </w:p>
          <w:p w:rsidR="00B422BF" w:rsidRPr="00E94743" w:rsidRDefault="00B422BF" w:rsidP="00B422BF">
            <w:pPr>
              <w:pStyle w:val="a2"/>
              <w:numPr>
                <w:ilvl w:val="0"/>
                <w:numId w:val="0"/>
              </w:numPr>
              <w:ind w:left="113"/>
              <w:jc w:val="both"/>
              <w:rPr>
                <w:highlight w:val="yellow"/>
              </w:rPr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Ответственные лица для контактов</w:t>
            </w:r>
          </w:p>
        </w:tc>
        <w:tc>
          <w:tcPr>
            <w:tcW w:w="3449" w:type="pct"/>
          </w:tcPr>
          <w:p w:rsidR="00570CAF" w:rsidRPr="00E94743" w:rsidRDefault="008148DF" w:rsidP="00570CAF">
            <w:pPr>
              <w:pStyle w:val="af0"/>
              <w:tabs>
                <w:tab w:val="left" w:pos="265"/>
              </w:tabs>
            </w:pPr>
            <w:r>
              <w:t>специалист отдела городского хозяйства</w:t>
            </w:r>
            <w:r w:rsidR="00570CAF" w:rsidRPr="00E94743">
              <w:t>,</w:t>
            </w:r>
            <w:r w:rsidR="00420515">
              <w:t xml:space="preserve"> </w:t>
            </w:r>
            <w:r w:rsidR="005C360F" w:rsidRPr="00E94743">
              <w:t>Банникова Анжела Олеговна</w:t>
            </w:r>
            <w:r w:rsidR="00570CAF" w:rsidRPr="00E94743">
              <w:t>, (+7) 813 78 60</w:t>
            </w:r>
            <w:r w:rsidR="005C360F" w:rsidRPr="00E94743">
              <w:t>6</w:t>
            </w:r>
            <w:r w:rsidR="00570CAF" w:rsidRPr="00E94743">
              <w:t xml:space="preserve"> </w:t>
            </w:r>
            <w:r w:rsidR="005C360F" w:rsidRPr="00E94743">
              <w:t>80</w:t>
            </w:r>
          </w:p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953011" w:rsidRPr="00E94743" w:rsidRDefault="00953011" w:rsidP="00953011">
      <w:pPr>
        <w:pStyle w:val="a5"/>
        <w:rPr>
          <w:rFonts w:cs="Times New Roman"/>
          <w:highlight w:val="yellow"/>
        </w:rPr>
      </w:pPr>
    </w:p>
    <w:p w:rsidR="00F97A91" w:rsidRPr="00E94743" w:rsidRDefault="00F97A91" w:rsidP="0083108F">
      <w:pPr>
        <w:pStyle w:val="1"/>
        <w:rPr>
          <w:rFonts w:cs="Times New Roman"/>
        </w:rPr>
      </w:pPr>
      <w:bookmarkStart w:id="11" w:name="_Toc479589133"/>
      <w:r w:rsidRPr="00E94743">
        <w:rPr>
          <w:rFonts w:cs="Times New Roman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7E2E" w:rsidRPr="00E94743" w:rsidRDefault="0050522F" w:rsidP="0083108F">
      <w:pPr>
        <w:pStyle w:val="20"/>
      </w:pPr>
      <w:bookmarkStart w:id="12" w:name="_Toc479589134"/>
      <w:r w:rsidRPr="00E94743">
        <w:t>Ос</w:t>
      </w:r>
      <w:r w:rsidR="00527E2E" w:rsidRPr="00E94743">
        <w:t>нования для разработки программы</w:t>
      </w:r>
      <w:bookmarkEnd w:id="12"/>
    </w:p>
    <w:p w:rsidR="005C3920" w:rsidRPr="00E94743" w:rsidRDefault="005C3920" w:rsidP="005C392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Настоящая «Программа «Энергосбережение и повышение энергетической эффективности </w:t>
      </w:r>
      <w:r w:rsidR="006C3FEB" w:rsidRPr="00E94743">
        <w:rPr>
          <w:rFonts w:cs="Times New Roman"/>
        </w:rPr>
        <w:t xml:space="preserve">муниципального образования </w:t>
      </w:r>
      <w:r w:rsidR="008F5869">
        <w:rPr>
          <w:rFonts w:cs="Times New Roman"/>
        </w:rPr>
        <w:t>«Светогорское городское поселение»</w:t>
      </w:r>
      <w:r w:rsidR="006C3FEB" w:rsidRPr="00E94743">
        <w:rPr>
          <w:rFonts w:cs="Times New Roman"/>
        </w:rPr>
        <w:t xml:space="preserve"> </w:t>
      </w:r>
      <w:r w:rsidR="002953BA" w:rsidRPr="00E94743">
        <w:rPr>
          <w:rFonts w:cs="Times New Roman"/>
        </w:rPr>
        <w:t xml:space="preserve">Выборгского </w:t>
      </w:r>
      <w:r w:rsidR="006C3FEB" w:rsidRPr="00E94743">
        <w:rPr>
          <w:rFonts w:cs="Times New Roman"/>
        </w:rPr>
        <w:t xml:space="preserve"> район</w:t>
      </w:r>
      <w:r w:rsidR="002953BA" w:rsidRPr="00E94743">
        <w:rPr>
          <w:rFonts w:cs="Times New Roman"/>
        </w:rPr>
        <w:t>а</w:t>
      </w:r>
      <w:r w:rsidR="006C3FEB" w:rsidRPr="00E94743">
        <w:rPr>
          <w:rFonts w:cs="Times New Roman"/>
        </w:rPr>
        <w:t xml:space="preserve"> Ленинградской области» </w:t>
      </w:r>
      <w:r w:rsidRPr="00E94743">
        <w:rPr>
          <w:rFonts w:cs="Times New Roman"/>
        </w:rPr>
        <w:t>(далее – Программа) разработана на основании:</w:t>
      </w:r>
    </w:p>
    <w:p w:rsidR="005C3920" w:rsidRPr="00E94743" w:rsidRDefault="005C3920" w:rsidP="005C3920">
      <w:pPr>
        <w:pStyle w:val="10"/>
      </w:pPr>
      <w:r w:rsidRPr="00E94743">
        <w:t xml:space="preserve">Федерального закона Российской Федерации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  <w:r w:rsidRPr="00E94743">
        <w:t>;</w:t>
      </w:r>
    </w:p>
    <w:p w:rsidR="005C3920" w:rsidRPr="00E94743" w:rsidRDefault="005C3920" w:rsidP="005C3920">
      <w:pPr>
        <w:pStyle w:val="10"/>
      </w:pPr>
      <w:r w:rsidRPr="00E94743">
        <w:t xml:space="preserve">Постановления Правительства Российской Федерации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5C3920" w:rsidRPr="00E94743" w:rsidRDefault="005C3920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>Программа разработана в соответствии с требованиями и рекомендациями: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01.12.2009г. № 1830</w:t>
      </w:r>
      <w:r w:rsidRPr="00E94743"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5C3920" w:rsidRPr="00E94743" w:rsidRDefault="005C3920" w:rsidP="005C3920">
      <w:pPr>
        <w:pStyle w:val="10"/>
      </w:pPr>
      <w:r w:rsidRPr="00E94743">
        <w:t>приказа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13.11.2009г. № 1715</w:t>
      </w:r>
      <w:r w:rsidRPr="00E94743">
        <w:noBreakHyphen/>
        <w:t>р «Об Энергетической стратегии России на период до 2030 года»;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17.11.2008г. года № 1662</w:t>
      </w:r>
      <w:r w:rsidRPr="00E94743"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 w:rsidR="005C3920" w:rsidRPr="00E94743" w:rsidRDefault="005C3920" w:rsidP="005C3920">
      <w:pPr>
        <w:pStyle w:val="10"/>
      </w:pPr>
      <w:r w:rsidRPr="00E94743">
        <w:t>указа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5C3920" w:rsidRPr="00E94743" w:rsidRDefault="005C3920" w:rsidP="0083108F">
      <w:pPr>
        <w:pStyle w:val="20"/>
      </w:pPr>
      <w:bookmarkStart w:id="13" w:name="_Toc268627596"/>
      <w:bookmarkStart w:id="14" w:name="_Toc479589135"/>
      <w:r w:rsidRPr="00E94743">
        <w:t>Цели и задачи Программы</w:t>
      </w:r>
      <w:bookmarkEnd w:id="13"/>
      <w:bookmarkEnd w:id="14"/>
    </w:p>
    <w:p w:rsidR="005C3920" w:rsidRPr="00E94743" w:rsidRDefault="005C3920" w:rsidP="00E379D5">
      <w:pPr>
        <w:pStyle w:val="31"/>
      </w:pPr>
      <w:r w:rsidRPr="00E94743">
        <w:t>Целями реализации программы являются:</w:t>
      </w:r>
    </w:p>
    <w:p w:rsidR="00D80A6E" w:rsidRPr="00E94743" w:rsidRDefault="006C3FEB" w:rsidP="00D80A6E">
      <w:pPr>
        <w:pStyle w:val="10"/>
      </w:pPr>
      <w:bookmarkStart w:id="15" w:name="_Toc268627597"/>
      <w:bookmarkStart w:id="16" w:name="_Toc261343554"/>
      <w:bookmarkStart w:id="17" w:name="_Toc526736783"/>
      <w:bookmarkStart w:id="18" w:name="_Toc527358554"/>
      <w:bookmarkStart w:id="19" w:name="_Toc529335950"/>
      <w:bookmarkStart w:id="20" w:name="_Toc59287754"/>
      <w:bookmarkStart w:id="21" w:name="_Toc241483194"/>
      <w:bookmarkStart w:id="22" w:name="_Toc261343553"/>
      <w:r w:rsidRPr="00E94743">
        <w:t xml:space="preserve">оптимизация </w:t>
      </w:r>
      <w:r w:rsidR="00D80A6E" w:rsidRPr="00E94743">
        <w:t>структуры и повышение эффективности использования энергоресурсов, определение очерёдности и проведение мероприятий по энергосбережению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установление </w:t>
      </w:r>
      <w:r w:rsidR="00D80A6E" w:rsidRPr="00E94743">
        <w:t>целевых показателей повышения эффективности использования энергетических ресурсов в жилищном фонде, бюджетном</w:t>
      </w:r>
      <w:r w:rsidR="00091E7A" w:rsidRPr="00E94743">
        <w:t xml:space="preserve"> и </w:t>
      </w:r>
      <w:r w:rsidR="00D80A6E" w:rsidRPr="00E94743">
        <w:t xml:space="preserve"> коммунально</w:t>
      </w:r>
      <w:r w:rsidR="00091E7A" w:rsidRPr="00E94743">
        <w:t>м</w:t>
      </w:r>
      <w:r w:rsidR="00D80A6E"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использование </w:t>
      </w:r>
      <w:r w:rsidR="00D80A6E" w:rsidRPr="00E94743">
        <w:t>оптимальных, апробированных и рекомендованных к использованию энергосберегающих технологий, отвечающих актуальным и перспективным потребностям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энергетической эффективности систем освещения территорий, зда</w:t>
      </w:r>
      <w:r w:rsidRPr="00E94743">
        <w:t>ний и сооружений;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точности учёта потребления используемых энергети</w:t>
      </w:r>
      <w:r w:rsidRPr="00E94743">
        <w:t>ческих ресурсов (тепло, вода);</w:t>
      </w:r>
    </w:p>
    <w:p w:rsidR="00D80A6E" w:rsidRPr="00E94743" w:rsidRDefault="006C3FEB" w:rsidP="00D80A6E">
      <w:pPr>
        <w:pStyle w:val="10"/>
      </w:pPr>
      <w:r w:rsidRPr="00E94743">
        <w:t xml:space="preserve">снижение </w:t>
      </w:r>
      <w:r w:rsidR="00D80A6E" w:rsidRPr="00E94743">
        <w:t>потерь тепловой энергии через ограждающие конструк</w:t>
      </w:r>
      <w:r w:rsidRPr="00E94743">
        <w:t>ции.</w:t>
      </w:r>
    </w:p>
    <w:p w:rsidR="00D80A6E" w:rsidRPr="00E94743" w:rsidRDefault="00D80A6E" w:rsidP="00D80A6E">
      <w:pPr>
        <w:pStyle w:val="31"/>
      </w:pPr>
      <w:r w:rsidRPr="00E94743">
        <w:t>Для достижения поставленных целей необходимо решить следующие задачи программы:</w:t>
      </w:r>
    </w:p>
    <w:p w:rsidR="00D80A6E" w:rsidRPr="00E94743" w:rsidRDefault="006C3FEB" w:rsidP="00D80A6E">
      <w:pPr>
        <w:pStyle w:val="10"/>
      </w:pPr>
      <w:r w:rsidRPr="00E94743">
        <w:t xml:space="preserve">организация </w:t>
      </w:r>
      <w:r w:rsidR="00D80A6E" w:rsidRPr="00E94743">
        <w:t>проведения энергоаудита, энергетических обследований, ведение энергетических паспортов;</w:t>
      </w:r>
    </w:p>
    <w:p w:rsidR="00D80A6E" w:rsidRPr="00E94743" w:rsidRDefault="006C3FEB" w:rsidP="00D80A6E">
      <w:pPr>
        <w:pStyle w:val="10"/>
      </w:pPr>
      <w:r w:rsidRPr="00E94743">
        <w:t xml:space="preserve">сбор </w:t>
      </w:r>
      <w:r w:rsidR="00D80A6E" w:rsidRPr="00E94743">
        <w:t>и анализ информации по годовому расходу тепловой и электрической энергии на один квадратный метр, и об энергопотреблении жилых домов, зданий, сооружений;</w:t>
      </w:r>
    </w:p>
    <w:p w:rsidR="00D80A6E" w:rsidRPr="00E94743" w:rsidRDefault="006C3FEB" w:rsidP="00D80A6E">
      <w:pPr>
        <w:pStyle w:val="10"/>
      </w:pPr>
      <w:r w:rsidRPr="00E94743">
        <w:t xml:space="preserve">контроль </w:t>
      </w:r>
      <w:r w:rsidR="00D80A6E" w:rsidRPr="00E94743">
        <w:t>за ежегодным мониторингом выполнения Программы (в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внедрение </w:t>
      </w:r>
      <w:r w:rsidR="00D80A6E" w:rsidRPr="00E94743">
        <w:t>энергосберегающих технологий для снижения потребления энергетических ресурсов;</w:t>
      </w:r>
    </w:p>
    <w:p w:rsidR="00D80A6E" w:rsidRPr="00E94743" w:rsidRDefault="006C3FEB" w:rsidP="00D80A6E">
      <w:pPr>
        <w:pStyle w:val="10"/>
      </w:pPr>
      <w:r w:rsidRPr="00E94743">
        <w:t xml:space="preserve">замена </w:t>
      </w:r>
      <w:r w:rsidR="00D80A6E" w:rsidRPr="00E94743">
        <w:t>ламп накаливания на энергосберегающие лампы и установка датчиков движения в местах общего пользования;</w:t>
      </w:r>
    </w:p>
    <w:p w:rsidR="00D80A6E" w:rsidRPr="00E94743" w:rsidRDefault="006C3FEB" w:rsidP="00D80A6E">
      <w:pPr>
        <w:pStyle w:val="10"/>
      </w:pPr>
      <w:r w:rsidRPr="00E94743">
        <w:t xml:space="preserve">оснащение </w:t>
      </w:r>
      <w:r w:rsidR="00D80A6E" w:rsidRPr="00E94743">
        <w:t>зданий, строений, сооружений приборами учета используемых энергетических ресурсов</w:t>
      </w:r>
      <w:r w:rsidRPr="00E94743">
        <w:t>;</w:t>
      </w:r>
    </w:p>
    <w:p w:rsidR="00D80A6E" w:rsidRPr="00E94743" w:rsidRDefault="00D80A6E" w:rsidP="006167CC">
      <w:pPr>
        <w:pStyle w:val="1"/>
        <w:jc w:val="both"/>
        <w:rPr>
          <w:rFonts w:cs="Times New Roman"/>
        </w:rPr>
      </w:pPr>
      <w:bookmarkStart w:id="23" w:name="_Toc268045396"/>
      <w:bookmarkStart w:id="24" w:name="_Toc479589136"/>
      <w:bookmarkEnd w:id="15"/>
      <w:r w:rsidRPr="00E94743">
        <w:rPr>
          <w:rFonts w:cs="Times New Roman"/>
        </w:rPr>
        <w:t xml:space="preserve">Основные сведения о муниципальном образовании </w:t>
      </w:r>
      <w:r w:rsidR="001A48AE">
        <w:rPr>
          <w:rFonts w:cs="Times New Roman"/>
        </w:rPr>
        <w:t>«</w:t>
      </w:r>
      <w:r w:rsidR="00E94743" w:rsidRPr="00E94743">
        <w:rPr>
          <w:rFonts w:cs="Times New Roman"/>
        </w:rPr>
        <w:t>Светогорское</w:t>
      </w:r>
      <w:r w:rsidR="00941B6F" w:rsidRPr="00E94743">
        <w:rPr>
          <w:rFonts w:cs="Times New Roman"/>
        </w:rPr>
        <w:t xml:space="preserve"> городское поселение</w:t>
      </w:r>
      <w:r w:rsidR="001A48AE">
        <w:rPr>
          <w:rFonts w:cs="Times New Roman"/>
        </w:rPr>
        <w:t>»</w:t>
      </w:r>
      <w:r w:rsidR="00941B6F" w:rsidRPr="00E94743">
        <w:rPr>
          <w:rFonts w:cs="Times New Roman"/>
        </w:rPr>
        <w:t xml:space="preserve"> </w:t>
      </w:r>
      <w:bookmarkEnd w:id="23"/>
      <w:r w:rsidR="004B7110" w:rsidRPr="00E94743">
        <w:rPr>
          <w:rFonts w:cs="Times New Roman"/>
        </w:rPr>
        <w:t xml:space="preserve"> </w:t>
      </w:r>
      <w:r w:rsidR="001A48AE">
        <w:rPr>
          <w:rFonts w:cs="Times New Roman"/>
        </w:rPr>
        <w:t>Выборгского</w:t>
      </w:r>
      <w:r w:rsidR="004B7110" w:rsidRPr="00E94743">
        <w:rPr>
          <w:rFonts w:cs="Times New Roman"/>
        </w:rPr>
        <w:t xml:space="preserve"> район</w:t>
      </w:r>
      <w:r w:rsidR="001A48AE">
        <w:rPr>
          <w:rFonts w:cs="Times New Roman"/>
        </w:rPr>
        <w:t>а</w:t>
      </w:r>
      <w:r w:rsidR="004B7110" w:rsidRPr="00E94743">
        <w:rPr>
          <w:rFonts w:cs="Times New Roman"/>
        </w:rPr>
        <w:t xml:space="preserve"> Ленинградской области</w:t>
      </w:r>
      <w:bookmarkEnd w:id="24"/>
    </w:p>
    <w:p w:rsidR="00D80A6E" w:rsidRPr="00E94743" w:rsidRDefault="00D80A6E" w:rsidP="006C3FEB">
      <w:pPr>
        <w:pStyle w:val="20"/>
      </w:pPr>
      <w:bookmarkStart w:id="25" w:name="_Toc261343549"/>
      <w:bookmarkStart w:id="26" w:name="_Toc268045397"/>
      <w:bookmarkStart w:id="27" w:name="_Toc479589137"/>
      <w:r w:rsidRPr="00E94743">
        <w:t>Экономико-географическое положение</w:t>
      </w:r>
      <w:bookmarkEnd w:id="25"/>
      <w:bookmarkEnd w:id="26"/>
      <w:bookmarkEnd w:id="27"/>
    </w:p>
    <w:p w:rsidR="004A0821" w:rsidRPr="00E94743" w:rsidRDefault="004A0821" w:rsidP="007D4CAA">
      <w:pPr>
        <w:pStyle w:val="a5"/>
        <w:rPr>
          <w:rFonts w:cs="Times New Roman"/>
        </w:rPr>
      </w:pPr>
      <w:bookmarkStart w:id="28" w:name="_Toc261343550"/>
      <w:bookmarkStart w:id="29" w:name="_Toc268045400"/>
      <w:r w:rsidRPr="00E94743">
        <w:rPr>
          <w:rFonts w:cs="Times New Roman"/>
        </w:rPr>
        <w:t xml:space="preserve">Муниципальное образование </w:t>
      </w:r>
      <w:r w:rsidR="008F5869">
        <w:rPr>
          <w:rFonts w:cs="Times New Roman"/>
        </w:rPr>
        <w:t>«Светогорское городское поселение»</w:t>
      </w:r>
      <w:r w:rsidRPr="00E94743">
        <w:rPr>
          <w:rFonts w:cs="Times New Roman"/>
        </w:rPr>
        <w:t> образовано 1 января 2006 года в соответствии с областным </w:t>
      </w:r>
      <w:hyperlink r:id="rId17" w:tooltip="Закон (право)" w:history="1">
        <w:r w:rsidRPr="00E94743">
          <w:rPr>
            <w:rFonts w:cs="Times New Roman"/>
          </w:rPr>
          <w:t>законом</w:t>
        </w:r>
      </w:hyperlink>
      <w:r w:rsidRPr="00E94743">
        <w:rPr>
          <w:rFonts w:cs="Times New Roman"/>
        </w:rPr>
        <w:t> № 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</w:t>
      </w:r>
      <w:hyperlink r:id="rId18" w:anchor="cite_note-.D0.92.D1.81.D0.B5.D0.B2.D0.92.D1.8B.D0.B1-4" w:history="1"/>
      <w:r w:rsidRPr="00E94743">
        <w:rPr>
          <w:rFonts w:cs="Times New Roman"/>
        </w:rPr>
        <w:t xml:space="preserve">. В его состав вошли </w:t>
      </w:r>
      <w:r w:rsidR="007D4CAA" w:rsidRPr="00E94743">
        <w:rPr>
          <w:rFonts w:cs="Times New Roman"/>
        </w:rPr>
        <w:t xml:space="preserve">город Светогорск и Лесогорское городское поселение, включающее в себя </w:t>
      </w:r>
      <w:r w:rsidRPr="00E94743">
        <w:rPr>
          <w:rFonts w:cs="Times New Roman"/>
        </w:rPr>
        <w:t>городской посёлок</w:t>
      </w:r>
      <w:r w:rsidR="007D4CAA" w:rsidRPr="00E94743">
        <w:rPr>
          <w:rFonts w:cs="Times New Roman"/>
        </w:rPr>
        <w:t xml:space="preserve"> Лес</w:t>
      </w:r>
      <w:r w:rsidR="008148DF">
        <w:rPr>
          <w:rFonts w:cs="Times New Roman"/>
        </w:rPr>
        <w:t>о</w:t>
      </w:r>
      <w:r w:rsidR="007D4CAA" w:rsidRPr="00E94743">
        <w:rPr>
          <w:rFonts w:cs="Times New Roman"/>
        </w:rPr>
        <w:t>горский</w:t>
      </w:r>
      <w:r w:rsidRPr="00E94743">
        <w:rPr>
          <w:rFonts w:cs="Times New Roman"/>
        </w:rPr>
        <w:t> и территори</w:t>
      </w:r>
      <w:r w:rsidR="007D4CAA" w:rsidRPr="00E94743">
        <w:rPr>
          <w:rFonts w:cs="Times New Roman"/>
        </w:rPr>
        <w:t>ю</w:t>
      </w:r>
      <w:r w:rsidRPr="00E94743">
        <w:rPr>
          <w:rFonts w:cs="Times New Roman"/>
        </w:rPr>
        <w:t xml:space="preserve"> бывшей </w:t>
      </w:r>
      <w:r w:rsidR="007D4CAA" w:rsidRPr="00E94743">
        <w:rPr>
          <w:rFonts w:cs="Times New Roman"/>
        </w:rPr>
        <w:t>Лосевской</w:t>
      </w:r>
      <w:r w:rsidRPr="00E94743">
        <w:rPr>
          <w:rFonts w:cs="Times New Roman"/>
        </w:rPr>
        <w:t xml:space="preserve"> волости.</w:t>
      </w:r>
    </w:p>
    <w:p w:rsidR="007D4CAA" w:rsidRPr="00E94743" w:rsidRDefault="007D4CAA" w:rsidP="007D4CAA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С 1 января 2010 года </w:t>
      </w:r>
      <w:r w:rsidR="008F5869">
        <w:rPr>
          <w:rFonts w:cs="Times New Roman"/>
        </w:rPr>
        <w:t xml:space="preserve"> МО «Светогорское городское поселение»</w:t>
      </w:r>
      <w:r w:rsidRPr="00E94743">
        <w:rPr>
          <w:rFonts w:cs="Times New Roman"/>
        </w:rPr>
        <w:t xml:space="preserve"> включило в себя всю территорию бывшего </w:t>
      </w:r>
      <w:hyperlink r:id="rId19" w:tooltip="Лесогорское городское поселение" w:history="1">
        <w:r w:rsidRPr="00E94743">
          <w:rPr>
            <w:rFonts w:cs="Times New Roman"/>
          </w:rPr>
          <w:t>Лесогорского городского поселения</w:t>
        </w:r>
      </w:hyperlink>
      <w:r w:rsidRPr="00E94743">
        <w:rPr>
          <w:rFonts w:cs="Times New Roman"/>
        </w:rPr>
        <w:t xml:space="preserve">, с сохранением </w:t>
      </w:r>
      <w:hyperlink r:id="rId20" w:tooltip="Административный центр" w:history="1">
        <w:r w:rsidRPr="00E94743">
          <w:rPr>
            <w:rFonts w:cs="Times New Roman"/>
          </w:rPr>
          <w:t>административного центра</w:t>
        </w:r>
      </w:hyperlink>
      <w:r w:rsidRPr="00E94743">
        <w:rPr>
          <w:rFonts w:cs="Times New Roman"/>
        </w:rPr>
        <w:t xml:space="preserve"> новообразованной административной единицы в </w:t>
      </w:r>
      <w:hyperlink r:id="rId21" w:tooltip="Светогорск" w:history="1">
        <w:r w:rsidRPr="00E94743">
          <w:rPr>
            <w:rFonts w:cs="Times New Roman"/>
          </w:rPr>
          <w:t>Светогорске</w:t>
        </w:r>
      </w:hyperlink>
      <w:r w:rsidRPr="00E94743">
        <w:rPr>
          <w:rFonts w:cs="Times New Roman"/>
        </w:rPr>
        <w:t>.</w:t>
      </w:r>
    </w:p>
    <w:p w:rsidR="001D323D" w:rsidRPr="00E94743" w:rsidRDefault="004A0821" w:rsidP="001D323D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Общая площадь земель в границах муниципального образования составляет </w:t>
      </w:r>
      <w:r w:rsidRPr="00E94743">
        <w:rPr>
          <w:rFonts w:cs="Times New Roman"/>
        </w:rPr>
        <w:t>4</w:t>
      </w:r>
      <w:r w:rsidR="007D4CAA" w:rsidRPr="00E94743">
        <w:rPr>
          <w:rFonts w:cs="Times New Roman"/>
        </w:rPr>
        <w:t>11,12</w:t>
      </w:r>
      <w:r w:rsidR="0033141D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км</w:t>
      </w:r>
      <w:r w:rsidRPr="00E94743">
        <w:rPr>
          <w:rFonts w:cs="Times New Roman"/>
          <w:vertAlign w:val="superscript"/>
        </w:rPr>
        <w:t>2</w:t>
      </w:r>
      <w:r w:rsidR="0033141D" w:rsidRPr="00E94743">
        <w:rPr>
          <w:rFonts w:cs="Times New Roman"/>
        </w:rPr>
        <w:t>. На территории</w:t>
      </w:r>
      <w:r w:rsidR="004C79A9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расположено </w:t>
      </w:r>
      <w:hyperlink r:id="rId22" w:history="1">
        <w:r w:rsidR="007D4CAA" w:rsidRPr="00E94743">
          <w:rPr>
            <w:rFonts w:cs="Times New Roman"/>
          </w:rPr>
          <w:t>4</w:t>
        </w:r>
        <w:r w:rsidR="0033141D" w:rsidRPr="00E94743">
          <w:rPr>
            <w:rFonts w:cs="Times New Roman"/>
          </w:rPr>
          <w:t xml:space="preserve"> населенных пункт</w:t>
        </w:r>
      </w:hyperlink>
      <w:r w:rsidR="007D4CAA" w:rsidRPr="00E94743">
        <w:rPr>
          <w:rFonts w:cs="Times New Roman"/>
        </w:rPr>
        <w:t>а</w:t>
      </w:r>
      <w:r w:rsidR="0033141D" w:rsidRPr="00E94743">
        <w:rPr>
          <w:rFonts w:cs="Times New Roman"/>
        </w:rPr>
        <w:t xml:space="preserve">. </w:t>
      </w:r>
    </w:p>
    <w:p w:rsidR="001D323D" w:rsidRPr="00E94743" w:rsidRDefault="0033141D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Общая численность населения муниципального образования </w:t>
      </w:r>
      <w:r w:rsidR="0004536C" w:rsidRPr="00E94743">
        <w:rPr>
          <w:rFonts w:cs="Times New Roman"/>
        </w:rPr>
        <w:t>20</w:t>
      </w:r>
      <w:r w:rsidR="007D4CAA" w:rsidRPr="00E94743">
        <w:rPr>
          <w:rFonts w:cs="Times New Roman"/>
        </w:rPr>
        <w:t xml:space="preserve">121 </w:t>
      </w:r>
      <w:r w:rsidRPr="00E94743">
        <w:rPr>
          <w:rFonts w:cs="Times New Roman"/>
        </w:rPr>
        <w:t>чело</w:t>
      </w:r>
      <w:r w:rsidR="0004536C" w:rsidRPr="00E94743">
        <w:rPr>
          <w:rFonts w:cs="Times New Roman"/>
        </w:rPr>
        <w:t>век.</w:t>
      </w:r>
      <w:r w:rsidRPr="00E94743">
        <w:rPr>
          <w:rFonts w:cs="Times New Roman"/>
        </w:rPr>
        <w:t xml:space="preserve"> </w:t>
      </w:r>
    </w:p>
    <w:p w:rsidR="00D80A6E" w:rsidRPr="00E94743" w:rsidRDefault="00D80A6E" w:rsidP="0083108F">
      <w:pPr>
        <w:pStyle w:val="20"/>
      </w:pPr>
      <w:bookmarkStart w:id="30" w:name="_Toc479589138"/>
      <w:r w:rsidRPr="00E94743">
        <w:t xml:space="preserve">Организационные и юридические данные о </w:t>
      </w:r>
      <w:bookmarkEnd w:id="28"/>
      <w:bookmarkEnd w:id="29"/>
      <w:r w:rsidR="006C3FEB" w:rsidRPr="00E94743">
        <w:t>муниципальном образовани</w:t>
      </w:r>
      <w:r w:rsidR="004B7110" w:rsidRPr="00E94743">
        <w:t>и</w:t>
      </w:r>
      <w:r w:rsidR="006C3FEB" w:rsidRPr="00E94743">
        <w:t xml:space="preserve"> </w:t>
      </w:r>
      <w:r w:rsidR="008F5869">
        <w:t>«</w:t>
      </w:r>
      <w:r w:rsidR="00E94743" w:rsidRPr="00E94743">
        <w:t>Светогорское</w:t>
      </w:r>
      <w:r w:rsidR="006C3FEB" w:rsidRPr="00E94743">
        <w:t xml:space="preserve"> го</w:t>
      </w:r>
      <w:r w:rsidR="008148DF">
        <w:t>родское поселение</w:t>
      </w:r>
      <w:r w:rsidR="008F5869">
        <w:t>»</w:t>
      </w:r>
      <w:r w:rsidR="008148DF">
        <w:t xml:space="preserve"> </w:t>
      </w:r>
      <w:r w:rsidR="006C3FEB" w:rsidRPr="00E94743">
        <w:t xml:space="preserve"> </w:t>
      </w:r>
      <w:r w:rsidR="00E94743" w:rsidRPr="00E94743">
        <w:t>Выборгск</w:t>
      </w:r>
      <w:r w:rsidR="008F5869">
        <w:t>ого</w:t>
      </w:r>
      <w:r w:rsidR="008148DF">
        <w:t xml:space="preserve"> </w:t>
      </w:r>
      <w:r w:rsidR="006C3FEB" w:rsidRPr="00E94743">
        <w:t xml:space="preserve"> район</w:t>
      </w:r>
      <w:r w:rsidR="008F5869">
        <w:t>а</w:t>
      </w:r>
      <w:r w:rsidR="006C3FEB" w:rsidRPr="00E94743">
        <w:t xml:space="preserve"> Ленинградской области</w:t>
      </w:r>
      <w:bookmarkEnd w:id="30"/>
    </w:p>
    <w:p w:rsidR="001D3E53" w:rsidRPr="00E94743" w:rsidRDefault="00D80A6E" w:rsidP="0083108F">
      <w:pPr>
        <w:pStyle w:val="31"/>
      </w:pPr>
      <w:r w:rsidRPr="00E94743">
        <w:t xml:space="preserve">Полное название муниципального образования: </w:t>
      </w:r>
      <w:r w:rsidR="008F5869">
        <w:t>«Светогорское городское поселение»</w:t>
      </w:r>
      <w:r w:rsidR="001D3E53" w:rsidRPr="00E94743">
        <w:t xml:space="preserve"> Выборгского района Ленинградской области </w:t>
      </w:r>
    </w:p>
    <w:p w:rsidR="00D80A6E" w:rsidRPr="00E94743" w:rsidRDefault="00D80A6E" w:rsidP="0083108F">
      <w:pPr>
        <w:pStyle w:val="31"/>
      </w:pPr>
      <w:r w:rsidRPr="00E94743">
        <w:t xml:space="preserve">Сокращенное название муниципального образования: </w:t>
      </w:r>
      <w:r w:rsidR="008148DF">
        <w:t>МО «</w:t>
      </w:r>
      <w:r w:rsidR="005C360F" w:rsidRPr="00E94743">
        <w:t>Светогорское</w:t>
      </w:r>
      <w:r w:rsidR="001D3E53" w:rsidRPr="00E94743">
        <w:t xml:space="preserve"> </w:t>
      </w:r>
      <w:r w:rsidR="00046F61" w:rsidRPr="00E94743">
        <w:t xml:space="preserve"> </w:t>
      </w:r>
      <w:r w:rsidRPr="00E94743">
        <w:t>г</w:t>
      </w:r>
      <w:r w:rsidR="008148DF">
        <w:t xml:space="preserve">ородское </w:t>
      </w:r>
      <w:r w:rsidRPr="00E94743">
        <w:t>п</w:t>
      </w:r>
      <w:r w:rsidR="008148DF">
        <w:t>оселение»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>Организационно-правовая форма: Муниципальное образование.</w:t>
      </w:r>
    </w:p>
    <w:p w:rsidR="00D80A6E" w:rsidRPr="00E94743" w:rsidRDefault="00D80A6E" w:rsidP="0083108F">
      <w:pPr>
        <w:pStyle w:val="31"/>
      </w:pPr>
      <w:r w:rsidRPr="00E94743">
        <w:t>Форма собственности: Муниципальная.</w:t>
      </w:r>
    </w:p>
    <w:p w:rsidR="00D80A6E" w:rsidRPr="00E94743" w:rsidRDefault="00D80A6E" w:rsidP="0083108F">
      <w:pPr>
        <w:pStyle w:val="31"/>
      </w:pPr>
      <w:r w:rsidRPr="00E94743">
        <w:t xml:space="preserve">Юридический и почтовый адрес администрации </w:t>
      </w:r>
      <w:r w:rsidR="007D4CAA" w:rsidRPr="00E94743">
        <w:t>Светогорского</w:t>
      </w:r>
      <w:r w:rsidR="00046F61" w:rsidRPr="00E94743">
        <w:t xml:space="preserve"> г</w:t>
      </w:r>
      <w:r w:rsidR="004B7110" w:rsidRPr="00E94743">
        <w:t xml:space="preserve">ородского </w:t>
      </w:r>
      <w:r w:rsidR="00046F61" w:rsidRPr="00E94743">
        <w:t>п</w:t>
      </w:r>
      <w:r w:rsidR="004B7110" w:rsidRPr="00E94743">
        <w:t>оселения</w:t>
      </w:r>
      <w:r w:rsidRPr="00E94743">
        <w:t xml:space="preserve">: </w:t>
      </w:r>
      <w:r w:rsidR="007D4CAA" w:rsidRPr="00E94743">
        <w:rPr>
          <w:shd w:val="clear" w:color="auto" w:fill="FFFFFF"/>
        </w:rPr>
        <w:t>18899</w:t>
      </w:r>
      <w:r w:rsidR="001D3E53" w:rsidRPr="00E94743">
        <w:rPr>
          <w:shd w:val="clear" w:color="auto" w:fill="FFFFFF"/>
        </w:rPr>
        <w:t>0, Ленинградская область, Выборг</w:t>
      </w:r>
      <w:r w:rsidR="007D4CAA" w:rsidRPr="00E94743">
        <w:rPr>
          <w:shd w:val="clear" w:color="auto" w:fill="FFFFFF"/>
        </w:rPr>
        <w:t>ский район, г</w:t>
      </w:r>
      <w:r w:rsidR="001D3E53" w:rsidRPr="00E94743">
        <w:rPr>
          <w:shd w:val="clear" w:color="auto" w:fill="FFFFFF"/>
        </w:rPr>
        <w:t xml:space="preserve">. </w:t>
      </w:r>
      <w:r w:rsidR="007D4CAA" w:rsidRPr="00E94743">
        <w:rPr>
          <w:shd w:val="clear" w:color="auto" w:fill="FFFFFF"/>
        </w:rPr>
        <w:t>Светогорск</w:t>
      </w:r>
      <w:r w:rsidR="001D3E53" w:rsidRPr="00E94743">
        <w:rPr>
          <w:shd w:val="clear" w:color="auto" w:fill="FFFFFF"/>
        </w:rPr>
        <w:t xml:space="preserve">, ул. </w:t>
      </w:r>
      <w:r w:rsidR="007D4CAA" w:rsidRPr="00E94743">
        <w:rPr>
          <w:shd w:val="clear" w:color="auto" w:fill="FFFFFF"/>
        </w:rPr>
        <w:t>Победы</w:t>
      </w:r>
      <w:r w:rsidR="001D3E53" w:rsidRPr="00E94743">
        <w:rPr>
          <w:shd w:val="clear" w:color="auto" w:fill="FFFFFF"/>
        </w:rPr>
        <w:t xml:space="preserve">, д. </w:t>
      </w:r>
      <w:r w:rsidR="007D4CAA" w:rsidRPr="00E94743">
        <w:rPr>
          <w:shd w:val="clear" w:color="auto" w:fill="FFFFFF"/>
        </w:rPr>
        <w:t>22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Телефон, факс: </w:t>
      </w:r>
      <w:r w:rsidR="001D3E53" w:rsidRPr="00E94743">
        <w:rPr>
          <w:snapToGrid w:val="0"/>
          <w:szCs w:val="28"/>
        </w:rPr>
        <w:t>8(813-78</w:t>
      </w:r>
      <w:r w:rsidR="00046F61" w:rsidRPr="00E94743">
        <w:rPr>
          <w:snapToGrid w:val="0"/>
          <w:szCs w:val="28"/>
        </w:rPr>
        <w:t xml:space="preserve">) </w:t>
      </w:r>
      <w:r w:rsidR="00AC4992">
        <w:rPr>
          <w:snapToGrid w:val="0"/>
          <w:szCs w:val="28"/>
          <w:lang w:val="en-US"/>
        </w:rPr>
        <w:t>60</w:t>
      </w:r>
      <w:r w:rsidR="00AC4992">
        <w:rPr>
          <w:snapToGrid w:val="0"/>
          <w:szCs w:val="28"/>
        </w:rPr>
        <w:t>-</w:t>
      </w:r>
      <w:r w:rsidR="00AC4992">
        <w:rPr>
          <w:snapToGrid w:val="0"/>
          <w:szCs w:val="28"/>
          <w:lang w:val="en-US"/>
        </w:rPr>
        <w:t>680</w:t>
      </w:r>
    </w:p>
    <w:p w:rsidR="00D80A6E" w:rsidRPr="00E94743" w:rsidRDefault="00D80A6E" w:rsidP="0083108F">
      <w:pPr>
        <w:pStyle w:val="31"/>
      </w:pPr>
      <w:r w:rsidRPr="00E94743">
        <w:rPr>
          <w:color w:val="000000"/>
          <w:sz w:val="27"/>
          <w:szCs w:val="27"/>
          <w:shd w:val="clear" w:color="auto" w:fill="FFFFFF"/>
        </w:rPr>
        <w:t xml:space="preserve">Коды статистики: ИНН </w:t>
      </w:r>
      <w:hyperlink r:id="rId23" w:tooltip="поиск всех организаций с ИНН 4704063780" w:history="1">
        <w:r w:rsidR="004A0821" w:rsidRPr="00E94743">
          <w:rPr>
            <w:color w:val="000000"/>
          </w:rPr>
          <w:t>4704063780</w:t>
        </w:r>
      </w:hyperlink>
      <w:r w:rsidRPr="00E94743">
        <w:rPr>
          <w:color w:val="000000"/>
          <w:sz w:val="27"/>
          <w:szCs w:val="27"/>
          <w:shd w:val="clear" w:color="auto" w:fill="FFFFFF"/>
        </w:rPr>
        <w:t xml:space="preserve">, КПП </w:t>
      </w:r>
      <w:r w:rsidR="004A0821" w:rsidRPr="00E94743">
        <w:rPr>
          <w:color w:val="000000"/>
          <w:sz w:val="27"/>
          <w:szCs w:val="27"/>
          <w:shd w:val="clear" w:color="auto" w:fill="FFFFFF"/>
        </w:rPr>
        <w:t>470401001</w:t>
      </w:r>
    </w:p>
    <w:p w:rsidR="00D80A6E" w:rsidRPr="00E94743" w:rsidRDefault="00D80A6E" w:rsidP="0083108F">
      <w:pPr>
        <w:pStyle w:val="31"/>
      </w:pPr>
      <w:r w:rsidRPr="00E94743">
        <w:t xml:space="preserve">Глава муниципального образования, председатель Совета депутатов – </w:t>
      </w:r>
      <w:r w:rsidR="007D4CAA" w:rsidRPr="00E94743">
        <w:rPr>
          <w:szCs w:val="28"/>
        </w:rPr>
        <w:t>Генералова Раиса Александровна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Глава администрации – </w:t>
      </w:r>
      <w:r w:rsidR="007D4CAA" w:rsidRPr="00E94743">
        <w:rPr>
          <w:szCs w:val="28"/>
        </w:rPr>
        <w:t>Давыдов Сергей Владимирович</w:t>
      </w:r>
    </w:p>
    <w:p w:rsidR="00D80A6E" w:rsidRPr="00E94743" w:rsidRDefault="00D80A6E" w:rsidP="0083108F">
      <w:pPr>
        <w:pStyle w:val="20"/>
      </w:pPr>
      <w:bookmarkStart w:id="31" w:name="_Toc268045401"/>
      <w:bookmarkStart w:id="32" w:name="_Toc479589139"/>
      <w:r w:rsidRPr="00E94743">
        <w:t>Правовые и законодательные акты, регламентирующие деятельность муниципального образования</w:t>
      </w:r>
      <w:bookmarkEnd w:id="31"/>
      <w:bookmarkEnd w:id="32"/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МО </w:t>
      </w:r>
      <w:r w:rsidR="007D4CAA" w:rsidRPr="00E94743">
        <w:rPr>
          <w:rFonts w:cs="Times New Roman"/>
        </w:rPr>
        <w:t>«</w:t>
      </w:r>
      <w:r w:rsidR="005C360F" w:rsidRPr="00E94743">
        <w:rPr>
          <w:rFonts w:cs="Times New Roman"/>
        </w:rPr>
        <w:t>Светогорское</w:t>
      </w:r>
      <w:r w:rsidR="001158CF" w:rsidRPr="00E94743">
        <w:rPr>
          <w:rFonts w:cs="Times New Roman"/>
        </w:rPr>
        <w:t xml:space="preserve"> городское поселение</w:t>
      </w:r>
      <w:r w:rsidR="007D4CAA" w:rsidRPr="00E94743">
        <w:rPr>
          <w:rFonts w:cs="Times New Roman"/>
        </w:rPr>
        <w:t>»</w:t>
      </w:r>
      <w:r w:rsidR="001158CF" w:rsidRPr="00E94743">
        <w:rPr>
          <w:rFonts w:cs="Times New Roman"/>
        </w:rPr>
        <w:t xml:space="preserve"> </w:t>
      </w:r>
      <w:r w:rsidR="00224E3A" w:rsidRPr="00E94743">
        <w:rPr>
          <w:rFonts w:cs="Times New Roman"/>
        </w:rPr>
        <w:t>Выборгского</w:t>
      </w:r>
      <w:r w:rsidR="001158CF" w:rsidRPr="00E94743">
        <w:rPr>
          <w:rFonts w:cs="Times New Roman"/>
        </w:rPr>
        <w:t xml:space="preserve"> района Ленинградской области</w:t>
      </w:r>
      <w:r w:rsidRPr="00E94743">
        <w:rPr>
          <w:rFonts w:cs="Times New Roman"/>
        </w:rPr>
        <w:t xml:space="preserve"> осуществляет свою деятельность  в соответствии с Федеральными и региональными  законами, Уставом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 определяющим предмет и цели деятельности муниципального образования, Решениями Совета депутатов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Постановлениями Главы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>городского поселения</w:t>
      </w:r>
      <w:r w:rsidRPr="00E94743">
        <w:rPr>
          <w:rFonts w:cs="Times New Roman"/>
        </w:rPr>
        <w:t xml:space="preserve">, Постановлениями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Распоряжениями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="00343DD5" w:rsidRPr="00E94743">
        <w:rPr>
          <w:rFonts w:cs="Times New Roman"/>
        </w:rPr>
        <w:t>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Органы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 </w:t>
      </w:r>
      <w:r w:rsidRPr="00E94743">
        <w:rPr>
          <w:rFonts w:cs="Times New Roman"/>
        </w:rPr>
        <w:t>решают вопросы непосредственного обеспечения жизнедеятельности населения муниципального образо</w:t>
      </w:r>
      <w:r w:rsidR="00343DD5" w:rsidRPr="00E94743">
        <w:rPr>
          <w:rFonts w:cs="Times New Roman"/>
        </w:rPr>
        <w:t>вания.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Структуру органа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 составляют:</w:t>
      </w:r>
    </w:p>
    <w:p w:rsidR="00D80A6E" w:rsidRPr="00E94743" w:rsidRDefault="00D80A6E" w:rsidP="00CF5A22">
      <w:pPr>
        <w:pStyle w:val="10"/>
      </w:pPr>
      <w:r w:rsidRPr="00E94743">
        <w:t xml:space="preserve">представительный орган </w:t>
      </w:r>
      <w:r w:rsidR="00F51B0F" w:rsidRPr="00E94743">
        <w:t>–</w:t>
      </w:r>
      <w:r w:rsidRPr="00E94743">
        <w:t xml:space="preserve"> Совет депутатов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, </w:t>
      </w:r>
    </w:p>
    <w:p w:rsidR="00D80A6E" w:rsidRPr="00E94743" w:rsidRDefault="00D80A6E" w:rsidP="00CF5A22">
      <w:pPr>
        <w:pStyle w:val="10"/>
      </w:pPr>
      <w:r w:rsidRPr="00E94743">
        <w:t xml:space="preserve">глава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>,</w:t>
      </w:r>
    </w:p>
    <w:p w:rsidR="00D80A6E" w:rsidRPr="00E94743" w:rsidRDefault="00D80A6E" w:rsidP="00CF5A22">
      <w:pPr>
        <w:pStyle w:val="10"/>
      </w:pPr>
      <w:r w:rsidRPr="00E94743">
        <w:t>исполнительный орган</w:t>
      </w:r>
      <w:r w:rsidR="00224E3A" w:rsidRPr="00E94743">
        <w:t xml:space="preserve"> </w:t>
      </w:r>
      <w:r w:rsidRPr="00E94743">
        <w:t xml:space="preserve">- администрация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. </w:t>
      </w:r>
    </w:p>
    <w:p w:rsidR="00D80A6E" w:rsidRPr="00E94743" w:rsidRDefault="00D80A6E" w:rsidP="00D80A6E">
      <w:pPr>
        <w:pStyle w:val="31"/>
      </w:pPr>
      <w:r w:rsidRPr="00E94743">
        <w:t>Роль муниципальных властей</w:t>
      </w:r>
      <w:r w:rsidR="00CF5A22" w:rsidRPr="00E94743">
        <w:t>.</w:t>
      </w:r>
    </w:p>
    <w:p w:rsidR="00D80A6E" w:rsidRPr="00E94743" w:rsidRDefault="00D80A6E" w:rsidP="00CF5A22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В соответствии с Федеральным законом от 06.10.2003 № 131-ФЗ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51B0F" w:rsidRPr="00E94743">
        <w:rPr>
          <w:rFonts w:cs="Times New Roman"/>
        </w:rPr>
        <w:t>»</w:t>
      </w:r>
      <w:r w:rsidRPr="00E94743">
        <w:rPr>
          <w:rFonts w:cs="Times New Roman"/>
        </w:rPr>
        <w:t xml:space="preserve">  органы местного самоуправления   муниципального образования организуют в границах поселения электро-, тепло </w:t>
      </w:r>
      <w:r w:rsidR="00F51B0F" w:rsidRPr="00E94743">
        <w:rPr>
          <w:rFonts w:cs="Times New Roman"/>
        </w:rPr>
        <w:t>–</w:t>
      </w:r>
      <w:r w:rsidRPr="00E94743">
        <w:rPr>
          <w:rFonts w:cs="Times New Roman"/>
        </w:rPr>
        <w:t xml:space="preserve"> и водоснабжение населения, водоотведение, снабжение населения топливом, регулируют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</w:t>
      </w:r>
    </w:p>
    <w:p w:rsidR="00D80A6E" w:rsidRPr="00E94743" w:rsidRDefault="00D80A6E" w:rsidP="00D80A6E">
      <w:pPr>
        <w:pStyle w:val="31"/>
      </w:pPr>
      <w:r w:rsidRPr="00E94743">
        <w:t xml:space="preserve">Основные законодательные акты РФ и </w:t>
      </w:r>
      <w:r w:rsidR="00224E3A" w:rsidRPr="00E94743">
        <w:t>Ленинградской</w:t>
      </w:r>
      <w:r w:rsidRPr="00E94743">
        <w:t xml:space="preserve"> области, регулирующие сферу деятельности МО </w:t>
      </w:r>
      <w:r w:rsidR="007D4CAA" w:rsidRPr="00E94743">
        <w:t>«</w:t>
      </w:r>
      <w:r w:rsidR="005C360F" w:rsidRPr="00E94743">
        <w:rPr>
          <w:szCs w:val="20"/>
        </w:rPr>
        <w:t>Светогорское</w:t>
      </w:r>
      <w:r w:rsidR="001158CF" w:rsidRPr="00E94743">
        <w:rPr>
          <w:szCs w:val="20"/>
        </w:rPr>
        <w:t xml:space="preserve"> городское поселе</w:t>
      </w:r>
      <w:r w:rsidR="00224E3A" w:rsidRPr="00E94743">
        <w:rPr>
          <w:szCs w:val="20"/>
        </w:rPr>
        <w:t>ние</w:t>
      </w:r>
      <w:r w:rsidR="007D4CAA" w:rsidRPr="00E94743">
        <w:rPr>
          <w:szCs w:val="20"/>
        </w:rPr>
        <w:t>»</w:t>
      </w:r>
      <w:r w:rsidR="006C3FEB" w:rsidRPr="00E94743">
        <w:t>.</w:t>
      </w:r>
    </w:p>
    <w:p w:rsidR="00D80A6E" w:rsidRPr="00E94743" w:rsidRDefault="00D80A6E" w:rsidP="00D80A6E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Устанавливают основы регулирования тарифов организаций коммунального комплекса: Федеральный закон от 30 декабря 2004г. № 210-ФЗ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основах регулирования тарифов организаций коммунального компл</w:t>
      </w:r>
      <w:r w:rsidR="006C3FEB" w:rsidRPr="00E94743">
        <w:rPr>
          <w:rFonts w:cs="Times New Roman"/>
        </w:rPr>
        <w:t>екса</w:t>
      </w:r>
      <w:r w:rsidR="00F51B0F" w:rsidRPr="00E94743">
        <w:rPr>
          <w:rFonts w:cs="Times New Roman"/>
        </w:rPr>
        <w:t>»</w:t>
      </w:r>
      <w:r w:rsidR="006C3FEB" w:rsidRPr="00E94743">
        <w:rPr>
          <w:rFonts w:cs="Times New Roman"/>
        </w:rPr>
        <w:t>:</w:t>
      </w:r>
    </w:p>
    <w:p w:rsidR="00D80A6E" w:rsidRPr="00E94743" w:rsidRDefault="00D80A6E" w:rsidP="00D80A6E">
      <w:pPr>
        <w:pStyle w:val="10"/>
      </w:pPr>
      <w:r w:rsidRPr="00E94743">
        <w:t>Постановление Правительства Российской Федерации от 26.02.2004г. № 109 «О ценообразовании в отношении электрической и тепловой энергии в Российской Федерации»;</w:t>
      </w:r>
    </w:p>
    <w:p w:rsidR="00D80A6E" w:rsidRPr="00E94743" w:rsidRDefault="00D80A6E" w:rsidP="00D80A6E">
      <w:pPr>
        <w:pStyle w:val="10"/>
      </w:pPr>
      <w:r w:rsidRPr="00E94743">
        <w:t>Приказ Федеральной службы по тарифам РФ от 06.08.2004г. № 20-э/2 «Об утверждении Методических указаний по регулированию тарифов и цен на электрическую (тепловую энергию на розничном (потребительском) рынке».</w:t>
      </w:r>
    </w:p>
    <w:p w:rsidR="00447560" w:rsidRPr="00E94743" w:rsidRDefault="00447560" w:rsidP="006167CC">
      <w:pPr>
        <w:pStyle w:val="1"/>
        <w:jc w:val="both"/>
        <w:rPr>
          <w:rFonts w:cs="Times New Roman"/>
        </w:rPr>
      </w:pPr>
      <w:bookmarkStart w:id="33" w:name="_Toc479589140"/>
      <w:r w:rsidRPr="00E94743">
        <w:rPr>
          <w:rFonts w:cs="Times New Roman"/>
        </w:rPr>
        <w:t>Целевые показатели энергосбережения и повышения энергетической эффективности</w:t>
      </w:r>
      <w:bookmarkEnd w:id="33"/>
    </w:p>
    <w:p w:rsidR="00447560" w:rsidRPr="00E94743" w:rsidRDefault="00447560" w:rsidP="00CF5A22">
      <w:pPr>
        <w:pStyle w:val="20"/>
      </w:pPr>
      <w:bookmarkStart w:id="34" w:name="_Toc479589141"/>
      <w:r w:rsidRPr="00E94743">
        <w:t>Основание для расчета целевых показателей</w:t>
      </w:r>
      <w:bookmarkEnd w:id="16"/>
      <w:bookmarkEnd w:id="34"/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447560" w:rsidRPr="00E94743" w:rsidRDefault="00447560" w:rsidP="00447560">
      <w:pPr>
        <w:pStyle w:val="10"/>
      </w:pPr>
      <w:r w:rsidRPr="00E94743">
        <w:t xml:space="preserve">Федерального закона РФ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</w:p>
    <w:p w:rsidR="00447560" w:rsidRPr="00E94743" w:rsidRDefault="00447560" w:rsidP="00447560">
      <w:pPr>
        <w:pStyle w:val="10"/>
      </w:pPr>
      <w:r w:rsidRPr="00E94743">
        <w:t xml:space="preserve">Постановления Правительства РФ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Целевые показатели в области энергосбережения и повышения энергетической эффективности </w:t>
      </w:r>
      <w:r w:rsidR="007E7748" w:rsidRPr="00E94743">
        <w:rPr>
          <w:rFonts w:cs="Times New Roman"/>
        </w:rPr>
        <w:t xml:space="preserve">(см. </w:t>
      </w:r>
      <w:r w:rsidR="007B1BA6">
        <w:fldChar w:fldCharType="begin"/>
      </w:r>
      <w:r w:rsidR="007B1BA6">
        <w:instrText xml:space="preserve"> REF _Ref263063579 \h  \* MERGEFORMAT </w:instrText>
      </w:r>
      <w:r w:rsidR="007B1BA6">
        <w:fldChar w:fldCharType="separate"/>
      </w:r>
      <w:r w:rsidR="00745206" w:rsidRPr="00745206">
        <w:rPr>
          <w:rFonts w:cs="Times New Roman"/>
        </w:rPr>
        <w:t>Таблица 1</w:t>
      </w:r>
      <w:r w:rsidR="007B1BA6">
        <w:fldChar w:fldCharType="end"/>
      </w:r>
      <w:r w:rsidR="007E7748" w:rsidRPr="00E94743">
        <w:rPr>
          <w:rFonts w:cs="Times New Roman"/>
        </w:rPr>
        <w:t>)</w:t>
      </w:r>
      <w:r w:rsidR="00FF5703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 xml:space="preserve">рассчитываются по исходным данным (см. </w:t>
      </w:r>
      <w:r w:rsidR="007B1BA6">
        <w:fldChar w:fldCharType="begin"/>
      </w:r>
      <w:r w:rsidR="007B1BA6">
        <w:instrText xml:space="preserve"> REF _Ref257991996 \r \h  \* MERGEFORMAT </w:instrText>
      </w:r>
      <w:r w:rsidR="007B1BA6">
        <w:fldChar w:fldCharType="separate"/>
      </w:r>
      <w:r w:rsidR="00745206" w:rsidRPr="00745206">
        <w:rPr>
          <w:rFonts w:cs="Times New Roman"/>
        </w:rPr>
        <w:t>Приложение 2</w:t>
      </w:r>
      <w:r w:rsidR="007B1BA6">
        <w:fldChar w:fldCharType="end"/>
      </w:r>
      <w:r w:rsidRPr="00E94743">
        <w:rPr>
          <w:rFonts w:cs="Times New Roman"/>
        </w:rPr>
        <w:t>).</w:t>
      </w:r>
    </w:p>
    <w:bookmarkEnd w:id="1"/>
    <w:bookmarkEnd w:id="2"/>
    <w:bookmarkEnd w:id="17"/>
    <w:bookmarkEnd w:id="18"/>
    <w:bookmarkEnd w:id="19"/>
    <w:bookmarkEnd w:id="20"/>
    <w:bookmarkEnd w:id="21"/>
    <w:bookmarkEnd w:id="22"/>
    <w:p w:rsidR="00EF641A" w:rsidRPr="00E94743" w:rsidRDefault="00EF641A" w:rsidP="00EF641A">
      <w:pPr>
        <w:pStyle w:val="a5"/>
        <w:rPr>
          <w:rFonts w:cs="Times New Roman"/>
        </w:rPr>
        <w:sectPr w:rsidR="00EF641A" w:rsidRPr="00E94743" w:rsidSect="00570CAF">
          <w:pgSz w:w="11906" w:h="16838" w:code="9"/>
          <w:pgMar w:top="1707" w:right="907" w:bottom="1139" w:left="1701" w:header="624" w:footer="550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EF641A" w:rsidRPr="00E94743" w:rsidRDefault="00EF641A" w:rsidP="00EF641A">
      <w:pPr>
        <w:pStyle w:val="20"/>
      </w:pPr>
      <w:bookmarkStart w:id="35" w:name="_Toc479589142"/>
      <w:r w:rsidRPr="00E94743">
        <w:t>Значения целевых показателей</w:t>
      </w:r>
      <w:bookmarkEnd w:id="35"/>
    </w:p>
    <w:p w:rsidR="00AC64B6" w:rsidRPr="00E94743" w:rsidRDefault="00AC64B6" w:rsidP="00AC64B6">
      <w:pPr>
        <w:pStyle w:val="aff0"/>
      </w:pPr>
      <w:bookmarkStart w:id="36" w:name="_Ref263063579"/>
      <w:r w:rsidRPr="00E94743">
        <w:t xml:space="preserve">Таблица </w:t>
      </w:r>
      <w:r w:rsidR="007B1BA6">
        <w:fldChar w:fldCharType="begin"/>
      </w:r>
      <w:r w:rsidR="007B1BA6">
        <w:instrText xml:space="preserve"> SEQ Таблица \* ARABIC </w:instrText>
      </w:r>
      <w:r w:rsidR="007B1BA6">
        <w:fldChar w:fldCharType="separate"/>
      </w:r>
      <w:r w:rsidR="00745206">
        <w:rPr>
          <w:noProof/>
        </w:rPr>
        <w:t>1</w:t>
      </w:r>
      <w:r w:rsidR="007B1BA6">
        <w:rPr>
          <w:noProof/>
        </w:rPr>
        <w:fldChar w:fldCharType="end"/>
      </w:r>
      <w:bookmarkEnd w:id="36"/>
    </w:p>
    <w:tbl>
      <w:tblPr>
        <w:tblW w:w="15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  <w:gridCol w:w="1824"/>
        <w:gridCol w:w="1388"/>
        <w:gridCol w:w="1461"/>
        <w:gridCol w:w="1312"/>
      </w:tblGrid>
      <w:tr w:rsidR="001158CF" w:rsidRPr="00E94743" w:rsidTr="00906BEE">
        <w:trPr>
          <w:cantSplit/>
          <w:trHeight w:val="267"/>
          <w:tblHeader/>
          <w:jc w:val="center"/>
        </w:trPr>
        <w:tc>
          <w:tcPr>
            <w:tcW w:w="9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pPr>
              <w:jc w:val="center"/>
            </w:pPr>
            <w:r w:rsidRPr="00E94743">
              <w:t>Наименование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Ед. изм.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Значение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Примечание</w:t>
            </w:r>
          </w:p>
        </w:tc>
      </w:tr>
      <w:tr w:rsidR="001158CF" w:rsidRPr="00E94743" w:rsidTr="00D522EF">
        <w:trPr>
          <w:cantSplit/>
          <w:trHeight w:val="20"/>
          <w:tblHeader/>
          <w:jc w:val="center"/>
        </w:trPr>
        <w:tc>
          <w:tcPr>
            <w:tcW w:w="9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/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570CAF" w:rsidP="00733F3A">
            <w:pPr>
              <w:jc w:val="center"/>
            </w:pPr>
            <w:r w:rsidRPr="00E94743">
              <w:t>201</w:t>
            </w:r>
            <w:r w:rsidR="00733F3A" w:rsidRPr="00E94743">
              <w:t>6</w:t>
            </w:r>
            <w:r w:rsidR="001158CF" w:rsidRPr="00E94743">
              <w:t>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9F6D8A" w:rsidP="00733F3A">
            <w:pPr>
              <w:jc w:val="center"/>
            </w:pPr>
            <w:r w:rsidRPr="00E94743">
              <w:t>201</w:t>
            </w:r>
            <w:r w:rsidR="00733F3A" w:rsidRPr="00E94743">
              <w:t>7</w:t>
            </w:r>
            <w:r w:rsidR="001158CF" w:rsidRPr="00E94743">
              <w:t>г.*</w:t>
            </w: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1.1.1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 у.т.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1.1.2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кВт×час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-311,8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-1916,29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-6585,06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-1549,25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-123,6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-290,46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1.1.3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-0,000052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1.1.4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-1,75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1.1.5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электрической энергии тепловыми электростанциями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тепловой энергии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воды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м</w:t>
            </w:r>
            <w:r w:rsidRPr="00E94743">
              <w:rPr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190,77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206,37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570CAF">
        <w:trPr>
          <w:cantSplit/>
          <w:trHeight w:val="6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</w:tbl>
    <w:p w:rsidR="00EF641A" w:rsidRPr="008148DF" w:rsidRDefault="001D2B12" w:rsidP="00A8461B">
      <w:pPr>
        <w:pStyle w:val="a5"/>
        <w:rPr>
          <w:rFonts w:cs="Times New Roman"/>
        </w:rPr>
      </w:pPr>
      <w:r w:rsidRPr="008148DF">
        <w:rPr>
          <w:rFonts w:cs="Times New Roman"/>
        </w:rPr>
        <w:t>Примечание: * - план.</w:t>
      </w:r>
    </w:p>
    <w:p w:rsidR="00EF641A" w:rsidRDefault="00EF641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Pr="00E94743" w:rsidRDefault="0090456A" w:rsidP="00EF641A">
      <w:pPr>
        <w:rPr>
          <w:highlight w:val="yellow"/>
        </w:rPr>
        <w:sectPr w:rsidR="0090456A" w:rsidRPr="00E94743" w:rsidSect="004C79A9">
          <w:headerReference w:type="default" r:id="rId24"/>
          <w:pgSz w:w="16838" w:h="11906" w:orient="landscape" w:code="9"/>
          <w:pgMar w:top="1558" w:right="680" w:bottom="1140" w:left="1015" w:header="567" w:footer="572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5F2659" w:rsidRPr="008F5869" w:rsidRDefault="004D28E9" w:rsidP="006167CC">
      <w:pPr>
        <w:pStyle w:val="1"/>
        <w:jc w:val="both"/>
        <w:rPr>
          <w:rFonts w:cs="Times New Roman"/>
        </w:rPr>
      </w:pPr>
      <w:bookmarkStart w:id="37" w:name="_Toc269987147"/>
      <w:r>
        <w:t xml:space="preserve">  </w:t>
      </w:r>
      <w:bookmarkStart w:id="38" w:name="_Toc479589143"/>
      <w:r w:rsidR="005F2659" w:rsidRPr="008F5869">
        <w:rPr>
          <w:rFonts w:cs="Times New Roman"/>
        </w:rPr>
        <w:t>МЕРОПРИЯТИЯ ПО ЭНЕРГОСБЕРЕЖЕНИЮ И</w:t>
      </w:r>
      <w:r w:rsidR="008F5869">
        <w:rPr>
          <w:rFonts w:cs="Times New Roman"/>
        </w:rPr>
        <w:t xml:space="preserve"> </w:t>
      </w:r>
      <w:r w:rsidR="005F2659" w:rsidRPr="008F5869">
        <w:rPr>
          <w:rFonts w:cs="Times New Roman"/>
        </w:rPr>
        <w:t>ПОВЫШЕНИЮ ЭНЕРГЕТИЧЕСКОЙ ЭФФЕКТИВНОСТИ</w:t>
      </w:r>
      <w:bookmarkEnd w:id="38"/>
    </w:p>
    <w:p w:rsidR="005F2659" w:rsidRPr="004D28E9" w:rsidRDefault="004D28E9" w:rsidP="004D28E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39" w:name="_bookmark13"/>
      <w:bookmarkStart w:id="40" w:name="_Toc479082313"/>
      <w:bookmarkStart w:id="41" w:name="_Toc479589144"/>
      <w:bookmarkEnd w:id="39"/>
      <w:r>
        <w:t xml:space="preserve">5.1 </w:t>
      </w:r>
      <w:r w:rsidR="005F2659" w:rsidRPr="004D28E9">
        <w:t>Основание для разработки перечня мероприятий по энергосбережению и повышению энергетической эффективности</w:t>
      </w:r>
      <w:bookmarkEnd w:id="40"/>
      <w:bookmarkEnd w:id="41"/>
    </w:p>
    <w:p w:rsidR="005F2659" w:rsidRPr="00E94743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E94743">
        <w:rPr>
          <w:rFonts w:eastAsia="SimSun"/>
          <w:sz w:val="28"/>
          <w:lang w:val="ru-RU" w:eastAsia="ru-RU"/>
        </w:rPr>
        <w:t>Перечень мероприятий по энергосбе</w:t>
      </w:r>
      <w:r w:rsidR="0090456A">
        <w:rPr>
          <w:rFonts w:eastAsia="SimSun"/>
          <w:sz w:val="28"/>
          <w:lang w:val="ru-RU" w:eastAsia="ru-RU"/>
        </w:rPr>
        <w:t>режению и повышению энергетиче</w:t>
      </w:r>
      <w:r w:rsidRPr="00E94743">
        <w:rPr>
          <w:rFonts w:eastAsia="SimSun"/>
          <w:sz w:val="28"/>
          <w:lang w:val="ru-RU" w:eastAsia="ru-RU"/>
        </w:rPr>
        <w:t>ской эффективности сформирован в соответствии с: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6"/>
        <w:ind w:left="1276"/>
        <w:rPr>
          <w:sz w:val="28"/>
          <w:lang w:val="ru-RU"/>
        </w:rPr>
      </w:pPr>
      <w:r w:rsidRPr="00E94743">
        <w:rPr>
          <w:sz w:val="28"/>
          <w:lang w:val="ru-RU"/>
        </w:rPr>
        <w:t>Постановлением Правительства РФ от 31 декабря 2009г. №   1225</w:t>
      </w:r>
    </w:p>
    <w:p w:rsidR="005F2659" w:rsidRPr="00E94743" w:rsidRDefault="005F2659" w:rsidP="0090456A">
      <w:pPr>
        <w:pStyle w:val="aff1"/>
        <w:tabs>
          <w:tab w:val="left" w:pos="1276"/>
        </w:tabs>
        <w:spacing w:before="1"/>
        <w:ind w:left="1276" w:right="145"/>
        <w:jc w:val="both"/>
        <w:rPr>
          <w:sz w:val="28"/>
          <w:szCs w:val="22"/>
          <w:lang w:val="ru-RU"/>
        </w:rPr>
      </w:pPr>
      <w:r w:rsidRPr="00E94743">
        <w:rPr>
          <w:sz w:val="28"/>
          <w:szCs w:val="22"/>
          <w:lang w:val="ru-RU"/>
        </w:rPr>
        <w:t xml:space="preserve">«О требованиях к региональным и муниципальным программам в области энергосбережения и </w:t>
      </w:r>
      <w:r w:rsidR="0090456A">
        <w:rPr>
          <w:sz w:val="28"/>
          <w:szCs w:val="22"/>
          <w:lang w:val="ru-RU"/>
        </w:rPr>
        <w:t>повышения энергетической эффек</w:t>
      </w:r>
      <w:r w:rsidRPr="00E94743">
        <w:rPr>
          <w:sz w:val="28"/>
          <w:szCs w:val="22"/>
          <w:lang w:val="ru-RU"/>
        </w:rPr>
        <w:t>тивности»;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0"/>
        <w:ind w:left="1276" w:right="145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Распоряжением Правительств</w:t>
      </w:r>
      <w:r w:rsidR="004C79A9">
        <w:rPr>
          <w:sz w:val="28"/>
          <w:lang w:val="ru-RU"/>
        </w:rPr>
        <w:t>а Российской Федерации от 1 де</w:t>
      </w:r>
      <w:r w:rsidRPr="00E94743">
        <w:rPr>
          <w:sz w:val="28"/>
          <w:lang w:val="ru-RU"/>
        </w:rPr>
        <w:t>кабря 2009г. № 1830-р «План мероприятий по энергосбережению и повышению энергетической</w:t>
      </w:r>
      <w:r w:rsidR="004C79A9">
        <w:rPr>
          <w:sz w:val="28"/>
          <w:lang w:val="ru-RU"/>
        </w:rPr>
        <w:t xml:space="preserve"> эффективности в Российской Фе</w:t>
      </w:r>
      <w:r w:rsidRPr="00E94743">
        <w:rPr>
          <w:sz w:val="28"/>
          <w:lang w:val="ru-RU"/>
        </w:rPr>
        <w:t xml:space="preserve">дерации, направленных на реализацию Федерального закона </w:t>
      </w:r>
      <w:r w:rsidRPr="00E94743">
        <w:rPr>
          <w:spacing w:val="-2"/>
          <w:sz w:val="28"/>
          <w:lang w:val="ru-RU"/>
        </w:rPr>
        <w:t xml:space="preserve">«Об </w:t>
      </w:r>
      <w:r w:rsidRPr="00E94743">
        <w:rPr>
          <w:sz w:val="28"/>
          <w:lang w:val="ru-RU"/>
        </w:rPr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Pr="00E94743">
        <w:rPr>
          <w:spacing w:val="2"/>
          <w:sz w:val="28"/>
          <w:lang w:val="ru-RU"/>
        </w:rPr>
        <w:t>Рос</w:t>
      </w:r>
      <w:r w:rsidRPr="00E94743">
        <w:rPr>
          <w:sz w:val="28"/>
          <w:lang w:val="ru-RU"/>
        </w:rPr>
        <w:t>сийской</w:t>
      </w:r>
      <w:r w:rsidRPr="00E94743">
        <w:rPr>
          <w:spacing w:val="-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Федерации»;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ind w:left="1276"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Приказом Министерства экономического развития российской федерации от 17 Февраля 2010</w:t>
      </w:r>
      <w:r w:rsidR="0090456A">
        <w:rPr>
          <w:sz w:val="28"/>
          <w:lang w:val="ru-RU"/>
        </w:rPr>
        <w:t>г. № 61 «Об утверждении пример</w:t>
      </w:r>
      <w:r w:rsidRPr="00E94743">
        <w:rPr>
          <w:sz w:val="28"/>
          <w:lang w:val="ru-RU"/>
        </w:rPr>
        <w:t>ного перечня мероприятий в о</w:t>
      </w:r>
      <w:r w:rsidR="0090456A">
        <w:rPr>
          <w:sz w:val="28"/>
          <w:lang w:val="ru-RU"/>
        </w:rPr>
        <w:t>бласти энергосбережения и повы</w:t>
      </w:r>
      <w:r w:rsidRPr="00E94743">
        <w:rPr>
          <w:sz w:val="28"/>
          <w:lang w:val="ru-RU"/>
        </w:rPr>
        <w:t>шения энергетической эффект</w:t>
      </w:r>
      <w:r w:rsidR="0090456A">
        <w:rPr>
          <w:sz w:val="28"/>
          <w:lang w:val="ru-RU"/>
        </w:rPr>
        <w:t>ивности, который может быть ис</w:t>
      </w:r>
      <w:r w:rsidRPr="00E94743">
        <w:rPr>
          <w:sz w:val="28"/>
          <w:lang w:val="ru-RU"/>
        </w:rPr>
        <w:t>пользован в целях разработки региональных, муниципальных программ в области энергосбе</w:t>
      </w:r>
      <w:r w:rsidR="0090456A">
        <w:rPr>
          <w:sz w:val="28"/>
          <w:lang w:val="ru-RU"/>
        </w:rPr>
        <w:t>режения и повышения энергетиче</w:t>
      </w:r>
      <w:r w:rsidRPr="00E94743">
        <w:rPr>
          <w:sz w:val="28"/>
          <w:lang w:val="ru-RU"/>
        </w:rPr>
        <w:t>ской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эффективности».</w:t>
      </w:r>
    </w:p>
    <w:p w:rsidR="005F2659" w:rsidRPr="008F5869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8F5869">
        <w:rPr>
          <w:rFonts w:eastAsia="SimSun"/>
          <w:sz w:val="28"/>
          <w:lang w:val="ru-RU" w:eastAsia="ru-RU"/>
        </w:rPr>
        <w:t>Перечень планируемых мероприятий по энергосбережению и повышению энергетической эффективности  приведен ниже.</w:t>
      </w:r>
    </w:p>
    <w:p w:rsidR="005F2659" w:rsidRPr="00E94743" w:rsidRDefault="008F5869" w:rsidP="008F586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42" w:name="_bookmark14"/>
      <w:bookmarkStart w:id="43" w:name="_Toc479589145"/>
      <w:bookmarkEnd w:id="42"/>
      <w:r>
        <w:t xml:space="preserve">5.2 </w:t>
      </w:r>
      <w:r w:rsidR="005F2659" w:rsidRPr="00E94743">
        <w:t>Организационные</w:t>
      </w:r>
      <w:r w:rsidR="005F2659" w:rsidRPr="008F5869">
        <w:t xml:space="preserve"> </w:t>
      </w:r>
      <w:r w:rsidR="005F2659" w:rsidRPr="00E94743">
        <w:t>мероприятия</w:t>
      </w:r>
      <w:bookmarkEnd w:id="43"/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55"/>
        </w:tabs>
        <w:spacing w:before="93" w:line="252" w:lineRule="auto"/>
        <w:ind w:right="143" w:firstLine="852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Организационные мероприятия по энергосбережению и повыше нию энергетической эффективности в бюджетной сфере МО 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город- ское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3"/>
        <w:ind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бюджетных учреждений </w:t>
      </w:r>
      <w:r w:rsidR="00AC4992">
        <w:rPr>
          <w:sz w:val="28"/>
          <w:lang w:val="ru-RU"/>
        </w:rPr>
        <w:t>Светогорского</w:t>
      </w:r>
      <w:r w:rsidRPr="00E94743">
        <w:rPr>
          <w:sz w:val="28"/>
          <w:lang w:val="ru-RU"/>
        </w:rPr>
        <w:t xml:space="preserve"> городского поселения (в здании администрации );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2"/>
        <w:ind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 энергоресурсов (для работников админист- рации).</w:t>
      </w:r>
    </w:p>
    <w:p w:rsidR="005F2659" w:rsidRPr="00E94743" w:rsidRDefault="005F2659" w:rsidP="005F2659">
      <w:pPr>
        <w:jc w:val="both"/>
        <w:rPr>
          <w:sz w:val="28"/>
        </w:rPr>
        <w:sectPr w:rsidR="005F2659" w:rsidRPr="00E94743" w:rsidSect="000C20AA">
          <w:footerReference w:type="default" r:id="rId25"/>
          <w:pgSz w:w="11910" w:h="16840"/>
          <w:pgMar w:top="1560" w:right="700" w:bottom="1020" w:left="1000" w:header="567" w:footer="97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3"/>
          <w:cols w:space="720"/>
        </w:sectPr>
      </w:pPr>
    </w:p>
    <w:p w:rsidR="005F2659" w:rsidRPr="0090456A" w:rsidRDefault="005F2659" w:rsidP="005F2659">
      <w:pPr>
        <w:pStyle w:val="aff1"/>
        <w:spacing w:before="4"/>
        <w:rPr>
          <w:i/>
          <w:sz w:val="20"/>
          <w:lang w:val="ru-RU"/>
        </w:rPr>
      </w:pPr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74"/>
          <w:tab w:val="left" w:pos="1975"/>
        </w:tabs>
        <w:spacing w:before="0" w:line="286" w:lineRule="exact"/>
        <w:ind w:left="1974" w:hanging="962"/>
        <w:rPr>
          <w:sz w:val="28"/>
          <w:lang w:val="ru-RU"/>
        </w:rPr>
      </w:pPr>
      <w:r w:rsidRPr="00E94743">
        <w:rPr>
          <w:sz w:val="28"/>
          <w:lang w:val="ru-RU"/>
        </w:rPr>
        <w:t>Организационные  мероприятия  по  энергосбережению  и</w:t>
      </w:r>
      <w:r w:rsidRPr="00AC4992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повыше-</w:t>
      </w:r>
    </w:p>
    <w:p w:rsidR="005F2659" w:rsidRPr="00AC4992" w:rsidRDefault="005F2659" w:rsidP="005F2659">
      <w:pPr>
        <w:pStyle w:val="aff1"/>
        <w:spacing w:before="14" w:line="252" w:lineRule="auto"/>
        <w:ind w:left="160" w:right="212"/>
        <w:rPr>
          <w:sz w:val="28"/>
          <w:szCs w:val="22"/>
          <w:lang w:val="ru-RU"/>
        </w:rPr>
      </w:pPr>
      <w:r w:rsidRPr="00AC4992">
        <w:rPr>
          <w:sz w:val="28"/>
          <w:szCs w:val="22"/>
          <w:lang w:val="ru-RU"/>
        </w:rPr>
        <w:t xml:space="preserve">нию энергетической эффективности жилищного фонда МО </w:t>
      </w:r>
      <w:r w:rsidR="008F5869">
        <w:rPr>
          <w:sz w:val="28"/>
          <w:szCs w:val="22"/>
          <w:lang w:val="ru-RU"/>
        </w:rPr>
        <w:t>«Светогорское городское поселение»</w:t>
      </w:r>
      <w:r w:rsidRPr="00AC4992">
        <w:rPr>
          <w:sz w:val="28"/>
          <w:szCs w:val="22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2"/>
        <w:ind w:left="2116"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многоквартирных жилых </w:t>
      </w:r>
      <w:r w:rsidRPr="00E94743">
        <w:rPr>
          <w:spacing w:val="3"/>
          <w:sz w:val="28"/>
          <w:lang w:val="ru-RU"/>
        </w:rPr>
        <w:t xml:space="preserve">до- </w:t>
      </w:r>
      <w:r w:rsidRPr="00E94743">
        <w:rPr>
          <w:sz w:val="28"/>
          <w:lang w:val="ru-RU"/>
        </w:rPr>
        <w:t xml:space="preserve">мов старого фонда </w:t>
      </w:r>
      <w:r w:rsidR="00E94743" w:rsidRPr="00E94743">
        <w:rPr>
          <w:sz w:val="28"/>
          <w:lang w:val="ru-RU"/>
        </w:rPr>
        <w:t>Светогор</w:t>
      </w:r>
      <w:r w:rsidRPr="00E94743">
        <w:rPr>
          <w:sz w:val="28"/>
          <w:lang w:val="ru-RU"/>
        </w:rPr>
        <w:t>ского городского поселения ( плани</w:t>
      </w:r>
      <w:r w:rsidR="00AC4992">
        <w:rPr>
          <w:sz w:val="28"/>
          <w:lang w:val="ru-RU"/>
        </w:rPr>
        <w:t>ру</w:t>
      </w:r>
      <w:r w:rsidRPr="00E94743">
        <w:rPr>
          <w:sz w:val="28"/>
          <w:lang w:val="ru-RU"/>
        </w:rPr>
        <w:t>ется произвести энергоаудит 62 домов с годом постройки до 1985 года)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1"/>
        <w:ind w:left="2116" w:right="156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</w:t>
      </w:r>
      <w:r w:rsidRPr="00E94743">
        <w:rPr>
          <w:spacing w:val="-20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энергоресурсов</w:t>
      </w:r>
    </w:p>
    <w:p w:rsidR="005F2659" w:rsidRPr="008F5869" w:rsidRDefault="008F5869" w:rsidP="0090456A">
      <w:pPr>
        <w:pStyle w:val="211"/>
        <w:numPr>
          <w:ilvl w:val="1"/>
          <w:numId w:val="16"/>
        </w:numPr>
        <w:tabs>
          <w:tab w:val="left" w:pos="993"/>
        </w:tabs>
        <w:spacing w:before="242"/>
        <w:ind w:left="1134" w:hanging="1136"/>
        <w:jc w:val="left"/>
        <w:rPr>
          <w:rFonts w:eastAsia="SimSun"/>
          <w:lang w:val="ru-RU" w:eastAsia="ru-RU"/>
        </w:rPr>
      </w:pPr>
      <w:bookmarkStart w:id="44" w:name="_bookmark15"/>
      <w:bookmarkEnd w:id="44"/>
      <w:r>
        <w:rPr>
          <w:rFonts w:eastAsia="SimSun"/>
          <w:lang w:val="ru-RU" w:eastAsia="ru-RU"/>
        </w:rPr>
        <w:t xml:space="preserve">5.3 </w:t>
      </w:r>
      <w:r w:rsidR="005F2659" w:rsidRPr="008F5869">
        <w:rPr>
          <w:rFonts w:eastAsia="SimSun"/>
          <w:lang w:val="ru-RU" w:eastAsia="ru-RU"/>
        </w:rPr>
        <w:t>Технические мероприятия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93" w:line="252" w:lineRule="auto"/>
        <w:ind w:left="142" w:right="142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в бюджетной сфере МО </w:t>
      </w:r>
      <w:r w:rsidR="008148DF">
        <w:rPr>
          <w:sz w:val="28"/>
          <w:lang w:val="ru-RU"/>
        </w:rPr>
        <w:t>«</w:t>
      </w:r>
      <w:r w:rsidR="0099412F" w:rsidRPr="00E94743">
        <w:rPr>
          <w:sz w:val="28"/>
          <w:lang w:val="ru-RU"/>
        </w:rPr>
        <w:t>Светогорское</w:t>
      </w:r>
      <w:r w:rsidR="008148DF">
        <w:rPr>
          <w:sz w:val="28"/>
          <w:lang w:val="ru-RU"/>
        </w:rPr>
        <w:t xml:space="preserve"> го</w:t>
      </w:r>
      <w:r w:rsidRPr="00E94743">
        <w:rPr>
          <w:sz w:val="28"/>
          <w:lang w:val="ru-RU"/>
        </w:rPr>
        <w:t>родское</w:t>
      </w:r>
      <w:r w:rsidRPr="00E94743">
        <w:rPr>
          <w:spacing w:val="-6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spacing w:before="81"/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установке приборов учета энергетических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ресурсов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4"/>
        </w:tabs>
        <w:spacing w:before="38"/>
        <w:ind w:right="143"/>
        <w:jc w:val="both"/>
        <w:rPr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модернизации оборудования, применяемого для выра- ботки и использования энергетических ресурсов</w:t>
      </w:r>
      <w:r w:rsidR="008148DF">
        <w:rPr>
          <w:i/>
          <w:sz w:val="28"/>
          <w:lang w:val="ru-RU"/>
        </w:rPr>
        <w:t xml:space="preserve"> (</w:t>
      </w:r>
      <w:r w:rsidRPr="00E94743">
        <w:rPr>
          <w:sz w:val="28"/>
          <w:lang w:val="ru-RU"/>
        </w:rPr>
        <w:t>здани</w:t>
      </w:r>
      <w:r w:rsidR="0099412F" w:rsidRPr="00E94743">
        <w:rPr>
          <w:sz w:val="28"/>
          <w:lang w:val="ru-RU"/>
        </w:rPr>
        <w:t>ях</w:t>
      </w:r>
      <w:r w:rsidRPr="00E94743">
        <w:rPr>
          <w:spacing w:val="-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администрации):</w:t>
      </w:r>
    </w:p>
    <w:p w:rsidR="005F2659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ламп накаливания на светодиодные лампы в зданиях администрации</w:t>
      </w:r>
      <w:r w:rsidR="005F2659" w:rsidRPr="00E94743">
        <w:rPr>
          <w:sz w:val="28"/>
          <w:lang w:val="ru-RU"/>
        </w:rPr>
        <w:t>;</w:t>
      </w:r>
    </w:p>
    <w:p w:rsidR="005F2659" w:rsidRPr="00E94743" w:rsidRDefault="005F2659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 xml:space="preserve">Установка  теплоотражающих экранов за радиаторами: </w:t>
      </w:r>
      <w:r w:rsidR="00E94743" w:rsidRPr="00E94743">
        <w:rPr>
          <w:sz w:val="28"/>
          <w:lang w:val="ru-RU"/>
        </w:rPr>
        <w:t>123</w:t>
      </w:r>
      <w:r w:rsidRPr="00E94743">
        <w:rPr>
          <w:sz w:val="28"/>
          <w:lang w:val="ru-RU"/>
        </w:rPr>
        <w:t xml:space="preserve"> - в здани</w:t>
      </w:r>
      <w:r w:rsidR="00E94743" w:rsidRPr="00E94743">
        <w:rPr>
          <w:sz w:val="28"/>
          <w:lang w:val="ru-RU"/>
        </w:rPr>
        <w:t>ях</w:t>
      </w:r>
      <w:r w:rsidRPr="00E94743">
        <w:rPr>
          <w:sz w:val="28"/>
          <w:lang w:val="ru-RU"/>
        </w:rPr>
        <w:t xml:space="preserve"> администрации </w:t>
      </w:r>
      <w:r w:rsidR="00E94743" w:rsidRPr="00E94743">
        <w:rPr>
          <w:sz w:val="28"/>
          <w:lang w:val="ru-RU"/>
        </w:rPr>
        <w:t>.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</w:t>
      </w:r>
      <w:r w:rsidRPr="00E94743">
        <w:rPr>
          <w:sz w:val="28"/>
        </w:rPr>
        <w:t>;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Установка датчиков движения.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79" w:line="252" w:lineRule="auto"/>
        <w:ind w:left="142" w:right="144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жилищного фонда МО </w:t>
      </w:r>
      <w:r w:rsidR="008148DF">
        <w:rPr>
          <w:sz w:val="28"/>
          <w:lang w:val="ru-RU"/>
        </w:rPr>
        <w:t>«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</w:t>
      </w:r>
      <w:r w:rsidR="00E94743" w:rsidRPr="00E94743">
        <w:rPr>
          <w:sz w:val="28"/>
          <w:lang w:val="ru-RU"/>
        </w:rPr>
        <w:t>род</w:t>
      </w:r>
      <w:r w:rsidRPr="00E94743">
        <w:rPr>
          <w:sz w:val="28"/>
          <w:lang w:val="ru-RU"/>
        </w:rPr>
        <w:t>ское</w:t>
      </w:r>
      <w:r w:rsidRPr="00E94743">
        <w:rPr>
          <w:spacing w:val="-3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внедрению энергосберегающих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технологий</w:t>
      </w:r>
    </w:p>
    <w:p w:rsidR="005F2659" w:rsidRPr="00E94743" w:rsidRDefault="005F2659" w:rsidP="005F2659">
      <w:pPr>
        <w:rPr>
          <w:sz w:val="28"/>
        </w:rPr>
        <w:sectPr w:rsidR="005F2659" w:rsidRPr="00E94743" w:rsidSect="0090456A">
          <w:pgSz w:w="11910" w:h="16840"/>
          <w:pgMar w:top="640" w:right="700" w:bottom="1020" w:left="980" w:header="568" w:footer="84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F2659" w:rsidRPr="0090456A" w:rsidRDefault="00562227" w:rsidP="008F5869">
      <w:pPr>
        <w:pStyle w:val="aff1"/>
        <w:spacing w:before="4"/>
        <w:rPr>
          <w:sz w:val="28"/>
          <w:szCs w:val="28"/>
          <w:lang w:val="ru-RU"/>
        </w:rPr>
      </w:pPr>
      <w:r w:rsidRPr="00E94743">
        <w:rPr>
          <w:sz w:val="28"/>
          <w:lang w:val="ru-RU"/>
        </w:rPr>
        <w:t>Установка доводчиков в подъездных дверях</w:t>
      </w:r>
      <w:r w:rsidR="008148DF">
        <w:rPr>
          <w:sz w:val="28"/>
          <w:lang w:val="ru-RU"/>
        </w:rPr>
        <w:t xml:space="preserve"> </w:t>
      </w:r>
      <w:r w:rsidR="005F2659" w:rsidRPr="0090456A">
        <w:rPr>
          <w:sz w:val="28"/>
          <w:szCs w:val="28"/>
          <w:lang w:val="ru-RU"/>
        </w:rPr>
        <w:t xml:space="preserve">(всего в подъездах 222 домов будет произведена </w:t>
      </w:r>
      <w:r w:rsidR="00E94743" w:rsidRPr="0090456A">
        <w:rPr>
          <w:sz w:val="28"/>
          <w:szCs w:val="28"/>
          <w:lang w:val="ru-RU"/>
        </w:rPr>
        <w:t>установка 596 доводчиков</w:t>
      </w:r>
      <w:r w:rsidR="005F2659" w:rsidRPr="0090456A">
        <w:rPr>
          <w:sz w:val="28"/>
          <w:szCs w:val="28"/>
          <w:lang w:val="ru-RU"/>
        </w:rPr>
        <w:t>);</w:t>
      </w:r>
    </w:p>
    <w:p w:rsidR="005F2659" w:rsidRPr="00E94743" w:rsidRDefault="005F2659" w:rsidP="0090456A">
      <w:pPr>
        <w:pStyle w:val="afff"/>
        <w:numPr>
          <w:ilvl w:val="1"/>
          <w:numId w:val="15"/>
        </w:numPr>
        <w:tabs>
          <w:tab w:val="left" w:pos="1701"/>
        </w:tabs>
        <w:ind w:left="1701" w:right="102" w:hanging="567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 в подъездах мног</w:t>
      </w:r>
      <w:r w:rsidR="008148DF">
        <w:rPr>
          <w:sz w:val="28"/>
          <w:lang w:val="ru-RU"/>
        </w:rPr>
        <w:t>оквартирных домов на окна ПВХ (</w:t>
      </w:r>
      <w:r w:rsidRPr="00E94743">
        <w:rPr>
          <w:sz w:val="28"/>
          <w:lang w:val="ru-RU"/>
        </w:rPr>
        <w:t xml:space="preserve">в подъездах  домов будет произведена замена </w:t>
      </w:r>
      <w:r w:rsidR="00562227" w:rsidRPr="00E94743">
        <w:rPr>
          <w:sz w:val="28"/>
          <w:lang w:val="ru-RU"/>
        </w:rPr>
        <w:t xml:space="preserve">2481 </w:t>
      </w:r>
      <w:r w:rsidRPr="00E94743">
        <w:rPr>
          <w:sz w:val="28"/>
          <w:lang w:val="ru-RU"/>
        </w:rPr>
        <w:t>деревянных окон на окна</w:t>
      </w:r>
      <w:r w:rsidRPr="00E94743">
        <w:rPr>
          <w:spacing w:val="-11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ПВХ).</w:t>
      </w:r>
    </w:p>
    <w:p w:rsidR="005F2659" w:rsidRPr="00420515" w:rsidRDefault="005F2659" w:rsidP="0090456A">
      <w:pPr>
        <w:pStyle w:val="afff"/>
        <w:numPr>
          <w:ilvl w:val="2"/>
          <w:numId w:val="16"/>
        </w:numPr>
        <w:tabs>
          <w:tab w:val="left" w:pos="426"/>
        </w:tabs>
        <w:spacing w:before="38"/>
        <w:ind w:left="1560" w:hanging="632"/>
        <w:rPr>
          <w:sz w:val="28"/>
        </w:rPr>
      </w:pPr>
      <w:r w:rsidRPr="00420515">
        <w:rPr>
          <w:sz w:val="28"/>
        </w:rPr>
        <w:t>Уличное</w:t>
      </w:r>
      <w:r w:rsidRPr="00420515">
        <w:rPr>
          <w:spacing w:val="-5"/>
          <w:sz w:val="28"/>
        </w:rPr>
        <w:t xml:space="preserve"> </w:t>
      </w:r>
      <w:r w:rsidRPr="00420515">
        <w:rPr>
          <w:sz w:val="28"/>
        </w:rPr>
        <w:t>освещение</w:t>
      </w:r>
      <w:r w:rsidR="008F5869">
        <w:rPr>
          <w:sz w:val="28"/>
          <w:lang w:val="ru-RU"/>
        </w:rPr>
        <w:t>:</w:t>
      </w:r>
    </w:p>
    <w:p w:rsidR="005F2659" w:rsidRPr="00420515" w:rsidRDefault="005F2659" w:rsidP="00D95B7B">
      <w:pPr>
        <w:pStyle w:val="afff"/>
        <w:numPr>
          <w:ilvl w:val="0"/>
          <w:numId w:val="14"/>
        </w:numPr>
        <w:tabs>
          <w:tab w:val="left" w:pos="1579"/>
        </w:tabs>
        <w:spacing w:before="42"/>
        <w:ind w:right="166" w:hanging="398"/>
        <w:jc w:val="both"/>
        <w:rPr>
          <w:sz w:val="28"/>
          <w:lang w:val="ru-RU"/>
        </w:rPr>
      </w:pPr>
      <w:r w:rsidRPr="00420515">
        <w:rPr>
          <w:sz w:val="28"/>
          <w:lang w:val="ru-RU"/>
        </w:rPr>
        <w:t xml:space="preserve">замена ламп на светодиодные в фонарях уличного освещения; (будет произведена замена </w:t>
      </w:r>
      <w:r w:rsidR="00420515" w:rsidRPr="00420515">
        <w:rPr>
          <w:sz w:val="28"/>
          <w:lang w:val="ru-RU"/>
        </w:rPr>
        <w:t>203</w:t>
      </w:r>
      <w:r w:rsidRPr="00420515">
        <w:rPr>
          <w:sz w:val="28"/>
          <w:lang w:val="ru-RU"/>
        </w:rPr>
        <w:t xml:space="preserve"> ламп</w:t>
      </w:r>
      <w:r w:rsidR="00420515" w:rsidRPr="00420515">
        <w:rPr>
          <w:sz w:val="28"/>
          <w:lang w:val="ru-RU"/>
        </w:rPr>
        <w:t>ы</w:t>
      </w:r>
      <w:r w:rsidRPr="00420515">
        <w:rPr>
          <w:sz w:val="28"/>
          <w:lang w:val="ru-RU"/>
        </w:rPr>
        <w:t xml:space="preserve"> типа ДРЛ</w:t>
      </w:r>
      <w:r w:rsidR="00420515" w:rsidRPr="00420515">
        <w:rPr>
          <w:sz w:val="28"/>
          <w:lang w:val="ru-RU"/>
        </w:rPr>
        <w:t xml:space="preserve"> и Днат</w:t>
      </w:r>
      <w:r w:rsidRPr="00420515">
        <w:rPr>
          <w:sz w:val="28"/>
          <w:lang w:val="ru-RU"/>
        </w:rPr>
        <w:t xml:space="preserve"> на светодиодные лампы для наружного</w:t>
      </w:r>
      <w:r w:rsidRPr="00420515">
        <w:rPr>
          <w:spacing w:val="-4"/>
          <w:sz w:val="28"/>
          <w:lang w:val="ru-RU"/>
        </w:rPr>
        <w:t xml:space="preserve"> </w:t>
      </w:r>
      <w:r w:rsidRPr="00420515">
        <w:rPr>
          <w:sz w:val="28"/>
          <w:lang w:val="ru-RU"/>
        </w:rPr>
        <w:t>освещения)</w:t>
      </w:r>
    </w:p>
    <w:p w:rsidR="005F2659" w:rsidRPr="008F5869" w:rsidRDefault="0090456A" w:rsidP="0090456A">
      <w:pPr>
        <w:pStyle w:val="afff"/>
        <w:numPr>
          <w:ilvl w:val="2"/>
          <w:numId w:val="16"/>
        </w:numPr>
        <w:tabs>
          <w:tab w:val="left" w:pos="1560"/>
        </w:tabs>
        <w:spacing w:before="38"/>
        <w:ind w:left="2209" w:hanging="121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Мероприятия по модернизации коммунальных</w:t>
      </w:r>
      <w:r w:rsidR="005F2659" w:rsidRPr="008F5869">
        <w:rPr>
          <w:spacing w:val="-17"/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систем</w:t>
      </w:r>
      <w:r w:rsidR="008F5869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spacing w:before="42"/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Выполнение работ по модернизации тепловых сетей системы тепло- снабжения (будет произведена замена </w:t>
      </w:r>
      <w:r w:rsidR="00E94743" w:rsidRPr="00E94743">
        <w:rPr>
          <w:sz w:val="28"/>
          <w:lang w:val="ru-RU"/>
        </w:rPr>
        <w:t>8,152</w:t>
      </w:r>
      <w:r w:rsidRPr="00E94743">
        <w:rPr>
          <w:sz w:val="28"/>
          <w:lang w:val="ru-RU"/>
        </w:rPr>
        <w:t xml:space="preserve"> км тепловых</w:t>
      </w:r>
      <w:r w:rsidRPr="00E94743">
        <w:rPr>
          <w:spacing w:val="-1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сетей);</w:t>
      </w:r>
    </w:p>
    <w:p w:rsidR="005F2659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Выполнение работ по модернизации систем водоснабжения и водоот- ведения</w:t>
      </w:r>
      <w:r w:rsidR="008148DF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 xml:space="preserve">(будет произведена </w:t>
      </w:r>
      <w:r w:rsidR="00420515">
        <w:rPr>
          <w:sz w:val="28"/>
          <w:lang w:val="ru-RU"/>
        </w:rPr>
        <w:t xml:space="preserve">реконструкция и закольцовка </w:t>
      </w:r>
      <w:r w:rsidR="00E94743" w:rsidRPr="00E94743">
        <w:rPr>
          <w:sz w:val="28"/>
          <w:lang w:val="ru-RU"/>
        </w:rPr>
        <w:t>1</w:t>
      </w:r>
      <w:r w:rsidR="00420515">
        <w:rPr>
          <w:sz w:val="28"/>
          <w:lang w:val="ru-RU"/>
        </w:rPr>
        <w:t>,5</w:t>
      </w:r>
      <w:r w:rsidRPr="00E94743">
        <w:rPr>
          <w:sz w:val="28"/>
          <w:lang w:val="ru-RU"/>
        </w:rPr>
        <w:t xml:space="preserve"> км сетей</w:t>
      </w:r>
      <w:r w:rsidRPr="00E94743">
        <w:rPr>
          <w:spacing w:val="-1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водоснабжения).</w:t>
      </w:r>
    </w:p>
    <w:p w:rsidR="0090456A" w:rsidRPr="00E94743" w:rsidRDefault="0090456A" w:rsidP="0090456A">
      <w:pPr>
        <w:pStyle w:val="afff"/>
        <w:tabs>
          <w:tab w:val="left" w:pos="1409"/>
        </w:tabs>
        <w:ind w:left="1578" w:right="166" w:firstLine="0"/>
        <w:jc w:val="both"/>
        <w:rPr>
          <w:sz w:val="28"/>
          <w:lang w:val="ru-RU"/>
        </w:rPr>
      </w:pPr>
    </w:p>
    <w:p w:rsidR="005F2659" w:rsidRPr="00DD2CF3" w:rsidRDefault="005F2659" w:rsidP="000C20AA">
      <w:pPr>
        <w:pStyle w:val="1"/>
        <w:jc w:val="both"/>
      </w:pPr>
      <w:bookmarkStart w:id="45" w:name="_bookmark16"/>
      <w:bookmarkStart w:id="46" w:name="_Toc479589146"/>
      <w:bookmarkEnd w:id="45"/>
      <w:r w:rsidRPr="00DD2CF3">
        <w:t>ОЦЕНКА ЭФФЕКТИВНОСТИ</w:t>
      </w:r>
      <w:r w:rsidRPr="00DD2CF3">
        <w:rPr>
          <w:spacing w:val="-9"/>
        </w:rPr>
        <w:t xml:space="preserve"> </w:t>
      </w:r>
      <w:r w:rsidR="00DD2CF3">
        <w:t>МЕРОПРИЯТИЙ ПО ЭНЕРГОСБЕРЕЖЕНИЮ И ПОВЫШЕНИЮ ЭНЕРГЕТИЧЕСКОЙ ЭФФЕКТИВНОСТИ</w:t>
      </w:r>
      <w:bookmarkEnd w:id="46"/>
    </w:p>
    <w:p w:rsidR="005F2659" w:rsidRPr="00DD2CF3" w:rsidRDefault="005F2659" w:rsidP="008F5869">
      <w:pPr>
        <w:pStyle w:val="20"/>
      </w:pPr>
      <w:bookmarkStart w:id="47" w:name="_bookmark17"/>
      <w:bookmarkStart w:id="48" w:name="_Toc479589147"/>
      <w:bookmarkEnd w:id="47"/>
      <w:r w:rsidRPr="00DD2CF3">
        <w:t>Оценка эффективности мероприятий по энергосбережению и повышению энергетической эффективности жилищного фонда</w:t>
      </w:r>
      <w:bookmarkEnd w:id="48"/>
    </w:p>
    <w:p w:rsidR="005F2659" w:rsidRPr="00E94743" w:rsidRDefault="005F2659" w:rsidP="005F2659">
      <w:pPr>
        <w:pStyle w:val="aff1"/>
        <w:rPr>
          <w:lang w:val="ru-RU"/>
        </w:rPr>
      </w:pPr>
    </w:p>
    <w:p w:rsidR="005F2659" w:rsidRPr="0090456A" w:rsidRDefault="005F2659" w:rsidP="00DD2CF3">
      <w:pPr>
        <w:pStyle w:val="afff"/>
        <w:numPr>
          <w:ilvl w:val="2"/>
          <w:numId w:val="12"/>
        </w:numPr>
        <w:tabs>
          <w:tab w:val="left" w:pos="2126"/>
        </w:tabs>
        <w:spacing w:before="249" w:line="249" w:lineRule="auto"/>
        <w:ind w:right="234"/>
        <w:rPr>
          <w:sz w:val="28"/>
          <w:lang w:val="ru-RU"/>
        </w:rPr>
      </w:pPr>
      <w:r w:rsidRPr="0090456A">
        <w:rPr>
          <w:sz w:val="28"/>
          <w:lang w:val="ru-RU"/>
        </w:rPr>
        <w:t>Замена деревянных окон на окна ПВХ в подъездах жилищного фонда.</w:t>
      </w:r>
    </w:p>
    <w:p w:rsidR="005F2659" w:rsidRPr="00E94743" w:rsidRDefault="005F2659" w:rsidP="005F2659">
      <w:pPr>
        <w:pStyle w:val="aff1"/>
        <w:spacing w:before="86" w:line="252" w:lineRule="auto"/>
        <w:ind w:left="160" w:right="225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обычном жилом доме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</w:t>
      </w:r>
      <w:r w:rsidR="0090456A">
        <w:rPr>
          <w:sz w:val="28"/>
          <w:szCs w:val="28"/>
          <w:lang w:val="ru-RU"/>
        </w:rPr>
        <w:t>, неплотности и при проветрива</w:t>
      </w:r>
      <w:r w:rsidRPr="00E94743">
        <w:rPr>
          <w:sz w:val="28"/>
          <w:szCs w:val="28"/>
          <w:lang w:val="ru-RU"/>
        </w:rPr>
        <w:t>нии помещений.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жилищном фонде МО «</w:t>
      </w:r>
      <w:r w:rsidR="00562227" w:rsidRPr="00E94743">
        <w:rPr>
          <w:sz w:val="28"/>
          <w:szCs w:val="28"/>
          <w:lang w:val="ru-RU"/>
        </w:rPr>
        <w:t>Светогорское</w:t>
      </w:r>
      <w:r w:rsidRPr="00E94743">
        <w:rPr>
          <w:sz w:val="28"/>
          <w:szCs w:val="28"/>
          <w:lang w:val="ru-RU"/>
        </w:rPr>
        <w:t xml:space="preserve"> городское поселение» деревянные окна в подъездах установл</w:t>
      </w:r>
      <w:r w:rsidR="00562227" w:rsidRPr="00E94743">
        <w:rPr>
          <w:sz w:val="28"/>
          <w:szCs w:val="28"/>
          <w:lang w:val="ru-RU"/>
        </w:rPr>
        <w:t>ены в 48 5-ти этажных домах, 36</w:t>
      </w:r>
      <w:r w:rsidRPr="00E94743">
        <w:rPr>
          <w:sz w:val="28"/>
          <w:szCs w:val="28"/>
          <w:lang w:val="ru-RU"/>
        </w:rPr>
        <w:t xml:space="preserve"> – 2-этажных домах, </w:t>
      </w:r>
      <w:r w:rsidR="00562227" w:rsidRPr="00E94743">
        <w:rPr>
          <w:sz w:val="28"/>
          <w:szCs w:val="28"/>
          <w:lang w:val="ru-RU"/>
        </w:rPr>
        <w:t>76</w:t>
      </w:r>
      <w:r w:rsidRPr="00E94743">
        <w:rPr>
          <w:sz w:val="28"/>
          <w:szCs w:val="28"/>
          <w:lang w:val="ru-RU"/>
        </w:rPr>
        <w:t xml:space="preserve"> – 3-этажных домах</w:t>
      </w:r>
      <w:r w:rsidR="00562227" w:rsidRPr="00E94743">
        <w:rPr>
          <w:sz w:val="28"/>
          <w:szCs w:val="28"/>
          <w:lang w:val="ru-RU"/>
        </w:rPr>
        <w:t>, 840 -9-этажных домах,44 - 12-этажных домах</w:t>
      </w:r>
      <w:r w:rsidRPr="00E94743">
        <w:rPr>
          <w:sz w:val="28"/>
          <w:szCs w:val="28"/>
          <w:lang w:val="ru-RU"/>
        </w:rPr>
        <w:t>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Многоквартирные дома были построены в период с 1950-ых по 1980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5F2659" w:rsidRPr="00E94743" w:rsidRDefault="005F2659" w:rsidP="005F2659">
      <w:pPr>
        <w:pStyle w:val="aff1"/>
        <w:spacing w:before="80" w:line="252" w:lineRule="auto"/>
        <w:ind w:left="160" w:right="223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Замена деревянных на окна ПВХ позволит уменьшить теплопотери, сни- зить количество поступающего во внутренние помещения дома воздуха (сниже- ние  инфильтрации),  повысить  эксплуатационных  срок  многоквартирного дома.</w:t>
      </w:r>
    </w:p>
    <w:p w:rsidR="005F2659" w:rsidRDefault="005F2659" w:rsidP="005F2659">
      <w:pPr>
        <w:spacing w:line="252" w:lineRule="auto"/>
        <w:jc w:val="both"/>
        <w:rPr>
          <w:sz w:val="28"/>
          <w:szCs w:val="28"/>
        </w:rPr>
      </w:pPr>
    </w:p>
    <w:p w:rsidR="0090456A" w:rsidRDefault="0090456A" w:rsidP="005F2659">
      <w:pPr>
        <w:spacing w:line="252" w:lineRule="auto"/>
        <w:jc w:val="both"/>
        <w:rPr>
          <w:sz w:val="28"/>
          <w:szCs w:val="28"/>
        </w:rPr>
      </w:pPr>
    </w:p>
    <w:p w:rsidR="0090456A" w:rsidRPr="00E94743" w:rsidRDefault="0090456A" w:rsidP="005F2659">
      <w:pPr>
        <w:spacing w:line="252" w:lineRule="auto"/>
        <w:jc w:val="both"/>
        <w:rPr>
          <w:sz w:val="28"/>
          <w:szCs w:val="28"/>
        </w:rPr>
        <w:sectPr w:rsidR="0090456A" w:rsidRPr="00E94743" w:rsidSect="000C20AA">
          <w:pgSz w:w="11910" w:h="16840"/>
          <w:pgMar w:top="1702" w:right="620" w:bottom="1020" w:left="980" w:header="568" w:footer="84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F2659" w:rsidRPr="00E94743" w:rsidRDefault="005F2659" w:rsidP="005F2659">
      <w:pPr>
        <w:pStyle w:val="aff1"/>
        <w:spacing w:line="283" w:lineRule="exact"/>
        <w:ind w:left="160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Энергосберегающий эффект заключается в снижении тепловой нагрузки здания</w:t>
      </w:r>
      <w:r w:rsidR="008148DF">
        <w:rPr>
          <w:sz w:val="28"/>
          <w:szCs w:val="28"/>
          <w:lang w:val="ru-RU"/>
        </w:rPr>
        <w:t>,</w:t>
      </w:r>
      <w:r w:rsidRPr="00E94743">
        <w:rPr>
          <w:sz w:val="28"/>
          <w:szCs w:val="28"/>
          <w:lang w:val="ru-RU"/>
        </w:rPr>
        <w:t xml:space="preserve"> </w:t>
      </w:r>
    </w:p>
    <w:p w:rsidR="005F2659" w:rsidRPr="00E94743" w:rsidRDefault="005F2659" w:rsidP="005F2659">
      <w:pPr>
        <w:pStyle w:val="aff1"/>
        <w:spacing w:before="17"/>
        <w:ind w:left="160" w:right="212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и в результате снижение количества тепла требуемого для отопления дома.</w:t>
      </w:r>
    </w:p>
    <w:p w:rsidR="005F2659" w:rsidRPr="00E94743" w:rsidRDefault="005F2659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Экономия тепловой энергии после проведения замены окон рассчитывает- ся по следующей формуле:</w:t>
      </w:r>
    </w:p>
    <w:p w:rsidR="00562227" w:rsidRPr="00E94743" w:rsidRDefault="007B1BA6" w:rsidP="00562227">
      <w:pPr>
        <w:pStyle w:val="aff1"/>
        <w:spacing w:before="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2065" r="13335" b="6985"/>
                <wp:wrapTopAndBottom/>
                <wp:docPr id="66" name="Line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606A" id="Line 2776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8nFQIAACwEAAAOAAAAZHJzL2Uyb0RvYy54bWysU02P2jAQvVfqf7Byh3w0Gy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gjxfJ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2065" r="6350" b="6985"/>
                <wp:wrapTopAndBottom/>
                <wp:docPr id="65" name="Line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B255" id="Line 2777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dk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 w:rsidR="00562227" w:rsidRPr="00E94743">
        <w:rPr>
          <w:sz w:val="28"/>
          <w:szCs w:val="28"/>
          <w:lang w:val="en-US"/>
        </w:rPr>
        <w:t>Q= (1/Rf – 1/Rfn)*Sf*(tint-tout)*0,86*n*24</w:t>
      </w:r>
    </w:p>
    <w:p w:rsidR="00562227" w:rsidRPr="00E94743" w:rsidRDefault="00562227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en-US"/>
        </w:rPr>
      </w:pPr>
    </w:p>
    <w:p w:rsidR="005F2659" w:rsidRPr="00E94743" w:rsidRDefault="005F2659" w:rsidP="005F2659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562227" w:rsidRPr="00E94743" w:rsidRDefault="00562227" w:rsidP="00562227">
      <w:pPr>
        <w:rPr>
          <w:rFonts w:eastAsia="Times New Roman"/>
          <w:sz w:val="28"/>
          <w:szCs w:val="28"/>
          <w:lang w:eastAsia="en-US"/>
        </w:rPr>
      </w:pPr>
    </w:p>
    <w:p w:rsidR="00562227" w:rsidRPr="00E94743" w:rsidRDefault="00562227" w:rsidP="00562227">
      <w:pPr>
        <w:rPr>
          <w:rFonts w:eastAsia="Times New Roman"/>
          <w:szCs w:val="20"/>
          <w:lang w:eastAsia="en-US"/>
        </w:rPr>
        <w:sectPr w:rsidR="00562227" w:rsidRPr="00E94743" w:rsidSect="000C20AA">
          <w:pgSz w:w="11910" w:h="16840"/>
          <w:pgMar w:top="1702" w:right="700" w:bottom="1020" w:left="980" w:header="568" w:footer="84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F2659" w:rsidRPr="00E94743" w:rsidRDefault="005F2659" w:rsidP="00562227">
      <w:pPr>
        <w:rPr>
          <w:rFonts w:eastAsia="Times New Roman"/>
          <w:szCs w:val="20"/>
          <w:lang w:eastAsia="en-US"/>
        </w:rPr>
      </w:pPr>
    </w:p>
    <w:p w:rsidR="00743CE1" w:rsidRPr="003C1A04" w:rsidRDefault="00743CE1" w:rsidP="00743CE1">
      <w:pPr>
        <w:pStyle w:val="aff"/>
        <w:keepNext/>
        <w:rPr>
          <w:sz w:val="28"/>
          <w:szCs w:val="28"/>
        </w:rPr>
      </w:pPr>
      <w:r w:rsidRPr="003C1A04">
        <w:rPr>
          <w:sz w:val="28"/>
          <w:szCs w:val="28"/>
        </w:rPr>
        <w:t xml:space="preserve">Таблица </w:t>
      </w:r>
      <w:r w:rsidR="00FA169A" w:rsidRPr="003C1A04">
        <w:rPr>
          <w:sz w:val="28"/>
          <w:szCs w:val="28"/>
        </w:rPr>
        <w:fldChar w:fldCharType="begin"/>
      </w:r>
      <w:r w:rsidR="0025518E" w:rsidRPr="003C1A04">
        <w:rPr>
          <w:sz w:val="28"/>
          <w:szCs w:val="28"/>
        </w:rPr>
        <w:instrText xml:space="preserve"> SEQ Таблица \* ARABIC </w:instrText>
      </w:r>
      <w:r w:rsidR="00FA169A" w:rsidRPr="003C1A04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2</w:t>
      </w:r>
      <w:r w:rsidR="00FA169A" w:rsidRPr="003C1A04">
        <w:rPr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14"/>
        <w:gridCol w:w="667"/>
        <w:gridCol w:w="1031"/>
        <w:gridCol w:w="1386"/>
        <w:gridCol w:w="647"/>
        <w:gridCol w:w="1888"/>
        <w:gridCol w:w="1423"/>
        <w:gridCol w:w="1189"/>
        <w:gridCol w:w="866"/>
        <w:gridCol w:w="681"/>
        <w:gridCol w:w="1090"/>
        <w:gridCol w:w="936"/>
        <w:gridCol w:w="1050"/>
      </w:tblGrid>
      <w:tr w:rsidR="004649EB" w:rsidRPr="00E94743" w:rsidTr="00743CE1">
        <w:trPr>
          <w:trHeight w:val="1860"/>
          <w:tblHeader/>
        </w:trPr>
        <w:tc>
          <w:tcPr>
            <w:tcW w:w="269" w:type="pct"/>
            <w:shd w:val="clear" w:color="auto" w:fill="auto"/>
            <w:vAlign w:val="center"/>
            <w:hideMark/>
          </w:tcPr>
          <w:p w:rsidR="004649EB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№</w:t>
            </w:r>
          </w:p>
          <w:p w:rsidR="000C20AA" w:rsidRPr="00E94743" w:rsidRDefault="000C20AA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МКД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Этажность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Общее количество окон (подъездных)</w:t>
            </w:r>
          </w:p>
        </w:tc>
        <w:tc>
          <w:tcPr>
            <w:tcW w:w="450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пластиковых подъездных окон</w:t>
            </w:r>
          </w:p>
        </w:tc>
        <w:tc>
          <w:tcPr>
            <w:tcW w:w="823" w:type="pct"/>
            <w:gridSpan w:val="2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Размер подъездного окна</w:t>
            </w:r>
          </w:p>
        </w:tc>
        <w:tc>
          <w:tcPr>
            <w:tcW w:w="462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окон, планируемых к замене ООО "СЖКХ"</w:t>
            </w:r>
          </w:p>
        </w:tc>
        <w:tc>
          <w:tcPr>
            <w:tcW w:w="386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после замены одного окна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окна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мероприятия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Срок окупаемости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к-во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площадь окна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0,22677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0,21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0,42331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0,29027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0,72567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1,92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0,87081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22,5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8,93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0,33411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8,63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0,38098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2,28587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1,45134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8,85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35,4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2,61242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12,06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0,4354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0,54425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9,08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1,625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1,47402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9,28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0,76196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5,84166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136,2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16,91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4,89829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142,8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53,4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17,525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408,6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50,73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1598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9,79657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28,36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20,8994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60,50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102,35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10,8367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31,37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10,71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39,918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930,7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3355,8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333,24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592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134,975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3695,2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390,75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0,855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89,9652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2958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260,45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3,91863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32,6552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94,54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7,18415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515,23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14810,4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1491,59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9,93</w:t>
            </w:r>
          </w:p>
        </w:tc>
      </w:tr>
    </w:tbl>
    <w:p w:rsidR="005F2659" w:rsidRPr="00E94743" w:rsidRDefault="005F2659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  <w:sectPr w:rsidR="004649EB" w:rsidRPr="00E94743" w:rsidSect="000C20AA">
          <w:pgSz w:w="16840" w:h="11910" w:orient="landscape"/>
          <w:pgMar w:top="980" w:right="640" w:bottom="700" w:left="1020" w:header="567" w:footer="84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326"/>
        </w:sectPr>
      </w:pPr>
    </w:p>
    <w:p w:rsidR="00C259B8" w:rsidRDefault="005F2659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Экономический эффект от замены вс</w:t>
      </w:r>
      <w:r w:rsidR="00C259B8">
        <w:rPr>
          <w:sz w:val="28"/>
          <w:szCs w:val="28"/>
          <w:lang w:val="ru-RU"/>
        </w:rPr>
        <w:t>ех окон в пятиэтажных МКД состав</w:t>
      </w:r>
      <w:r w:rsidRPr="00C259B8">
        <w:rPr>
          <w:sz w:val="28"/>
          <w:szCs w:val="28"/>
          <w:lang w:val="ru-RU"/>
        </w:rPr>
        <w:t>ит:</w:t>
      </w:r>
    </w:p>
    <w:p w:rsid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 =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>*</w:t>
      </w:r>
      <w:r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515,23*1,178</w:t>
      </w:r>
      <w:r w:rsidRPr="00C259B8">
        <w:rPr>
          <w:sz w:val="28"/>
          <w:szCs w:val="28"/>
          <w:lang w:val="ru-RU"/>
        </w:rPr>
        <w:t xml:space="preserve"> =</w:t>
      </w:r>
      <w:r w:rsidR="00AC4992" w:rsidRPr="00C259B8">
        <w:rPr>
          <w:sz w:val="28"/>
          <w:szCs w:val="28"/>
          <w:lang w:val="ru-RU"/>
        </w:rPr>
        <w:t>607,02</w:t>
      </w:r>
      <w:r w:rsidRPr="00C259B8">
        <w:rPr>
          <w:sz w:val="28"/>
          <w:szCs w:val="28"/>
          <w:lang w:val="ru-RU"/>
        </w:rPr>
        <w:t xml:space="preserve"> тыс. руб, </w:t>
      </w:r>
    </w:p>
    <w:p w:rsidR="005F2659" w:rsidRP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где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Pr="00C259B8">
        <w:rPr>
          <w:sz w:val="28"/>
          <w:szCs w:val="28"/>
          <w:lang w:val="en-US"/>
        </w:rPr>
        <w:t>T</w:t>
      </w:r>
      <w:r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562227" w:rsidRPr="00C259B8" w:rsidRDefault="00562227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Стоимость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2481</w:t>
      </w:r>
      <w:r w:rsidRPr="00C259B8">
        <w:rPr>
          <w:rFonts w:eastAsia="Times New Roman"/>
          <w:sz w:val="28"/>
          <w:szCs w:val="28"/>
          <w:lang w:eastAsia="en-US"/>
        </w:rPr>
        <w:t xml:space="preserve"> окон 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различных размеров </w:t>
      </w:r>
      <w:r w:rsidRPr="00C259B8">
        <w:rPr>
          <w:rFonts w:eastAsia="Times New Roman"/>
          <w:sz w:val="28"/>
          <w:szCs w:val="28"/>
          <w:lang w:eastAsia="en-US"/>
        </w:rPr>
        <w:t xml:space="preserve">согласно сайту </w:t>
      </w:r>
      <w:r w:rsidRPr="00C259B8">
        <w:rPr>
          <w:rFonts w:eastAsia="Times New Roman"/>
          <w:sz w:val="28"/>
          <w:szCs w:val="28"/>
          <w:lang w:val="en-US" w:eastAsia="en-US"/>
        </w:rPr>
        <w:t>veka</w:t>
      </w:r>
      <w:r w:rsidRPr="00C259B8">
        <w:rPr>
          <w:rFonts w:eastAsia="Times New Roman"/>
          <w:sz w:val="28"/>
          <w:szCs w:val="28"/>
          <w:lang w:eastAsia="en-US"/>
        </w:rPr>
        <w:t>.</w:t>
      </w:r>
      <w:r w:rsidRPr="00C259B8">
        <w:rPr>
          <w:rFonts w:eastAsia="Times New Roman"/>
          <w:sz w:val="28"/>
          <w:szCs w:val="28"/>
          <w:lang w:val="en-US" w:eastAsia="en-US"/>
        </w:rPr>
        <w:t>ru</w:t>
      </w:r>
      <w:r w:rsidRPr="00C259B8">
        <w:rPr>
          <w:rFonts w:eastAsia="Times New Roman"/>
          <w:sz w:val="28"/>
          <w:szCs w:val="28"/>
          <w:lang w:eastAsia="en-US"/>
        </w:rPr>
        <w:t xml:space="preserve"> составит 14810,4  тыс. руб.</w:t>
      </w:r>
    </w:p>
    <w:p w:rsidR="005F2659" w:rsidRPr="00C259B8" w:rsidRDefault="00AC4992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Срок окупаемости составит : 24,39</w:t>
      </w:r>
      <w:r w:rsidR="00562227" w:rsidRPr="00C259B8">
        <w:rPr>
          <w:rFonts w:eastAsia="Times New Roman"/>
          <w:sz w:val="28"/>
          <w:szCs w:val="28"/>
          <w:lang w:eastAsia="en-US"/>
        </w:rPr>
        <w:t xml:space="preserve"> лет.</w:t>
      </w:r>
    </w:p>
    <w:p w:rsidR="00743CE1" w:rsidRPr="00C259B8" w:rsidRDefault="00743CE1" w:rsidP="00562227">
      <w:pPr>
        <w:rPr>
          <w:rFonts w:eastAsia="Times New Roman"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PB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en-US"/>
                </w:rPr>
                <m:t xml:space="preserve">14810,4 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607,02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=24,39 </m:t>
          </m:r>
          <m:r>
            <w:rPr>
              <w:rFonts w:ascii="Cambria Math"/>
              <w:sz w:val="28"/>
              <w:szCs w:val="28"/>
            </w:rPr>
            <m:t>лет</m:t>
          </m:r>
        </m:oMath>
      </m:oMathPara>
    </w:p>
    <w:p w:rsidR="005F2659" w:rsidRPr="00E94743" w:rsidRDefault="005F2659" w:rsidP="005F2659">
      <w:pPr>
        <w:pStyle w:val="aff1"/>
        <w:spacing w:before="11"/>
        <w:rPr>
          <w:sz w:val="19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28"/>
        <w:gridCol w:w="1629"/>
        <w:gridCol w:w="1182"/>
        <w:gridCol w:w="1184"/>
        <w:gridCol w:w="1184"/>
        <w:gridCol w:w="1184"/>
        <w:gridCol w:w="1184"/>
        <w:gridCol w:w="1174"/>
      </w:tblGrid>
      <w:tr w:rsidR="00743CE1" w:rsidRPr="00C259B8" w:rsidTr="00C259B8">
        <w:trPr>
          <w:trHeight w:val="2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pStyle w:val="TableParagraph"/>
              <w:spacing w:line="268" w:lineRule="exact"/>
              <w:ind w:left="245" w:right="252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Всего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Гкал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0,5152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1,0304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1,5456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1" w:rsidRPr="00C259B8" w:rsidRDefault="00743CE1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55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607,02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1214,04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1821,06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</w:tr>
    </w:tbl>
    <w:p w:rsidR="005F2659" w:rsidRDefault="005F2659" w:rsidP="005F2659">
      <w:pPr>
        <w:pStyle w:val="aff1"/>
        <w:spacing w:before="7"/>
        <w:rPr>
          <w:sz w:val="21"/>
          <w:lang w:val="ru-RU"/>
        </w:rPr>
      </w:pPr>
    </w:p>
    <w:p w:rsidR="00743CE1" w:rsidRDefault="00743CE1" w:rsidP="005F2659">
      <w:pPr>
        <w:pStyle w:val="aff1"/>
        <w:spacing w:before="7"/>
        <w:rPr>
          <w:sz w:val="21"/>
          <w:lang w:val="ru-RU"/>
        </w:rPr>
      </w:pPr>
    </w:p>
    <w:p w:rsidR="00743CE1" w:rsidRPr="00743CE1" w:rsidRDefault="00B46A44" w:rsidP="005F2659">
      <w:pPr>
        <w:pStyle w:val="aff1"/>
        <w:spacing w:before="7"/>
        <w:rPr>
          <w:sz w:val="21"/>
          <w:lang w:val="ru-RU"/>
        </w:rPr>
      </w:pPr>
      <w:r w:rsidRPr="00B46A44">
        <w:rPr>
          <w:noProof/>
          <w:sz w:val="21"/>
          <w:lang w:val="ru-RU" w:eastAsia="ru-RU"/>
        </w:rPr>
        <w:drawing>
          <wp:inline distT="0" distB="0" distL="0" distR="0">
            <wp:extent cx="62484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2659" w:rsidRPr="00C259B8" w:rsidRDefault="005F2659" w:rsidP="005F2659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Приведенные расчеты являются оценочными. Более точные результаты можно получить только на стадии ТЭО (технико-экономического обоснования) или на стадии разработки рабочего проекта и сметы.</w:t>
      </w:r>
    </w:p>
    <w:p w:rsidR="005F2659" w:rsidRPr="00C259B8" w:rsidRDefault="005F2659" w:rsidP="005F2659">
      <w:pPr>
        <w:pStyle w:val="aff1"/>
        <w:rPr>
          <w:sz w:val="28"/>
          <w:szCs w:val="28"/>
          <w:lang w:val="ru-RU"/>
        </w:rPr>
      </w:pPr>
    </w:p>
    <w:p w:rsidR="005F2659" w:rsidRPr="00C259B8" w:rsidRDefault="005C5577" w:rsidP="00DD2CF3">
      <w:pPr>
        <w:pStyle w:val="afff"/>
        <w:numPr>
          <w:ilvl w:val="2"/>
          <w:numId w:val="12"/>
        </w:numPr>
        <w:tabs>
          <w:tab w:val="left" w:pos="2927"/>
          <w:tab w:val="left" w:pos="2928"/>
          <w:tab w:val="left" w:pos="4015"/>
          <w:tab w:val="left" w:pos="4820"/>
          <w:tab w:val="left" w:pos="6300"/>
          <w:tab w:val="left" w:pos="6648"/>
          <w:tab w:val="left" w:pos="8082"/>
          <w:tab w:val="left" w:pos="9791"/>
        </w:tabs>
        <w:spacing w:before="216" w:line="252" w:lineRule="auto"/>
        <w:ind w:right="155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Установка доводчиков в дверях подъездов</w:t>
      </w:r>
    </w:p>
    <w:p w:rsidR="005F2659" w:rsidRPr="00C259B8" w:rsidRDefault="004B56F0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Двери в подъездах регулярно не закрываются –потери тепловой энергии через них составляют до 1</w:t>
      </w:r>
      <w:r w:rsidR="00743CE1"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% общего отопления зданий.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В МО «Светогорское городское поселение</w:t>
      </w:r>
      <w:r w:rsidR="008F5869" w:rsidRPr="00C259B8">
        <w:rPr>
          <w:sz w:val="28"/>
          <w:szCs w:val="28"/>
          <w:lang w:val="ru-RU"/>
        </w:rPr>
        <w:t>»</w:t>
      </w:r>
      <w:r w:rsidRPr="00C259B8">
        <w:rPr>
          <w:sz w:val="28"/>
          <w:szCs w:val="28"/>
          <w:lang w:val="ru-RU"/>
        </w:rPr>
        <w:t xml:space="preserve"> необходимо установить569 дверей с доводчиками.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Согласно сайту </w:t>
      </w:r>
      <w:hyperlink r:id="rId27" w:history="1">
        <w:r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 xml:space="preserve"> стоимость доводчиков составляет 1089 рублей за штуку.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установки – 3 тыс. руб</w:t>
      </w:r>
      <w:r w:rsidR="002D177A" w:rsidRPr="00C259B8">
        <w:rPr>
          <w:sz w:val="28"/>
          <w:szCs w:val="28"/>
          <w:lang w:val="ru-RU"/>
        </w:rPr>
        <w:t xml:space="preserve">, согласно сайту </w:t>
      </w:r>
      <w:hyperlink r:id="rId28" w:history="1">
        <w:r w:rsidR="002D177A"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>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мероприятия составит : Z = N*4,089 = 569*4,089 = 2326,64 тыс. руб.</w:t>
      </w:r>
    </w:p>
    <w:p w:rsidR="002D177A" w:rsidRPr="00C259B8" w:rsidRDefault="0005715F" w:rsidP="002D177A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Экономический эффект в натуральном выражении составит : </w:t>
      </w:r>
      <w:r w:rsidR="00743CE1" w:rsidRPr="00C259B8">
        <w:rPr>
          <w:sz w:val="28"/>
          <w:szCs w:val="28"/>
          <w:lang w:val="ru-RU"/>
        </w:rPr>
        <w:t xml:space="preserve">Э = </w:t>
      </w:r>
      <w:r w:rsidR="002D177A" w:rsidRPr="00C259B8">
        <w:rPr>
          <w:sz w:val="28"/>
          <w:szCs w:val="28"/>
          <w:lang w:val="ru-RU"/>
        </w:rPr>
        <w:t xml:space="preserve">0.01 *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=</w:t>
      </w:r>
      <w:r w:rsidRPr="00C259B8">
        <w:rPr>
          <w:sz w:val="28"/>
          <w:szCs w:val="28"/>
          <w:lang w:val="ru-RU"/>
        </w:rPr>
        <w:t>0,</w:t>
      </w:r>
      <w:r w:rsidR="00C417AB" w:rsidRPr="00C259B8">
        <w:rPr>
          <w:sz w:val="28"/>
          <w:szCs w:val="28"/>
          <w:lang w:val="ru-RU"/>
        </w:rPr>
        <w:t>01</w:t>
      </w:r>
      <w:r w:rsidRPr="00C259B8">
        <w:rPr>
          <w:sz w:val="28"/>
          <w:szCs w:val="28"/>
          <w:lang w:val="ru-RU"/>
        </w:rPr>
        <w:t xml:space="preserve"> *110070 = 1</w:t>
      </w:r>
      <w:r w:rsidR="00C417AB" w:rsidRPr="00C259B8">
        <w:rPr>
          <w:sz w:val="28"/>
          <w:szCs w:val="28"/>
          <w:lang w:val="ru-RU"/>
        </w:rPr>
        <w:t>,</w:t>
      </w:r>
      <w:r w:rsidRPr="00C259B8">
        <w:rPr>
          <w:sz w:val="28"/>
          <w:szCs w:val="28"/>
          <w:lang w:val="ru-RU"/>
        </w:rPr>
        <w:t>1070 тыс. Гкал</w:t>
      </w:r>
      <w:r w:rsidR="002D177A" w:rsidRPr="00C259B8">
        <w:rPr>
          <w:sz w:val="28"/>
          <w:szCs w:val="28"/>
          <w:lang w:val="ru-RU"/>
        </w:rPr>
        <w:t xml:space="preserve">,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общий расход на отопление жилых домов.</w:t>
      </w:r>
    </w:p>
    <w:p w:rsidR="0005715F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Экономический эффект в денежном выражении составит:</w:t>
      </w:r>
      <w:r w:rsidR="002D177A" w:rsidRPr="00C259B8">
        <w:rPr>
          <w:sz w:val="28"/>
          <w:szCs w:val="28"/>
          <w:lang w:val="ru-RU"/>
        </w:rPr>
        <w:t xml:space="preserve"> Э =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>*</w:t>
      </w:r>
      <w:r w:rsidR="002D177A"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1,1070*1178  = 1304,05</w:t>
      </w:r>
      <w:r w:rsidRPr="00C259B8">
        <w:rPr>
          <w:sz w:val="28"/>
          <w:szCs w:val="28"/>
          <w:lang w:val="ru-RU"/>
        </w:rPr>
        <w:t xml:space="preserve"> тыс. руб.</w:t>
      </w:r>
      <w:r w:rsidR="002D177A" w:rsidRPr="00C259B8">
        <w:rPr>
          <w:sz w:val="28"/>
          <w:szCs w:val="28"/>
          <w:lang w:val="ru-RU"/>
        </w:rPr>
        <w:t xml:space="preserve">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="002D177A" w:rsidRPr="00C259B8">
        <w:rPr>
          <w:sz w:val="28"/>
          <w:szCs w:val="28"/>
          <w:lang w:val="en-US"/>
        </w:rPr>
        <w:t>T</w:t>
      </w:r>
      <w:r w:rsidR="002D177A"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C417AB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Срок окупаемости мероприятия составляет : S = B/E = 2326,64/</w:t>
      </w:r>
      <w:r w:rsidR="00183C13" w:rsidRPr="00C259B8">
        <w:rPr>
          <w:sz w:val="28"/>
          <w:szCs w:val="28"/>
          <w:lang w:val="ru-RU"/>
        </w:rPr>
        <w:t>1304,05</w:t>
      </w:r>
      <w:r w:rsidRPr="00C259B8">
        <w:rPr>
          <w:sz w:val="28"/>
          <w:szCs w:val="28"/>
          <w:lang w:val="ru-RU"/>
        </w:rPr>
        <w:t xml:space="preserve"> =</w:t>
      </w:r>
      <w:r w:rsidR="00183C13" w:rsidRPr="00C259B8">
        <w:rPr>
          <w:sz w:val="28"/>
          <w:szCs w:val="28"/>
          <w:lang w:val="ru-RU"/>
        </w:rPr>
        <w:t>1,784</w:t>
      </w:r>
      <w:r w:rsidRPr="00C259B8">
        <w:rPr>
          <w:sz w:val="28"/>
          <w:szCs w:val="28"/>
          <w:lang w:val="ru-RU"/>
        </w:rPr>
        <w:t xml:space="preserve"> лет</w:t>
      </w:r>
    </w:p>
    <w:tbl>
      <w:tblPr>
        <w:tblW w:w="4821" w:type="pct"/>
        <w:tblInd w:w="250" w:type="dxa"/>
        <w:tblLook w:val="04A0" w:firstRow="1" w:lastRow="0" w:firstColumn="1" w:lastColumn="0" w:noHBand="0" w:noVBand="1"/>
      </w:tblPr>
      <w:tblGrid>
        <w:gridCol w:w="1629"/>
        <w:gridCol w:w="1629"/>
        <w:gridCol w:w="1180"/>
        <w:gridCol w:w="1180"/>
        <w:gridCol w:w="1182"/>
        <w:gridCol w:w="1182"/>
        <w:gridCol w:w="1184"/>
        <w:gridCol w:w="1041"/>
      </w:tblGrid>
      <w:tr w:rsidR="002D177A" w:rsidRPr="00C259B8" w:rsidTr="00C259B8">
        <w:trPr>
          <w:trHeight w:val="27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t>Всего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 xml:space="preserve">тыс. </w:t>
            </w:r>
            <w:r w:rsidR="00183C13" w:rsidRPr="00C259B8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1,107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2,214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183C13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3,328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7A" w:rsidRPr="00C259B8" w:rsidRDefault="002D177A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1304,05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2608,1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3912,15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</w:tr>
    </w:tbl>
    <w:p w:rsidR="0005715F" w:rsidRDefault="0005715F" w:rsidP="005F2659">
      <w:pPr>
        <w:pStyle w:val="aff1"/>
        <w:rPr>
          <w:sz w:val="20"/>
          <w:lang w:val="ru-RU"/>
        </w:rPr>
      </w:pPr>
    </w:p>
    <w:p w:rsidR="002D177A" w:rsidRPr="00E94743" w:rsidRDefault="00B46A44" w:rsidP="00C259B8">
      <w:pPr>
        <w:pStyle w:val="aff1"/>
        <w:jc w:val="center"/>
        <w:rPr>
          <w:sz w:val="20"/>
          <w:lang w:val="ru-RU"/>
        </w:rPr>
      </w:pPr>
      <w:r w:rsidRPr="00B46A44">
        <w:rPr>
          <w:noProof/>
          <w:sz w:val="20"/>
          <w:lang w:val="ru-RU" w:eastAsia="ru-RU"/>
        </w:rPr>
        <w:drawing>
          <wp:inline distT="0" distB="0" distL="0" distR="0">
            <wp:extent cx="6191250" cy="36385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F2659" w:rsidRPr="00E94743" w:rsidRDefault="005F2659" w:rsidP="005F2659">
      <w:pPr>
        <w:pStyle w:val="aff1"/>
        <w:spacing w:before="1"/>
        <w:rPr>
          <w:sz w:val="19"/>
          <w:lang w:val="ru-RU"/>
        </w:rPr>
      </w:pPr>
    </w:p>
    <w:p w:rsidR="005F2659" w:rsidRPr="00E94743" w:rsidRDefault="005F2659" w:rsidP="005F2659">
      <w:pPr>
        <w:rPr>
          <w:sz w:val="19"/>
        </w:rPr>
        <w:sectPr w:rsidR="005F2659" w:rsidRPr="00E94743" w:rsidSect="00C259B8">
          <w:footerReference w:type="default" r:id="rId30"/>
          <w:type w:val="continuous"/>
          <w:pgSz w:w="11910" w:h="16840"/>
          <w:pgMar w:top="980" w:right="62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F2659" w:rsidRPr="00DD2CF3" w:rsidRDefault="005F2659" w:rsidP="006167CC">
      <w:pPr>
        <w:pStyle w:val="20"/>
        <w:jc w:val="both"/>
      </w:pPr>
      <w:bookmarkStart w:id="49" w:name="_Toc479589148"/>
      <w:r w:rsidRPr="00DD2CF3">
        <w:t>Оценка эффективности мероприятий по энергосбережению и повышению энергетической эффективности бюджетной сфере МО</w:t>
      </w:r>
      <w:r w:rsidR="00DD2CF3">
        <w:t xml:space="preserve"> </w:t>
      </w:r>
      <w:r w:rsidR="008148DF">
        <w:t>«</w:t>
      </w:r>
      <w:r w:rsidR="00E94743" w:rsidRPr="00DD2CF3">
        <w:t>Светогорское</w:t>
      </w:r>
      <w:r w:rsidR="00DD2CF3">
        <w:t xml:space="preserve"> </w:t>
      </w:r>
      <w:r w:rsidRPr="00DD2CF3">
        <w:t>городское поселение».</w:t>
      </w:r>
      <w:bookmarkEnd w:id="49"/>
    </w:p>
    <w:p w:rsidR="005F2659" w:rsidRPr="00DD2CF3" w:rsidRDefault="005F2659" w:rsidP="005F2659">
      <w:pPr>
        <w:pStyle w:val="aff1"/>
        <w:rPr>
          <w:b/>
          <w:lang w:val="ru-RU"/>
        </w:rPr>
      </w:pPr>
    </w:p>
    <w:p w:rsidR="00307B66" w:rsidRPr="000252CD" w:rsidRDefault="00307B66" w:rsidP="000252CD">
      <w:pPr>
        <w:pStyle w:val="3"/>
      </w:pPr>
      <w:bookmarkStart w:id="50" w:name="_Toc477425868"/>
      <w:r w:rsidRPr="000252CD">
        <w:t>Замена ламп внутреннего освещения на светодиодные лампы</w:t>
      </w:r>
      <w:bookmarkEnd w:id="50"/>
    </w:p>
    <w:p w:rsidR="00307B66" w:rsidRPr="00E94743" w:rsidRDefault="00307B66" w:rsidP="00307B66">
      <w:pPr>
        <w:pStyle w:val="17"/>
        <w:rPr>
          <w:rFonts w:cs="Times New Roman"/>
        </w:rPr>
      </w:pPr>
      <w:bookmarkStart w:id="51" w:name="_Ref414537591"/>
      <w:r w:rsidRPr="00E94743">
        <w:rPr>
          <w:rFonts w:cs="Times New Roman"/>
        </w:rPr>
        <w:t>Помещения администрации МО «Светогорское горо</w:t>
      </w:r>
      <w:r w:rsidR="001808E0" w:rsidRPr="00E94743">
        <w:rPr>
          <w:rFonts w:cs="Times New Roman"/>
        </w:rPr>
        <w:t>дское поселение»</w:t>
      </w:r>
      <w:r w:rsidRPr="00E94743">
        <w:rPr>
          <w:rFonts w:cs="Times New Roman"/>
        </w:rPr>
        <w:t xml:space="preserve"> освещаются 123 лампами накаливания и 76 энергосберегающими лампами.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Мощность установленных ламп накаливания 60 ватт, световой поток -710 люменов, световая отдача данных ламп – 11 Лм/Вт. Мощность люминесцентных ламп – 40 ватт, световой поток от лампы составляет 1800 люменов, световая отдача – 45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Предполагается заменить лампы  накаливания  светодиодными лампами обладающие следующими характеристиками: Лампа LED 9вт E27 белый ( Alfa-9(75)-S-E27 ). Мощность лампы -9 Вт, световой поток – 800 Лм, световая отдача – 88,9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 xml:space="preserve">, </w:t>
      </w:r>
      <w:r w:rsidRPr="00E94743">
        <w:rPr>
          <w:rFonts w:cs="Times New Roman"/>
          <w:lang w:val="en-US"/>
        </w:rPr>
        <w:t>c</w:t>
      </w:r>
      <w:r w:rsidRPr="00E94743">
        <w:rPr>
          <w:rFonts w:cs="Times New Roman"/>
        </w:rPr>
        <w:t>тоимость одной лампы составляет 254 рубля.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Светодиодные лампы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Светодиодные лампы – это огромный выбор ламп разной конфигурации и размеров: маленькие лампы и большие (мощностью до 250Вт), цветные светодиодные лампы, лампы светящиеся после выключения, а также светодиодные лампы в силиконовой оболочке. Срок службы ламп 50000 часов.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У светодиодных ламп отсутствует недостаток в виде использования небольшого количества паров ртути в их производстве. Из-за чего они могут быть утилизированы как бытовой отход. 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По данным сайта </w:t>
      </w:r>
      <w:hyperlink r:id="rId31" w:history="1">
        <w:r w:rsidRPr="00E94743">
          <w:rPr>
            <w:rFonts w:cs="Times New Roman"/>
          </w:rPr>
          <w:t>http://energosovet.ru</w:t>
        </w:r>
      </w:hyperlink>
      <w:r w:rsidRPr="00E94743">
        <w:rPr>
          <w:rFonts w:cs="Times New Roman"/>
        </w:rPr>
        <w:t xml:space="preserve"> энергосберегающий эффект от внедрения светодиодных ламп составляет 15-20 % от всего потребления электроэнергии на нужды освещения.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Для расчета экономического эффекта от внедрения энергосберегающего мероприятия принимаем следующие условия: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 xml:space="preserve">Тариф на электроэнергию составляет </w:t>
      </w:r>
      <w:r w:rsidR="00183C13">
        <w:rPr>
          <w:lang w:eastAsia="ar-SA"/>
        </w:rPr>
        <w:t>4,8</w:t>
      </w:r>
      <w:r w:rsidRPr="00E94743">
        <w:rPr>
          <w:lang w:eastAsia="ar-SA"/>
        </w:rPr>
        <w:t> руб./(кВт</w:t>
      </w:r>
      <w:r w:rsidRPr="00E94743">
        <w:rPr>
          <w:lang w:eastAsia="ar-SA"/>
        </w:rPr>
        <w:sym w:font="Symbol" w:char="F0B4"/>
      </w:r>
      <w:r w:rsidRPr="00E94743">
        <w:rPr>
          <w:lang w:eastAsia="ar-SA"/>
        </w:rPr>
        <w:t>ч);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Срок службы ламп накаливания составляет 1000 часов, дуговых ртутных люминесцентных ламп составляет 10000 часов;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Срок службы светодиодных ламп составляет 50000 соответственно.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Ежегодная экономия в стоимостном выражении определяется по формуле:</w:t>
      </w:r>
    </w:p>
    <w:p w:rsidR="00307B66" w:rsidRPr="00E94743" w:rsidRDefault="00307B66" w:rsidP="00307B66">
      <w:pPr>
        <w:pStyle w:val="a5"/>
        <w:jc w:val="center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3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8.5pt" o:ole="">
            <v:imagedata r:id="rId32" o:title=""/>
          </v:shape>
          <o:OLEObject Type="Embed" ProgID="Equation.3" ShapeID="_x0000_i1025" DrawAspect="Content" ObjectID="_1555421711" r:id="rId33"/>
        </w:object>
      </w:r>
      <w:r w:rsidRPr="00E94743">
        <w:rPr>
          <w:rFonts w:cs="Times New Roman"/>
          <w:lang w:eastAsia="ar-SA"/>
        </w:rPr>
        <w:t>,</w:t>
      </w:r>
      <w:r w:rsidRPr="00E94743">
        <w:rPr>
          <w:rFonts w:cs="Times New Roman"/>
          <w:lang w:eastAsia="ar-SA"/>
        </w:rPr>
        <w:tab/>
        <w:t>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26" type="#_x0000_t75" style="width:22.5pt;height:18.75pt" o:ole="">
            <v:imagedata r:id="rId34" o:title=""/>
          </v:shape>
          <o:OLEObject Type="Embed" ProgID="Equation.3" ShapeID="_x0000_i1026" DrawAspect="Content" ObjectID="_1555421712" r:id="rId35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27" type="#_x0000_t75" style="width:18.75pt;height:18.75pt" o:ole="">
            <v:imagedata r:id="rId36" o:title=""/>
          </v:shape>
          <o:OLEObject Type="Embed" ProgID="Equation.3" ShapeID="_x0000_i1027" DrawAspect="Content" ObjectID="_1555421713" r:id="rId37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t>Примем, что стоимость работ по замене одной лампы накаливания (примем среднюю заработную плату электромонтера 30000 руб., число рабочих дней в месяц - 21 день, по 8 часов) при времени на замену одной лампы накаливания согласно сборнику «Нормативы трудовых и материальных ресурсов по содержанию и ремонту домов»  составляют 0,071 часа, Sзп = 30000: 21 : 8 х 0, 071 = 12,67 руб.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</w:p>
    <w:p w:rsidR="00307B66" w:rsidRPr="00E94743" w:rsidRDefault="00307B66" w:rsidP="00307B66">
      <w:pPr>
        <w:rPr>
          <w:sz w:val="28"/>
          <w:szCs w:val="20"/>
          <w:lang w:eastAsia="ar-SA"/>
        </w:rPr>
        <w:sectPr w:rsidR="00307B66" w:rsidRPr="00E94743" w:rsidSect="000B38B1">
          <w:pgSz w:w="11906" w:h="16838"/>
          <w:pgMar w:top="1134" w:right="851" w:bottom="1418" w:left="11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3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внутреннего освещения</w:t>
      </w:r>
    </w:p>
    <w:tbl>
      <w:tblPr>
        <w:tblW w:w="51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7"/>
        <w:gridCol w:w="677"/>
        <w:gridCol w:w="422"/>
        <w:gridCol w:w="704"/>
        <w:gridCol w:w="983"/>
        <w:gridCol w:w="1132"/>
        <w:gridCol w:w="992"/>
        <w:gridCol w:w="989"/>
        <w:gridCol w:w="841"/>
        <w:gridCol w:w="986"/>
        <w:gridCol w:w="704"/>
        <w:gridCol w:w="930"/>
        <w:gridCol w:w="989"/>
        <w:gridCol w:w="992"/>
        <w:gridCol w:w="567"/>
      </w:tblGrid>
      <w:tr w:rsidR="00385E1D" w:rsidRPr="00E94743" w:rsidTr="00183C13">
        <w:trPr>
          <w:trHeight w:val="2430"/>
          <w:tblHeader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08E0" w:rsidRPr="00E94743" w:rsidRDefault="001808E0" w:rsidP="00307B66">
            <w:pPr>
              <w:ind w:left="-392" w:firstLine="392"/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238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Тип ламп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Мощность, Вт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Время работы, час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э/э в год, кВт*ч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потребляемой э/э,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светодиодными лампами кВт*ч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э/э потребляемой светодиодными, тыс.руб.</w:t>
            </w:r>
          </w:p>
        </w:tc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Годовое количество ламп накаливания, требующее замены, шт.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Ст-ть замены ламп, руб.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 светодиодных ламп, требующее замены, шт./год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светодиодных ламп и светильников, руб.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Экономия,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Затраты на мероприятие, руб.</w:t>
            </w:r>
          </w:p>
        </w:tc>
        <w:tc>
          <w:tcPr>
            <w:tcW w:w="191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срок окупаемости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пгт. Лесогорский пер. Школьный, д.2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10185,84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48892,03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7333,82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4697,37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45350,16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22933,62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382,34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3691,30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1866,69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197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3553,2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17055,36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2558,30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1638,62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15819,84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14568,12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69926,98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2185,22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10489,06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6718,33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1294,96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64861,29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32800,41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Pr="00E94743" w:rsidRDefault="00307B66" w:rsidP="00307B66">
      <w:pPr>
        <w:pStyle w:val="16"/>
        <w:rPr>
          <w:rFonts w:cs="Times New Roman"/>
        </w:rPr>
        <w:sectPr w:rsidR="00307B66" w:rsidRPr="00E94743" w:rsidSect="005A277D">
          <w:pgSz w:w="16838" w:h="11906" w:orient="landscape"/>
          <w:pgMar w:top="1140" w:right="1134" w:bottom="851" w:left="1418" w:header="709" w:footer="157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В ходе проведения мероприятия необходимо заменить 1</w:t>
      </w:r>
      <w:r w:rsidR="00385E1D" w:rsidRPr="00E94743">
        <w:rPr>
          <w:rFonts w:cs="Times New Roman"/>
        </w:rPr>
        <w:t>23</w:t>
      </w:r>
      <w:r w:rsidRPr="00E94743">
        <w:rPr>
          <w:rFonts w:cs="Times New Roman"/>
        </w:rPr>
        <w:t xml:space="preserve"> ламп</w:t>
      </w:r>
      <w:r w:rsidR="00385E1D" w:rsidRPr="00E94743">
        <w:rPr>
          <w:rFonts w:cs="Times New Roman"/>
        </w:rPr>
        <w:t>ы накаливания</w:t>
      </w:r>
      <w:r w:rsidRPr="00E94743">
        <w:rPr>
          <w:rFonts w:cs="Times New Roman"/>
        </w:rPr>
        <w:t xml:space="preserve">. </w:t>
      </w:r>
    </w:p>
    <w:p w:rsidR="00307B66" w:rsidRPr="002D177A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 w:rsidR="00C776A1"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 w:rsidR="002D177A">
        <w:rPr>
          <w:rFonts w:cs="Times New Roman"/>
          <w:lang w:val="en-US"/>
        </w:rPr>
        <w:t>Io</w:t>
      </w:r>
      <w:r w:rsidR="002D177A" w:rsidRPr="002D177A">
        <w:rPr>
          <w:rFonts w:cs="Times New Roman"/>
        </w:rPr>
        <w:t xml:space="preserve"> =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*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= 123 *(254 + 12,76) =</w:t>
      </w:r>
      <w:r w:rsidR="00385E1D" w:rsidRPr="00E94743">
        <w:rPr>
          <w:rFonts w:cs="Times New Roman"/>
        </w:rPr>
        <w:t>328</w:t>
      </w:r>
      <w:r w:rsidR="002D177A" w:rsidRPr="002D177A">
        <w:rPr>
          <w:rFonts w:cs="Times New Roman"/>
        </w:rPr>
        <w:t>0</w:t>
      </w:r>
      <w:r w:rsidR="00385E1D" w:rsidRPr="00E94743">
        <w:rPr>
          <w:rFonts w:cs="Times New Roman"/>
        </w:rPr>
        <w:t xml:space="preserve">0,41 </w:t>
      </w:r>
      <w:r w:rsidR="002D177A">
        <w:rPr>
          <w:rFonts w:cs="Times New Roman"/>
        </w:rPr>
        <w:t>руб</w:t>
      </w:r>
      <w:r w:rsidR="002D177A" w:rsidRPr="002D177A">
        <w:rPr>
          <w:rFonts w:cs="Times New Roman"/>
        </w:rPr>
        <w:t xml:space="preserve">, </w:t>
      </w:r>
      <w:r w:rsidR="002D177A">
        <w:rPr>
          <w:rFonts w:cs="Times New Roman"/>
        </w:rPr>
        <w:t xml:space="preserve">где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 xml:space="preserve">кол-во ламп,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стоимость замены одной лампы (стоимость лампы 254 рубля), включая установку (установка 12, 76 рублей).</w:t>
      </w:r>
    </w:p>
    <w:p w:rsidR="00C776A1" w:rsidRDefault="00C776A1" w:rsidP="00C776A1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59" w:dyaOrig="340">
          <v:shape id="_x0000_i1028" type="#_x0000_t75" style="width:222.75pt;height:17.25pt" o:ole="">
            <v:imagedata r:id="rId38" o:title=""/>
          </v:shape>
          <o:OLEObject Type="Embed" ProgID="Equation.3" ShapeID="_x0000_i1028" DrawAspect="Content" ObjectID="_1555421714" r:id="rId39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C776A1" w:rsidRDefault="00C776A1" w:rsidP="002D177A">
      <w:pPr>
        <w:pStyle w:val="a5"/>
        <w:jc w:val="center"/>
        <w:rPr>
          <w:rFonts w:cs="Times New Roman"/>
          <w:lang w:eastAsia="ar-SA"/>
        </w:rPr>
      </w:pPr>
    </w:p>
    <w:p w:rsidR="002D177A" w:rsidRPr="00E94743" w:rsidRDefault="00183C13" w:rsidP="002D177A">
      <w:pPr>
        <w:pStyle w:val="a5"/>
        <w:jc w:val="center"/>
        <w:rPr>
          <w:rFonts w:cs="Times New Roman"/>
          <w:lang w:eastAsia="ar-SA"/>
        </w:rPr>
      </w:pPr>
      <w:r w:rsidRPr="002D177A">
        <w:rPr>
          <w:rFonts w:cs="Times New Roman"/>
          <w:position w:val="-28"/>
          <w:lang w:eastAsia="ar-SA"/>
        </w:rPr>
        <w:object w:dxaOrig="8660" w:dyaOrig="540">
          <v:shape id="_x0000_i1029" type="#_x0000_t75" style="width:449.25pt;height:28.5pt" o:ole="">
            <v:imagedata r:id="rId40" o:title=""/>
          </v:shape>
          <o:OLEObject Type="Embed" ProgID="Equation.3" ShapeID="_x0000_i1029" DrawAspect="Content" ObjectID="_1555421715" r:id="rId41"/>
        </w:object>
      </w:r>
      <w:r w:rsidR="002D177A" w:rsidRPr="00E94743">
        <w:rPr>
          <w:rFonts w:cs="Times New Roman"/>
          <w:lang w:eastAsia="ar-SA"/>
        </w:rPr>
        <w:t>,</w:t>
      </w:r>
      <w:r w:rsidR="002D177A" w:rsidRPr="00E94743">
        <w:rPr>
          <w:rFonts w:cs="Times New Roman"/>
          <w:lang w:eastAsia="ar-SA"/>
        </w:rPr>
        <w:tab/>
        <w:t>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0" type="#_x0000_t75" style="width:22.5pt;height:18.75pt" o:ole="">
            <v:imagedata r:id="rId34" o:title=""/>
          </v:shape>
          <o:OLEObject Type="Embed" ProgID="Equation.3" ShapeID="_x0000_i1030" DrawAspect="Content" ObjectID="_1555421716" r:id="rId42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2D177A" w:rsidRPr="00E94743" w:rsidRDefault="002D177A" w:rsidP="002D177A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1" type="#_x0000_t75" style="width:18.75pt;height:18.75pt" o:ole="">
            <v:imagedata r:id="rId36" o:title=""/>
          </v:shape>
          <o:OLEObject Type="Embed" ProgID="Equation.3" ShapeID="_x0000_i1031" DrawAspect="Content" ObjectID="_1555421717" r:id="rId43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2D177A" w:rsidRDefault="002D177A" w:rsidP="00307B66">
      <w:pPr>
        <w:pStyle w:val="17"/>
        <w:rPr>
          <w:rFonts w:cs="Times New Roman"/>
        </w:r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натуральном выражении – </w:t>
      </w:r>
      <w:r w:rsidR="00385E1D" w:rsidRPr="00E94743">
        <w:rPr>
          <w:rFonts w:cs="Times New Roman"/>
        </w:rPr>
        <w:t>12382,9</w:t>
      </w:r>
      <w:r w:rsidRPr="00E94743">
        <w:rPr>
          <w:rFonts w:cs="Times New Roman"/>
        </w:rPr>
        <w:t xml:space="preserve"> кВтч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денежном выражении – </w:t>
      </w:r>
      <w:r w:rsidR="00385E1D" w:rsidRPr="00E94743">
        <w:rPr>
          <w:rFonts w:cs="Times New Roman"/>
        </w:rPr>
        <w:t xml:space="preserve">87733,25 </w:t>
      </w:r>
      <w:r w:rsidRPr="00E94743">
        <w:rPr>
          <w:rFonts w:cs="Times New Roman"/>
        </w:rPr>
        <w:t>руб.</w:t>
      </w:r>
    </w:p>
    <w:p w:rsidR="00C259B8" w:rsidRDefault="00307B66" w:rsidP="00C259B8">
      <w:pPr>
        <w:pStyle w:val="17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  <w:r w:rsidRPr="00E94743">
        <w:rPr>
          <w:rFonts w:cs="Times New Roman"/>
          <w:lang w:val="en-US"/>
        </w:rPr>
        <w:t xml:space="preserve"> </w:t>
      </w:r>
      <w:r w:rsidR="00385E1D" w:rsidRPr="00E94743">
        <w:rPr>
          <w:rFonts w:cs="Times New Roman"/>
        </w:rPr>
        <w:t>0,37</w:t>
      </w:r>
      <w:r w:rsidRPr="00E94743">
        <w:rPr>
          <w:rFonts w:cs="Times New Roman"/>
          <w:lang w:val="en-US"/>
        </w:rPr>
        <w:t xml:space="preserve"> </w:t>
      </w:r>
      <w:r w:rsidRPr="00E94743">
        <w:rPr>
          <w:rFonts w:cs="Times New Roman"/>
        </w:rPr>
        <w:t>года</w:t>
      </w:r>
    </w:p>
    <w:p w:rsidR="00307B66" w:rsidRDefault="00307B66" w:rsidP="00C259B8">
      <w:pPr>
        <w:pStyle w:val="17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</w:rPr>
                <m:t xml:space="preserve">  32800,41 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</w:rPr>
                <m:t xml:space="preserve">64861,29 </m:t>
              </m:r>
            </m:den>
          </m:f>
          <m:r>
            <w:rPr>
              <w:rFonts w:ascii="Cambria Math" w:cs="Times New Roman"/>
            </w:rPr>
            <m:t>=0,51</m:t>
          </m:r>
        </m:oMath>
      </m:oMathPara>
    </w:p>
    <w:p w:rsidR="00C259B8" w:rsidRDefault="00C259B8" w:rsidP="006D2ED8">
      <w:pPr>
        <w:pStyle w:val="18"/>
      </w:pPr>
    </w:p>
    <w:p w:rsidR="00C259B8" w:rsidRDefault="00C259B8" w:rsidP="006D2ED8">
      <w:pPr>
        <w:pStyle w:val="18"/>
      </w:pPr>
    </w:p>
    <w:p w:rsidR="005A277D" w:rsidRDefault="005A277D" w:rsidP="006D2ED8">
      <w:pPr>
        <w:pStyle w:val="18"/>
      </w:pPr>
    </w:p>
    <w:p w:rsidR="00C259B8" w:rsidRPr="00E94743" w:rsidRDefault="00C259B8" w:rsidP="006D2ED8">
      <w:pPr>
        <w:pStyle w:val="18"/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4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Расчет окупаемости мероприятия по замене ламп накаливания на </w:t>
      </w:r>
      <w:bookmarkEnd w:id="51"/>
      <w:r w:rsidRPr="003C1A04">
        <w:rPr>
          <w:sz w:val="28"/>
        </w:rPr>
        <w:t>светодиодные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38"/>
        <w:gridCol w:w="1638"/>
        <w:gridCol w:w="1639"/>
        <w:gridCol w:w="1639"/>
        <w:gridCol w:w="1639"/>
        <w:gridCol w:w="1984"/>
      </w:tblGrid>
      <w:tr w:rsidR="00307B66" w:rsidRPr="00E94743" w:rsidTr="005A277D">
        <w:trPr>
          <w:cantSplit/>
          <w:trHeight w:val="823"/>
          <w:tblHeader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Наименование мероприятия, вид энергетического ресурса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Годовая экономия энергетических ресурсов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Затраты,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Средний срок окупаемости лет</w:t>
            </w:r>
          </w:p>
        </w:tc>
      </w:tr>
      <w:tr w:rsidR="00307B66" w:rsidRPr="00E94743" w:rsidTr="005A277D">
        <w:trPr>
          <w:cantSplit/>
          <w:trHeight w:val="1165"/>
          <w:tblHeader/>
          <w:jc w:val="center"/>
        </w:trPr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натуральном выражении</w:t>
            </w:r>
          </w:p>
          <w:p w:rsidR="00307B66" w:rsidRPr="00E94743" w:rsidRDefault="00307B66" w:rsidP="00307B66">
            <w:pPr>
              <w:pStyle w:val="27"/>
            </w:pPr>
            <w:r w:rsidRPr="00E94743">
              <w:t>тыс. кВтч</w:t>
            </w: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стоимостном выражении тыс. руб.</w:t>
            </w:r>
          </w:p>
        </w:tc>
        <w:tc>
          <w:tcPr>
            <w:tcW w:w="1639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984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</w:tr>
      <w:tr w:rsidR="00307B66" w:rsidRPr="00E94743" w:rsidTr="005A277D">
        <w:trPr>
          <w:cantSplit/>
          <w:trHeight w:val="251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07B66" w:rsidRPr="00E94743" w:rsidRDefault="00307B66" w:rsidP="00307B66">
            <w:pPr>
              <w:pStyle w:val="27"/>
            </w:pPr>
            <w:r w:rsidRPr="00E94743">
              <w:t>Замена ламп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12,3829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183C13" w:rsidP="00385E1D">
            <w:pPr>
              <w:pStyle w:val="27"/>
            </w:pPr>
            <w:r>
              <w:t>64,86129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32,80041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85E1D" w:rsidP="00307B66">
            <w:pPr>
              <w:pStyle w:val="27"/>
            </w:pPr>
            <w:r w:rsidRPr="00E94743">
              <w:t>0,</w:t>
            </w:r>
            <w:r w:rsidR="00183C13">
              <w:t>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За 5 лет исполнения программы экономия в натуральном выражении по итогам мероприятия составит </w:t>
      </w:r>
      <w:r w:rsidR="00183C13">
        <w:rPr>
          <w:rFonts w:eastAsia="Times New Roman" w:cs="Times New Roman"/>
          <w:color w:val="000000"/>
        </w:rPr>
        <w:t>64</w:t>
      </w:r>
      <w:r w:rsidR="00385E1D" w:rsidRPr="00E94743">
        <w:rPr>
          <w:rFonts w:eastAsia="Times New Roman" w:cs="Times New Roman"/>
          <w:color w:val="000000"/>
        </w:rPr>
        <w:t>,</w:t>
      </w:r>
      <w:r w:rsidR="00183C13">
        <w:rPr>
          <w:rFonts w:eastAsia="Times New Roman" w:cs="Times New Roman"/>
          <w:color w:val="000000"/>
        </w:rPr>
        <w:t>86</w:t>
      </w:r>
      <w:r w:rsidR="00385E1D" w:rsidRPr="00E94743">
        <w:rPr>
          <w:rFonts w:eastAsia="Times New Roman" w:cs="Times New Roman"/>
          <w:color w:val="000000"/>
        </w:rPr>
        <w:t xml:space="preserve"> тыс.</w:t>
      </w:r>
      <w:r w:rsidRPr="00E94743">
        <w:rPr>
          <w:rFonts w:cs="Times New Roman"/>
        </w:rPr>
        <w:t xml:space="preserve"> кВт*ч.</w:t>
      </w:r>
    </w:p>
    <w:p w:rsidR="00C776A1" w:rsidRDefault="00C776A1" w:rsidP="00307B66">
      <w:pPr>
        <w:pStyle w:val="17"/>
        <w:rPr>
          <w:rFonts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1510"/>
        <w:gridCol w:w="1512"/>
        <w:gridCol w:w="1210"/>
        <w:gridCol w:w="1216"/>
        <w:gridCol w:w="1216"/>
        <w:gridCol w:w="1216"/>
        <w:gridCol w:w="1216"/>
        <w:gridCol w:w="1116"/>
      </w:tblGrid>
      <w:tr w:rsidR="00C776A1" w:rsidRPr="00E94743" w:rsidTr="005A277D">
        <w:trPr>
          <w:trHeight w:val="27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t>Всего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E94743" w:rsidRDefault="00183C13" w:rsidP="00183C1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</w:tr>
    </w:tbl>
    <w:p w:rsidR="00C776A1" w:rsidRDefault="00C776A1" w:rsidP="00307B66">
      <w:pPr>
        <w:pStyle w:val="17"/>
        <w:rPr>
          <w:rFonts w:cs="Times New Roman"/>
        </w:rPr>
      </w:pPr>
    </w:p>
    <w:p w:rsidR="005457E1" w:rsidRPr="000252CD" w:rsidRDefault="005457E1" w:rsidP="006167CC">
      <w:pPr>
        <w:pStyle w:val="3"/>
        <w:jc w:val="both"/>
      </w:pPr>
      <w:bookmarkStart w:id="52" w:name="_Toc473838397"/>
      <w:r w:rsidRPr="000252CD">
        <w:t>Установка датчиков движения на осветительные приборы в здании администрации</w:t>
      </w:r>
      <w:bookmarkEnd w:id="52"/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В здании администрации МО «Светогорское городское поселение» есть помещения, в которых освещение используется нерегулярно, а именно: лестничная клетка, коридоры, санузлы, серверная, кладовая, тамбур, комната отдыха. Периодически сотрудники администрации забывают выключать свет. Для того чтобы это не происходило и не тратилась лишняя электроэнергия на освещение, предлагается установить датчики движения, которые автоматически включают и выключают светильники (время включения и выключения составляют примерно 1-2 сек после обнаружения в тепловом поле объекта).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Принцип работы основан на отслеживании уровня ИК-излучения в поле зрения датчика (как правило, пироэлектрического). Сигнал на выходе датчика монотонно зависит от уровня ИК излучения, усредненного по полю зрения датчика. При появлении человека (или другого массивного объекта с температурой большей, чем температура фона) на выходе пироэлектрического датчика повышается напряжение. Для того чтобы определить, движется ли объект, в датчике используется оптическая система — линза Френеля. Иногда вместо линзы Френеля используется система вогнутых сегментных зеркал. Сегменты оптической системы (линзы или зеркала) фокусируют ИК-излучение на пироэлементе, выдающем при этом электроимпульс. По мере перемещения источника ИК-излучения, оно улавливается и фокусируется разными сегментами оптической системы, что формирует несколько последовательных импульсов. В зависимости от установки чувствительности датчика, для выдачи итогового сигнала на пироэлементе датчика должно поступить 2 или 3 импульса.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В 2017 году планируется приобрести 11 датчиков движения IEK ДД 009 со следующими характеристиками:</w:t>
      </w:r>
    </w:p>
    <w:p w:rsidR="00DC23E4" w:rsidRDefault="00DC23E4" w:rsidP="005457E1">
      <w:pPr>
        <w:pStyle w:val="18"/>
        <w:rPr>
          <w:rFonts w:cs="Times New Roman"/>
        </w:rPr>
      </w:pPr>
      <w:r>
        <w:rPr>
          <w:rFonts w:cs="Times New Roman"/>
        </w:rPr>
        <w:t xml:space="preserve">Согласно сайту </w:t>
      </w:r>
      <w:hyperlink r:id="rId44" w:history="1">
        <w:r w:rsidRPr="00912051">
          <w:rPr>
            <w:rStyle w:val="af2"/>
            <w:rFonts w:cs="Times New Roman"/>
          </w:rPr>
          <w:t>http://www.220-volt.ru</w:t>
        </w:r>
      </w:hyperlink>
      <w:r>
        <w:rPr>
          <w:rFonts w:cs="Times New Roman"/>
        </w:rPr>
        <w:t xml:space="preserve"> стоимость одного датчика движения составляет 439 рублей.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Датчик движения инфракрасный.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Габариты:87,5х77,3х99.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Номинальное рабочее движение: 220В.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Потребляемая мощность датчика: 0,45Вт.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Максимальная мощность нагрузки ламп накаливания: 1100Вт.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Диапазон рабочих температур: -25+45 С.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Угол обзора 180градусов.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Дальность: 12м.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Степень защиты от пыли и влаги: IP44,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Способ установки: настенно-потолочный. </w:t>
      </w:r>
    </w:p>
    <w:p w:rsidR="005457E1" w:rsidRPr="00DC23E4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Стоимость затрат на мероприятие составит: </w:t>
      </w:r>
      <w:r w:rsidR="00DC23E4">
        <w:rPr>
          <w:rFonts w:cs="Times New Roman"/>
          <w:lang w:val="en-US"/>
        </w:rPr>
        <w:t>Io</w:t>
      </w:r>
      <w:r w:rsidR="00DC23E4" w:rsidRPr="00DC23E4">
        <w:rPr>
          <w:rFonts w:cs="Times New Roman"/>
        </w:rPr>
        <w:t xml:space="preserve"> =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>*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=</w:t>
      </w:r>
      <w:r w:rsidRPr="00E94743">
        <w:rPr>
          <w:rFonts w:cs="Times New Roman"/>
        </w:rPr>
        <w:t>11*439=4829 руб</w:t>
      </w:r>
      <w:r w:rsidR="00DC23E4" w:rsidRPr="00DC23E4">
        <w:rPr>
          <w:rFonts w:cs="Times New Roman"/>
        </w:rPr>
        <w:t xml:space="preserve">., </w:t>
      </w:r>
      <w:r w:rsidR="00DC23E4">
        <w:rPr>
          <w:rFonts w:cs="Times New Roman"/>
        </w:rPr>
        <w:t xml:space="preserve">где 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–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стоимость одного датчика движения, а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 xml:space="preserve"> – </w:t>
      </w:r>
      <w:r w:rsidR="00DC23E4">
        <w:rPr>
          <w:rFonts w:cs="Times New Roman"/>
        </w:rPr>
        <w:t>количество устан</w:t>
      </w:r>
      <w:r w:rsidR="005A277D">
        <w:rPr>
          <w:rFonts w:cs="Times New Roman"/>
        </w:rPr>
        <w:t>а</w:t>
      </w:r>
      <w:r w:rsidR="00DC23E4">
        <w:rPr>
          <w:rFonts w:cs="Times New Roman"/>
        </w:rPr>
        <w:t>вливаемых датчиков.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Экономия от проведения мероприятия по оценкам специалистов составит от 3 до 7 % энергопотребления освещения в данных помещениях.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натуральном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Э = </w:t>
      </w:r>
      <w:r w:rsidR="00DC23E4">
        <w:rPr>
          <w:rFonts w:cs="Times New Roman"/>
          <w:lang w:val="en-US"/>
        </w:rPr>
        <w:t>S</w:t>
      </w:r>
      <w:r w:rsidR="00DC23E4" w:rsidRPr="00DC23E4">
        <w:rPr>
          <w:rFonts w:cs="Times New Roman"/>
        </w:rPr>
        <w:t xml:space="preserve"> * 0,05 =0,05*</w:t>
      </w:r>
      <w:r w:rsidR="00DC23E4">
        <w:rPr>
          <w:rFonts w:cs="Times New Roman"/>
        </w:rPr>
        <w:t xml:space="preserve">2840 </w:t>
      </w:r>
      <w:r w:rsidR="00DC23E4" w:rsidRPr="00DC23E4">
        <w:rPr>
          <w:rFonts w:cs="Times New Roman"/>
        </w:rPr>
        <w:t>=</w:t>
      </w:r>
      <w:r w:rsidRPr="00E94743">
        <w:rPr>
          <w:rFonts w:cs="Times New Roman"/>
        </w:rPr>
        <w:t xml:space="preserve"> 142 кВт*ч.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денежном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Э = Э*</w:t>
      </w:r>
      <w:r w:rsidR="00DC23E4">
        <w:rPr>
          <w:rFonts w:cs="Times New Roman"/>
          <w:lang w:val="en-US"/>
        </w:rPr>
        <w:t>T</w:t>
      </w:r>
      <w:r w:rsidR="00DC23E4" w:rsidRPr="00DC23E4">
        <w:rPr>
          <w:rFonts w:cs="Times New Roman"/>
        </w:rPr>
        <w:t xml:space="preserve"> =</w:t>
      </w:r>
      <w:r w:rsidR="00183C13">
        <w:rPr>
          <w:rFonts w:cs="Times New Roman"/>
        </w:rPr>
        <w:t xml:space="preserve"> 142*4,8</w:t>
      </w:r>
      <w:r w:rsidRPr="00E94743">
        <w:rPr>
          <w:rFonts w:cs="Times New Roman"/>
        </w:rPr>
        <w:t xml:space="preserve">= 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 xml:space="preserve"> руб</w:t>
      </w:r>
      <w:r w:rsidR="00667E43">
        <w:rPr>
          <w:rFonts w:cs="Times New Roman"/>
        </w:rPr>
        <w:t>.</w:t>
      </w:r>
      <w:r w:rsidR="00DC23E4">
        <w:rPr>
          <w:rFonts w:cs="Times New Roman"/>
        </w:rPr>
        <w:t>, где Э - количество сэкономленной электроэнергии в натуральном выражении, а Т – тариф за электроэнергию</w:t>
      </w:r>
      <w:r w:rsidRPr="00E94743">
        <w:rPr>
          <w:rFonts w:cs="Times New Roman"/>
        </w:rPr>
        <w:t>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4829/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>=</w:t>
      </w:r>
      <w:r w:rsidR="00183C13">
        <w:rPr>
          <w:rFonts w:cs="Times New Roman"/>
        </w:rPr>
        <w:t>7,08</w:t>
      </w:r>
      <w:r w:rsidRPr="00E94743">
        <w:rPr>
          <w:rFonts w:cs="Times New Roman"/>
        </w:rPr>
        <w:t xml:space="preserve"> (лет).</w:t>
      </w:r>
    </w:p>
    <w:p w:rsidR="005457E1" w:rsidRPr="005A277D" w:rsidRDefault="005457E1" w:rsidP="005457E1">
      <w:pPr>
        <w:pStyle w:val="18"/>
        <w:rPr>
          <w:rFonts w:cs="Times New Roman"/>
          <w:szCs w:val="28"/>
        </w:rPr>
      </w:pPr>
    </w:p>
    <w:p w:rsidR="005457E1" w:rsidRPr="005A277D" w:rsidRDefault="005457E1" w:rsidP="005457E1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5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4967" w:type="pct"/>
        <w:tblLook w:val="04A0" w:firstRow="1" w:lastRow="0" w:firstColumn="1" w:lastColumn="0" w:noHBand="0" w:noVBand="1"/>
      </w:tblPr>
      <w:tblGrid>
        <w:gridCol w:w="1628"/>
        <w:gridCol w:w="1629"/>
        <w:gridCol w:w="1199"/>
        <w:gridCol w:w="1200"/>
        <w:gridCol w:w="1200"/>
        <w:gridCol w:w="1200"/>
        <w:gridCol w:w="1200"/>
        <w:gridCol w:w="1121"/>
      </w:tblGrid>
      <w:tr w:rsidR="00DC23E4" w:rsidRPr="005A277D" w:rsidTr="005A277D">
        <w:trPr>
          <w:trHeight w:val="27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E4" w:rsidRPr="005A277D" w:rsidRDefault="00F614CA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0,142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0,284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0,428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0,854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5A277D" w:rsidRDefault="00183C13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0,6816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1,3632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2,0544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4,0992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</w:tr>
    </w:tbl>
    <w:p w:rsidR="00307B66" w:rsidRPr="00E94743" w:rsidRDefault="00307B66" w:rsidP="00307B66">
      <w:pPr>
        <w:pStyle w:val="17"/>
        <w:rPr>
          <w:rFonts w:cs="Times New Roman"/>
        </w:rPr>
      </w:pPr>
    </w:p>
    <w:p w:rsidR="005F2659" w:rsidRDefault="00B46A44" w:rsidP="005A277D">
      <w:pPr>
        <w:pStyle w:val="aff1"/>
        <w:spacing w:before="7"/>
        <w:jc w:val="center"/>
        <w:rPr>
          <w:i/>
          <w:sz w:val="23"/>
          <w:lang w:val="ru-RU"/>
        </w:rPr>
      </w:pPr>
      <w:r w:rsidRPr="00B46A44">
        <w:rPr>
          <w:i/>
          <w:noProof/>
          <w:sz w:val="23"/>
          <w:lang w:val="ru-RU" w:eastAsia="ru-RU"/>
        </w:rPr>
        <w:drawing>
          <wp:inline distT="0" distB="0" distL="0" distR="0">
            <wp:extent cx="5981700" cy="29527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46A44" w:rsidRDefault="00B46A44" w:rsidP="005F2659">
      <w:pPr>
        <w:pStyle w:val="aff1"/>
        <w:spacing w:before="7"/>
        <w:rPr>
          <w:i/>
          <w:sz w:val="23"/>
          <w:lang w:val="ru-RU"/>
        </w:rPr>
      </w:pPr>
    </w:p>
    <w:p w:rsidR="00A20246" w:rsidRPr="00DD2CF3" w:rsidRDefault="00A20246" w:rsidP="006167CC">
      <w:pPr>
        <w:pStyle w:val="3"/>
        <w:ind w:left="426"/>
        <w:jc w:val="both"/>
      </w:pPr>
      <w:r w:rsidRPr="00DD2CF3">
        <w:t xml:space="preserve">Замена деревянных окон на окна ПВХ в зданиях </w:t>
      </w:r>
      <w:r w:rsidR="00F614CA" w:rsidRPr="00DD2CF3">
        <w:t>администрации</w:t>
      </w:r>
      <w:r w:rsidRPr="00DD2CF3"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В зданиях администрации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щели,</w:t>
      </w:r>
      <w:r w:rsidR="00520847" w:rsidRPr="00520847">
        <w:rPr>
          <w:rFonts w:cs="Times New Roman"/>
        </w:rPr>
        <w:t xml:space="preserve"> неплотности и при проветрива</w:t>
      </w:r>
      <w:r w:rsidRPr="00520847">
        <w:rPr>
          <w:rFonts w:cs="Times New Roman"/>
        </w:rPr>
        <w:t>нии помещений.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Здания администрации были построены в период с 1980-ых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Замена деревянных на окна ПВХ позволит уменьшить теплопотери, снизить количество поступающего во внутренние помещения дома воздуха (снижение  инфильтрации),  повысить  эксплуатационных  срок  многоквартирного дома.</w:t>
      </w:r>
    </w:p>
    <w:p w:rsidR="00A20246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Подставляя значения данных величин получим величину на которую   снизится теплопотребление здания при замене одного окна:</w:t>
      </w:r>
    </w:p>
    <w:p w:rsidR="00667E43" w:rsidRPr="00E94743" w:rsidRDefault="007B1BA6" w:rsidP="00667E43">
      <w:pPr>
        <w:pStyle w:val="aff1"/>
        <w:spacing w:before="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3970" r="13335" b="14605"/>
                <wp:wrapTopAndBottom/>
                <wp:docPr id="64" name="Lin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DAD2" id="Line 2787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GbFQIAACw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Cydhm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3970" r="6350" b="14605"/>
                <wp:wrapTopAndBottom/>
                <wp:docPr id="63" name="Lin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F94A" id="Line 2788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YXFg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" strokeweight=".96pt">
                <w10:wrap type="topAndBottom" anchorx="page"/>
              </v:line>
            </w:pict>
          </mc:Fallback>
        </mc:AlternateContent>
      </w:r>
      <w:r w:rsidR="00667E43" w:rsidRPr="00E94743">
        <w:rPr>
          <w:sz w:val="28"/>
          <w:szCs w:val="28"/>
          <w:lang w:val="en-US"/>
        </w:rPr>
        <w:t>Q= (1/Rf – 1/Rfn)*Sf*(tint-tout)*0,86*n*24</w:t>
      </w:r>
    </w:p>
    <w:p w:rsidR="00667E43" w:rsidRPr="00E94743" w:rsidRDefault="00667E43" w:rsidP="00667E43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en-US"/>
        </w:rPr>
      </w:pPr>
    </w:p>
    <w:p w:rsidR="00667E43" w:rsidRPr="00E94743" w:rsidRDefault="00667E43" w:rsidP="00667E43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Q = (1/0,52 – 1/0,3) * 1,5*(20-2,2)*0,86*446*24 = 0,454 Гкал/год.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667E43" w:rsidRPr="00E94743" w:rsidRDefault="00A20246" w:rsidP="00667E43">
      <w:pPr>
        <w:pStyle w:val="18"/>
        <w:rPr>
          <w:rFonts w:cs="Times New Roman"/>
        </w:rPr>
      </w:pPr>
      <w:r w:rsidRPr="00520847">
        <w:rPr>
          <w:rFonts w:cs="Times New Roman"/>
        </w:rPr>
        <w:t>Экономический эффект составит :</w:t>
      </w:r>
      <w:r w:rsidR="00667E43">
        <w:rPr>
          <w:rFonts w:cs="Times New Roman"/>
        </w:rPr>
        <w:t xml:space="preserve"> E = 0,454*</w:t>
      </w:r>
      <w:r w:rsidR="00867438">
        <w:rPr>
          <w:rFonts w:cs="Times New Roman"/>
        </w:rPr>
        <w:t>1178</w:t>
      </w:r>
      <w:r w:rsidR="00667E43">
        <w:rPr>
          <w:rFonts w:cs="Times New Roman"/>
        </w:rPr>
        <w:t xml:space="preserve"> = </w:t>
      </w:r>
      <w:r w:rsidR="00867438">
        <w:rPr>
          <w:rFonts w:cs="Times New Roman"/>
        </w:rPr>
        <w:t>534,812</w:t>
      </w:r>
      <w:r w:rsidR="00667E43">
        <w:rPr>
          <w:rFonts w:cs="Times New Roman"/>
        </w:rPr>
        <w:t xml:space="preserve"> рубля, Э - количество сэкономленной электроэнергии в натуральном выражении, а Т – тариф за тепловую энергию</w:t>
      </w:r>
      <w:r w:rsidR="00667E43" w:rsidRPr="00E94743">
        <w:rPr>
          <w:rFonts w:cs="Times New Roman"/>
        </w:rPr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окна составит 10 тыс. руб. Общее количество заменяемых окон :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N</w:t>
      </w:r>
      <w:r w:rsidR="00160C06" w:rsidRPr="00520847">
        <w:rPr>
          <w:rFonts w:cs="Times New Roman"/>
        </w:rPr>
        <w:t xml:space="preserve"> = 71</w:t>
      </w:r>
    </w:p>
    <w:p w:rsidR="00A2024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Общая экономия составит</w:t>
      </w:r>
    </w:p>
    <w:p w:rsidR="00160C0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E= 71 *</w:t>
      </w:r>
      <w:r w:rsidR="00867438">
        <w:rPr>
          <w:rFonts w:cs="Times New Roman"/>
        </w:rPr>
        <w:t>534,812</w:t>
      </w:r>
      <w:r w:rsidRPr="00520847">
        <w:rPr>
          <w:rFonts w:cs="Times New Roman"/>
        </w:rPr>
        <w:t xml:space="preserve">= </w:t>
      </w:r>
      <w:r w:rsidR="00867438">
        <w:rPr>
          <w:rFonts w:cs="Times New Roman"/>
        </w:rPr>
        <w:t>37,971</w:t>
      </w:r>
      <w:r w:rsidRPr="00520847">
        <w:rPr>
          <w:rFonts w:cs="Times New Roman"/>
        </w:rPr>
        <w:t xml:space="preserve"> тыс. руб.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Общая стоимость окон составит : S = </w:t>
      </w:r>
      <w:r w:rsidR="00160C06" w:rsidRPr="00520847">
        <w:rPr>
          <w:rFonts w:cs="Times New Roman"/>
        </w:rPr>
        <w:t>71</w:t>
      </w:r>
      <w:r w:rsidRPr="00520847">
        <w:rPr>
          <w:rFonts w:cs="Times New Roman"/>
        </w:rPr>
        <w:t xml:space="preserve"> * </w:t>
      </w:r>
      <w:r w:rsidR="00160C06" w:rsidRPr="00520847">
        <w:rPr>
          <w:rFonts w:cs="Times New Roman"/>
        </w:rPr>
        <w:t>10</w:t>
      </w:r>
      <w:r w:rsidRPr="00520847">
        <w:rPr>
          <w:rFonts w:cs="Times New Roman"/>
        </w:rPr>
        <w:t xml:space="preserve"> = </w:t>
      </w:r>
      <w:r w:rsidR="00160C06" w:rsidRPr="00520847">
        <w:rPr>
          <w:rFonts w:cs="Times New Roman"/>
        </w:rPr>
        <w:t>710</w:t>
      </w:r>
      <w:r w:rsidRPr="00520847">
        <w:rPr>
          <w:rFonts w:cs="Times New Roman"/>
        </w:rPr>
        <w:t xml:space="preserve"> тыс. руб.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710/</w:t>
      </w:r>
      <w:r w:rsidR="00867438">
        <w:rPr>
          <w:rFonts w:cs="Times New Roman"/>
        </w:rPr>
        <w:t>37,971</w:t>
      </w:r>
      <w:r w:rsidRPr="00E94743">
        <w:rPr>
          <w:rFonts w:cs="Times New Roman"/>
        </w:rPr>
        <w:t>=</w:t>
      </w:r>
      <w:r w:rsidR="00867438">
        <w:rPr>
          <w:rFonts w:cs="Times New Roman"/>
        </w:rPr>
        <w:t>18,69</w:t>
      </w:r>
      <w:r w:rsidRPr="00E94743">
        <w:rPr>
          <w:rFonts w:cs="Times New Roman"/>
        </w:rPr>
        <w:t xml:space="preserve"> (лет).</w:t>
      </w:r>
    </w:p>
    <w:p w:rsidR="00160C06" w:rsidRPr="00E94743" w:rsidRDefault="00160C06" w:rsidP="00160C06">
      <w:pPr>
        <w:pStyle w:val="18"/>
        <w:rPr>
          <w:rFonts w:cs="Times New Roman"/>
        </w:rPr>
      </w:pPr>
    </w:p>
    <w:p w:rsidR="00160C06" w:rsidRPr="005A277D" w:rsidRDefault="00160C06" w:rsidP="00160C06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629"/>
        <w:gridCol w:w="1437"/>
        <w:gridCol w:w="1438"/>
        <w:gridCol w:w="1438"/>
        <w:gridCol w:w="1438"/>
        <w:gridCol w:w="1438"/>
      </w:tblGrid>
      <w:tr w:rsidR="00160C06" w:rsidRPr="005A277D" w:rsidTr="00667E43">
        <w:trPr>
          <w:trHeight w:val="27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32,</w:t>
            </w:r>
            <w:r w:rsidR="00867438" w:rsidRPr="005A277D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867438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6</w:t>
            </w:r>
            <w:r w:rsidR="00867438" w:rsidRPr="005A277D">
              <w:rPr>
                <w:rFonts w:eastAsia="Times New Roman"/>
                <w:color w:val="000000"/>
              </w:rPr>
              <w:t>4,648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96,702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06" w:rsidRPr="005A277D" w:rsidRDefault="00160C06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113,913</w:t>
            </w:r>
          </w:p>
        </w:tc>
      </w:tr>
      <w:tr w:rsidR="00667E43" w:rsidRPr="005A277D" w:rsidTr="00667E43">
        <w:trPr>
          <w:trHeight w:val="27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</w:tr>
    </w:tbl>
    <w:p w:rsidR="00B46A44" w:rsidRPr="00E94743" w:rsidRDefault="00B46A44" w:rsidP="00A20246">
      <w:pPr>
        <w:pStyle w:val="aff1"/>
        <w:spacing w:before="80" w:line="252" w:lineRule="auto"/>
        <w:ind w:left="160" w:right="223" w:firstLine="852"/>
        <w:jc w:val="both"/>
        <w:rPr>
          <w:lang w:val="ru-RU"/>
        </w:rPr>
      </w:pPr>
    </w:p>
    <w:p w:rsidR="00A20246" w:rsidRPr="00E94743" w:rsidRDefault="00B46A44" w:rsidP="005A277D">
      <w:pPr>
        <w:pStyle w:val="aff1"/>
        <w:spacing w:before="80" w:line="252" w:lineRule="auto"/>
        <w:ind w:left="160" w:right="223" w:hanging="160"/>
        <w:jc w:val="center"/>
        <w:rPr>
          <w:lang w:val="ru-RU"/>
        </w:rPr>
      </w:pPr>
      <w:r w:rsidRPr="00B46A44">
        <w:rPr>
          <w:noProof/>
          <w:lang w:val="ru-RU" w:eastAsia="ru-RU"/>
        </w:rPr>
        <w:drawing>
          <wp:inline distT="0" distB="0" distL="0" distR="0">
            <wp:extent cx="5305425" cy="362902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F2659" w:rsidRPr="00DD2CF3" w:rsidRDefault="005F2659" w:rsidP="006167CC">
      <w:pPr>
        <w:pStyle w:val="3"/>
        <w:tabs>
          <w:tab w:val="right" w:pos="142"/>
        </w:tabs>
        <w:ind w:left="142"/>
        <w:jc w:val="both"/>
      </w:pPr>
      <w:r w:rsidRPr="00DD2CF3">
        <w:t>Установка термостатических ре</w:t>
      </w:r>
      <w:r w:rsidR="00E94743" w:rsidRPr="00DD2CF3">
        <w:t>гуляторов на радиаторах в зданиях</w:t>
      </w:r>
      <w:r w:rsidRPr="00DD2CF3">
        <w:t xml:space="preserve"> администраци</w:t>
      </w:r>
      <w:r w:rsidR="00E94743" w:rsidRPr="00DD2CF3">
        <w:t>и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Установка термостатических регуляторов радиаторов отопления — один из способов сократить расходы на обогрев помещений. Тепла потребляется ровно столько, сколько необходимо для поддержания комфортной температуры дома. В таблице представлено возможное сокращение расхода теплоносителя, а так же экономическая выгода.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Всего планируется осуществить установку </w:t>
      </w:r>
      <w:r w:rsidR="00E6230A" w:rsidRPr="00520847">
        <w:rPr>
          <w:rFonts w:cs="Times New Roman"/>
        </w:rPr>
        <w:t>142</w:t>
      </w:r>
      <w:r w:rsidRPr="00520847">
        <w:rPr>
          <w:rFonts w:cs="Times New Roman"/>
        </w:rPr>
        <w:t xml:space="preserve"> термостатических регулято</w:t>
      </w:r>
      <w:r w:rsidR="00E6230A" w:rsidRPr="00520847">
        <w:rPr>
          <w:rFonts w:cs="Times New Roman"/>
        </w:rPr>
        <w:t>ра в зданиях администрации</w:t>
      </w:r>
      <w:r w:rsidRPr="00520847">
        <w:rPr>
          <w:rFonts w:cs="Times New Roman"/>
        </w:rPr>
        <w:t>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термостатического регулятора марки Dunfoss составляет 1000 рублей, согласно сайту kermi – fko. ru.</w:t>
      </w:r>
    </w:p>
    <w:p w:rsidR="007B2610" w:rsidRPr="00520847" w:rsidRDefault="007B2610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мероприятия составит 142 тысячи рублей.</w:t>
      </w:r>
    </w:p>
    <w:p w:rsidR="005F2659" w:rsidRDefault="005F2659" w:rsidP="00520847">
      <w:pPr>
        <w:pStyle w:val="18"/>
      </w:pPr>
      <w:r w:rsidRPr="00520847">
        <w:rPr>
          <w:rFonts w:cs="Times New Roman"/>
        </w:rPr>
        <w:t>Согласно различным методикам расчета средний экономический эффект составляет от</w:t>
      </w:r>
      <w:r w:rsidRPr="00E94743">
        <w:t xml:space="preserve"> 8- 19%</w:t>
      </w:r>
    </w:p>
    <w:p w:rsidR="00DD2F37" w:rsidRDefault="00DD2F37" w:rsidP="00520847">
      <w:pPr>
        <w:pStyle w:val="18"/>
      </w:pPr>
      <w:r>
        <w:t>Обще</w:t>
      </w:r>
      <w:r w:rsidR="00867438">
        <w:t>е потребление тепла составило 210,51</w:t>
      </w:r>
      <w:r>
        <w:t xml:space="preserve"> Гкал</w:t>
      </w:r>
    </w:p>
    <w:p w:rsidR="00DD2F37" w:rsidRDefault="00DD2F37" w:rsidP="00520847">
      <w:pPr>
        <w:pStyle w:val="18"/>
      </w:pPr>
      <w:r>
        <w:t>Экономический эффект в на</w:t>
      </w:r>
      <w:r w:rsidR="00867438">
        <w:t>туральном выражении составит:0,15</w:t>
      </w:r>
      <w:r>
        <w:t>*0,</w:t>
      </w:r>
      <w:r w:rsidR="00867438">
        <w:t>21051</w:t>
      </w:r>
      <w:r>
        <w:t xml:space="preserve">  = 0,0312</w:t>
      </w:r>
    </w:p>
    <w:p w:rsidR="00DD2F37" w:rsidRDefault="00DD2F37" w:rsidP="00DD2F37">
      <w:pPr>
        <w:pStyle w:val="18"/>
        <w:rPr>
          <w:rFonts w:cs="Times New Roman"/>
        </w:rPr>
      </w:pPr>
      <w:r w:rsidRPr="00520847">
        <w:rPr>
          <w:rFonts w:cs="Times New Roman"/>
        </w:rPr>
        <w:t>Экономический эффект составит :</w:t>
      </w:r>
      <w:r>
        <w:rPr>
          <w:rFonts w:cs="Times New Roman"/>
        </w:rPr>
        <w:t xml:space="preserve"> E = 31,2*</w:t>
      </w:r>
      <w:r w:rsidR="00EA3CB8">
        <w:rPr>
          <w:rFonts w:cs="Times New Roman"/>
        </w:rPr>
        <w:t>1178</w:t>
      </w:r>
      <w:r>
        <w:rPr>
          <w:rFonts w:cs="Times New Roman"/>
        </w:rPr>
        <w:t xml:space="preserve"> = </w:t>
      </w:r>
      <w:r w:rsidR="00EA3CB8">
        <w:rPr>
          <w:rFonts w:cs="Times New Roman"/>
        </w:rPr>
        <w:t>36,753</w:t>
      </w:r>
      <w:r>
        <w:rPr>
          <w:rFonts w:cs="Times New Roman"/>
        </w:rPr>
        <w:t xml:space="preserve"> тысяч</w:t>
      </w:r>
      <w:r w:rsidR="00EA3CB8">
        <w:rPr>
          <w:rFonts w:cs="Times New Roman"/>
        </w:rPr>
        <w:t>и</w:t>
      </w:r>
      <w:r>
        <w:rPr>
          <w:rFonts w:cs="Times New Roman"/>
        </w:rPr>
        <w:t xml:space="preserve"> рублей, Э - количество сэкономленной электроэнергии в натуральном выражении, а Т – тариф за тепловую энергию</w:t>
      </w:r>
      <w:r w:rsidRPr="00E94743">
        <w:rPr>
          <w:rFonts w:cs="Times New Roman"/>
        </w:rPr>
        <w:t>.</w:t>
      </w:r>
    </w:p>
    <w:p w:rsidR="00EA3CB8" w:rsidRDefault="00EA3CB8" w:rsidP="00DD2F37">
      <w:pPr>
        <w:pStyle w:val="18"/>
        <w:rPr>
          <w:rFonts w:cs="Times New Roman"/>
        </w:rPr>
      </w:pPr>
    </w:p>
    <w:p w:rsidR="00EA3CB8" w:rsidRPr="00E94743" w:rsidRDefault="00EA3CB8" w:rsidP="00EA3CB8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EA3CB8" w:rsidRPr="00E94743" w:rsidRDefault="00EA3CB8" w:rsidP="00EA3CB8">
      <w:pPr>
        <w:pStyle w:val="18"/>
        <w:rPr>
          <w:rFonts w:cs="Times New Roman"/>
        </w:rPr>
      </w:pPr>
      <w:r>
        <w:rPr>
          <w:rFonts w:cs="Times New Roman"/>
        </w:rPr>
        <w:t>142</w:t>
      </w:r>
      <w:r w:rsidRPr="00E94743">
        <w:rPr>
          <w:rFonts w:cs="Times New Roman"/>
        </w:rPr>
        <w:t>/</w:t>
      </w:r>
      <w:r>
        <w:rPr>
          <w:rFonts w:cs="Times New Roman"/>
        </w:rPr>
        <w:t>36,753</w:t>
      </w:r>
      <w:r w:rsidRPr="00E94743">
        <w:rPr>
          <w:rFonts w:cs="Times New Roman"/>
        </w:rPr>
        <w:t>=</w:t>
      </w:r>
      <w:r>
        <w:rPr>
          <w:rFonts w:cs="Times New Roman"/>
        </w:rPr>
        <w:t xml:space="preserve"> 3,8</w:t>
      </w:r>
      <w:r w:rsidRPr="00E94743">
        <w:rPr>
          <w:rFonts w:cs="Times New Roman"/>
        </w:rPr>
        <w:t xml:space="preserve"> (лет).</w:t>
      </w:r>
    </w:p>
    <w:p w:rsidR="00DD2F37" w:rsidRPr="00E94743" w:rsidRDefault="00DD2F37" w:rsidP="00520847">
      <w:pPr>
        <w:pStyle w:val="18"/>
      </w:pPr>
    </w:p>
    <w:tbl>
      <w:tblPr>
        <w:tblStyle w:val="TableNormal"/>
        <w:tblW w:w="984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1418"/>
        <w:gridCol w:w="1134"/>
        <w:gridCol w:w="1134"/>
        <w:gridCol w:w="1134"/>
        <w:gridCol w:w="1134"/>
        <w:gridCol w:w="1202"/>
      </w:tblGrid>
      <w:tr w:rsidR="008B7111" w:rsidRPr="00E94743" w:rsidTr="005A277D">
        <w:trPr>
          <w:trHeight w:hRule="exact" w:val="286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216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520847" w:rsidRDefault="008B7111" w:rsidP="005F2659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pStyle w:val="TableParagraph"/>
              <w:tabs>
                <w:tab w:val="left" w:pos="1134"/>
              </w:tabs>
              <w:spacing w:line="268" w:lineRule="exact"/>
              <w:ind w:left="142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</w:t>
            </w:r>
            <w:r w:rsidR="005A277D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Pr="00E94743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8B7111" w:rsidRPr="00E94743" w:rsidTr="005A277D">
        <w:trPr>
          <w:trHeight w:hRule="exact" w:val="29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Гкал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EA3CB8" w:rsidRPr="00E94743" w:rsidTr="005A277D">
        <w:trPr>
          <w:trHeight w:hRule="exact" w:val="286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A3CB8" w:rsidRDefault="00EA3CB8" w:rsidP="00DD2F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</w:tcBorders>
          </w:tcPr>
          <w:p w:rsidR="00EA3CB8" w:rsidRPr="00EA3CB8" w:rsidRDefault="00EA3CB8" w:rsidP="005A277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</w:tr>
    </w:tbl>
    <w:p w:rsidR="005F2659" w:rsidRPr="00E94743" w:rsidRDefault="005F2659" w:rsidP="005F2659">
      <w:pPr>
        <w:spacing w:line="268" w:lineRule="exact"/>
        <w:jc w:val="center"/>
        <w:sectPr w:rsidR="005F2659" w:rsidRPr="00E94743" w:rsidSect="005A277D">
          <w:pgSz w:w="11910" w:h="16840"/>
          <w:pgMar w:top="1418" w:right="700" w:bottom="1020" w:left="980" w:header="568" w:footer="84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F2659" w:rsidRPr="00DD2CF3" w:rsidRDefault="005F2659" w:rsidP="006167CC">
      <w:pPr>
        <w:pStyle w:val="3"/>
        <w:tabs>
          <w:tab w:val="right" w:pos="426"/>
        </w:tabs>
        <w:ind w:left="426"/>
        <w:jc w:val="both"/>
      </w:pPr>
      <w:r w:rsidRPr="00DD2CF3">
        <w:t>Установка теплоотражающи</w:t>
      </w:r>
      <w:r w:rsidR="00C50E43">
        <w:t>х экранов за радиаторами отопле</w:t>
      </w:r>
      <w:r w:rsidRPr="00DD2CF3">
        <w:t>ния в здани</w:t>
      </w:r>
      <w:r w:rsidR="00E94743" w:rsidRPr="00DD2CF3">
        <w:t>ях</w:t>
      </w:r>
      <w:r w:rsidRPr="00DD2CF3">
        <w:t xml:space="preserve"> администрации.</w:t>
      </w:r>
    </w:p>
    <w:p w:rsidR="005F2659" w:rsidRPr="005A277D" w:rsidRDefault="005F2659" w:rsidP="005F2659">
      <w:pPr>
        <w:pStyle w:val="aff1"/>
        <w:spacing w:before="85" w:line="252" w:lineRule="auto"/>
        <w:ind w:left="160" w:right="14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Теплоотражающий экран за радиатором отопления полностью изолирует стены от нагрева, тем самым, понижая потери тепла. До </w:t>
      </w:r>
      <w:r w:rsidR="00DD2F37" w:rsidRPr="005A277D">
        <w:rPr>
          <w:sz w:val="28"/>
          <w:szCs w:val="28"/>
          <w:lang w:val="ru-RU"/>
        </w:rPr>
        <w:t>5</w:t>
      </w:r>
      <w:r w:rsidRPr="005A277D">
        <w:rPr>
          <w:sz w:val="28"/>
          <w:szCs w:val="28"/>
          <w:lang w:val="ru-RU"/>
        </w:rPr>
        <w:t>% повышается эффективность работы отопительной системы. Темпера</w:t>
      </w:r>
      <w:r w:rsidR="00DD2F37" w:rsidRPr="005A277D">
        <w:rPr>
          <w:sz w:val="28"/>
          <w:szCs w:val="28"/>
          <w:lang w:val="ru-RU"/>
        </w:rPr>
        <w:t>тура в помещении повышается на 1-2</w:t>
      </w:r>
      <w:r w:rsidRPr="005A277D">
        <w:rPr>
          <w:sz w:val="28"/>
          <w:szCs w:val="28"/>
          <w:lang w:val="ru-RU"/>
        </w:rPr>
        <w:t xml:space="preserve"> градуса.</w:t>
      </w:r>
    </w:p>
    <w:p w:rsidR="005F2659" w:rsidRPr="005A277D" w:rsidRDefault="005F2659" w:rsidP="005F2659">
      <w:pPr>
        <w:pStyle w:val="aff1"/>
        <w:spacing w:before="80" w:line="252" w:lineRule="auto"/>
        <w:ind w:left="160" w:right="15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Всего план</w:t>
      </w:r>
      <w:r w:rsidR="007B2610" w:rsidRPr="005A277D">
        <w:rPr>
          <w:sz w:val="28"/>
          <w:szCs w:val="28"/>
          <w:lang w:val="ru-RU"/>
        </w:rPr>
        <w:t>ируется осуществить установку 141</w:t>
      </w:r>
      <w:r w:rsidR="00DD2F37" w:rsidRPr="005A277D">
        <w:rPr>
          <w:sz w:val="28"/>
          <w:szCs w:val="28"/>
          <w:lang w:val="ru-RU"/>
        </w:rPr>
        <w:t xml:space="preserve"> теплоотражающих экранов.</w:t>
      </w:r>
    </w:p>
    <w:p w:rsidR="005F2659" w:rsidRPr="005A277D" w:rsidRDefault="005F2659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одного теплоотражающего экрана составляет 750 рублей, согласно сайту </w:t>
      </w:r>
      <w:r w:rsidRPr="005A277D">
        <w:rPr>
          <w:sz w:val="28"/>
          <w:szCs w:val="28"/>
        </w:rPr>
        <w:t>kermi</w:t>
      </w:r>
      <w:r w:rsidRPr="005A277D">
        <w:rPr>
          <w:sz w:val="28"/>
          <w:szCs w:val="28"/>
          <w:lang w:val="ru-RU"/>
        </w:rPr>
        <w:t xml:space="preserve"> – </w:t>
      </w:r>
      <w:r w:rsidRPr="005A277D">
        <w:rPr>
          <w:sz w:val="28"/>
          <w:szCs w:val="28"/>
        </w:rPr>
        <w:t>fko</w:t>
      </w:r>
      <w:r w:rsidRPr="005A277D">
        <w:rPr>
          <w:sz w:val="28"/>
          <w:szCs w:val="28"/>
          <w:lang w:val="ru-RU"/>
        </w:rPr>
        <w:t xml:space="preserve">. </w:t>
      </w:r>
      <w:r w:rsidRPr="005A277D">
        <w:rPr>
          <w:sz w:val="28"/>
          <w:szCs w:val="28"/>
        </w:rPr>
        <w:t>ru</w:t>
      </w:r>
      <w:r w:rsidRPr="005A277D">
        <w:rPr>
          <w:sz w:val="28"/>
          <w:szCs w:val="28"/>
          <w:lang w:val="ru-RU"/>
        </w:rPr>
        <w:t>.</w:t>
      </w:r>
    </w:p>
    <w:p w:rsidR="00DD2F37" w:rsidRPr="005A277D" w:rsidRDefault="00DD2F37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затрат на мероприятие составит: </w:t>
      </w:r>
      <w:r w:rsidRPr="005A277D">
        <w:rPr>
          <w:sz w:val="28"/>
          <w:szCs w:val="28"/>
          <w:lang w:val="en-US"/>
        </w:rPr>
        <w:t>Io</w:t>
      </w:r>
      <w:r w:rsidRPr="005A277D">
        <w:rPr>
          <w:sz w:val="28"/>
          <w:szCs w:val="28"/>
          <w:lang w:val="ru-RU"/>
        </w:rPr>
        <w:t xml:space="preserve"> =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>*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=141*0,75=106,5 тыс. руб., где 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– стоимость одного теплоотражающего экрана, а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 xml:space="preserve"> – количество устанавливаемых датчиков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>Общее потребление тепла</w:t>
      </w:r>
      <w:r w:rsidR="00EA3CB8" w:rsidRPr="005A277D">
        <w:rPr>
          <w:rFonts w:eastAsia="Times New Roman" w:cs="Times New Roman"/>
          <w:szCs w:val="28"/>
          <w:lang w:eastAsia="en-US"/>
        </w:rPr>
        <w:t xml:space="preserve"> составило 210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 xml:space="preserve">Экономический эффект в натуральном выражении составит:0,05*0,390  = 0,195 = </w:t>
      </w:r>
      <w:r w:rsidR="003055C8" w:rsidRPr="005A277D">
        <w:rPr>
          <w:rFonts w:eastAsia="Times New Roman" w:cs="Times New Roman"/>
          <w:szCs w:val="28"/>
          <w:lang w:eastAsia="en-US"/>
        </w:rPr>
        <w:t>10,5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Экономический эффект составит : </w:t>
      </w:r>
      <w:r w:rsidRPr="005A277D">
        <w:rPr>
          <w:sz w:val="28"/>
          <w:szCs w:val="28"/>
        </w:rPr>
        <w:t>E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10,5</w:t>
      </w:r>
      <w:r w:rsidRPr="005A277D">
        <w:rPr>
          <w:sz w:val="28"/>
          <w:szCs w:val="28"/>
          <w:lang w:val="ru-RU"/>
        </w:rPr>
        <w:t>*</w:t>
      </w:r>
      <w:r w:rsidR="003055C8" w:rsidRPr="005A277D">
        <w:rPr>
          <w:sz w:val="28"/>
          <w:szCs w:val="28"/>
          <w:lang w:val="ru-RU"/>
        </w:rPr>
        <w:t>1178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12</w:t>
      </w:r>
      <w:r w:rsidRPr="005A277D">
        <w:rPr>
          <w:sz w:val="28"/>
          <w:szCs w:val="28"/>
          <w:lang w:val="ru-RU"/>
        </w:rPr>
        <w:t>,</w:t>
      </w:r>
      <w:r w:rsidR="003055C8" w:rsidRPr="005A277D">
        <w:rPr>
          <w:sz w:val="28"/>
          <w:szCs w:val="28"/>
          <w:lang w:val="ru-RU"/>
        </w:rPr>
        <w:t>38</w:t>
      </w:r>
      <w:r w:rsidRPr="005A277D">
        <w:rPr>
          <w:sz w:val="28"/>
          <w:szCs w:val="28"/>
          <w:lang w:val="ru-RU"/>
        </w:rPr>
        <w:t xml:space="preserve"> тысяч рублей, Э - количество сэкономленной электроэнергии в натуральном выражении, а Т – тариф за тепловую энергию</w:t>
      </w:r>
    </w:p>
    <w:p w:rsidR="00DD2F37" w:rsidRPr="005A277D" w:rsidRDefault="00DD2F37" w:rsidP="00DD2F37">
      <w:pPr>
        <w:pStyle w:val="aff1"/>
        <w:spacing w:before="82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Стоимость мероприятия составит 106,5 тысяч рублей.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160"/>
        <w:gridCol w:w="1160"/>
        <w:gridCol w:w="1162"/>
        <w:gridCol w:w="1162"/>
        <w:gridCol w:w="1162"/>
        <w:gridCol w:w="1156"/>
      </w:tblGrid>
      <w:tr w:rsidR="00B146EB" w:rsidRPr="004376D3" w:rsidTr="00B146EB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Всего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105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C8" w:rsidRPr="004376D3" w:rsidRDefault="003055C8" w:rsidP="00183C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12,38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24,76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37,14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49,52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123,8</w:t>
            </w:r>
          </w:p>
        </w:tc>
      </w:tr>
      <w:tr w:rsidR="00B146EB" w:rsidRPr="004376D3" w:rsidTr="00B146EB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</w:tr>
    </w:tbl>
    <w:p w:rsidR="005F2659" w:rsidRPr="00E94743" w:rsidRDefault="005F2659" w:rsidP="005F2659">
      <w:pPr>
        <w:pStyle w:val="aff1"/>
        <w:rPr>
          <w:sz w:val="20"/>
          <w:lang w:val="ru-RU"/>
        </w:rPr>
      </w:pPr>
    </w:p>
    <w:p w:rsidR="005F2659" w:rsidRPr="00E94743" w:rsidRDefault="00B46A44" w:rsidP="005A277D">
      <w:pPr>
        <w:spacing w:before="43" w:after="19" w:line="244" w:lineRule="auto"/>
        <w:ind w:right="292" w:firstLine="9"/>
        <w:jc w:val="center"/>
      </w:pPr>
      <w:r w:rsidRPr="00B46A44">
        <w:rPr>
          <w:noProof/>
        </w:rPr>
        <w:drawing>
          <wp:inline distT="0" distB="0" distL="0" distR="0">
            <wp:extent cx="6302237" cy="2534561"/>
            <wp:effectExtent l="19050" t="0" r="2236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F2659" w:rsidRDefault="005F2659" w:rsidP="005F2659">
      <w:pPr>
        <w:spacing w:line="252" w:lineRule="auto"/>
        <w:jc w:val="both"/>
      </w:pPr>
    </w:p>
    <w:p w:rsidR="005F2659" w:rsidRPr="00E94743" w:rsidRDefault="005F2659" w:rsidP="006167CC">
      <w:pPr>
        <w:pStyle w:val="20"/>
        <w:jc w:val="both"/>
      </w:pPr>
      <w:bookmarkStart w:id="53" w:name="_Toc479589149"/>
      <w:r w:rsidRPr="00E94743">
        <w:t>Мероприятия по модернизации оборудования, применяемого для выработки и использования энергетических</w:t>
      </w:r>
      <w:r w:rsidRPr="00E94743">
        <w:rPr>
          <w:spacing w:val="-19"/>
        </w:rPr>
        <w:t xml:space="preserve"> </w:t>
      </w:r>
      <w:r w:rsidRPr="00E94743">
        <w:t>ресурсов</w:t>
      </w:r>
      <w:bookmarkEnd w:id="53"/>
    </w:p>
    <w:p w:rsidR="005F2659" w:rsidRDefault="005F2659" w:rsidP="006167CC">
      <w:pPr>
        <w:pStyle w:val="3"/>
        <w:jc w:val="both"/>
      </w:pPr>
      <w:r w:rsidRPr="00E94743">
        <w:t>Замена ламп освещения в фонарях наружного освещения на светодиодные</w:t>
      </w:r>
    </w:p>
    <w:p w:rsidR="008B7111" w:rsidRDefault="008B7111" w:rsidP="008B7111">
      <w:pPr>
        <w:pStyle w:val="17"/>
      </w:pPr>
      <w:bookmarkStart w:id="54" w:name="_Ref414537601"/>
      <w:r>
        <w:t xml:space="preserve">В настоящее время для наружного освещения площадей перед зданиями  используются  </w:t>
      </w:r>
      <w:r w:rsidR="00C9359C">
        <w:t>3</w:t>
      </w:r>
      <w:r>
        <w:t xml:space="preserve"> светильников с газоразрядными лампами ДРЛ-250 и 932 светильника ЖКУ с лампами ДНат.</w:t>
      </w:r>
    </w:p>
    <w:p w:rsidR="008B7111" w:rsidRDefault="008B7111" w:rsidP="008B7111">
      <w:pPr>
        <w:pStyle w:val="17"/>
      </w:pPr>
      <w:r w:rsidRPr="003B536C">
        <w:t>Недостатками такого типа освещения помимо высокого потребления электроэнергии являются</w:t>
      </w:r>
      <w:r>
        <w:t>:</w:t>
      </w:r>
      <w:r w:rsidRPr="003B536C">
        <w:t xml:space="preserve"> повышенная чувствительность к сбоям</w:t>
      </w:r>
      <w:r>
        <w:t xml:space="preserve"> в питании и скачкам напряжения, высокая стоимость ламп, наличие  токсичных компонентов, а следовательно и необходимость специальных услуг по утилизации таких ламп, непривычный в быту спектр излучения (световая температура ниже 3000 К при наружном освещении согласно опросам воспринимается хуже, чем холодный свет , который ближе по своей температуре к солнечному).</w:t>
      </w:r>
    </w:p>
    <w:p w:rsidR="002D177A" w:rsidRDefault="002D177A" w:rsidP="002D177A">
      <w:pPr>
        <w:pStyle w:val="17"/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t>Стоимость светодиодной лампы  со светильником составляет 6600 рублей.</w:t>
      </w:r>
    </w:p>
    <w:p w:rsidR="008B7111" w:rsidRPr="003B536C" w:rsidRDefault="008B7111" w:rsidP="008B7111">
      <w:pPr>
        <w:pStyle w:val="17"/>
      </w:pPr>
      <w:r>
        <w:t>Поэтому предполагается осуществить замену</w:t>
      </w:r>
      <w:r w:rsidR="002D177A">
        <w:t xml:space="preserve"> </w:t>
      </w:r>
      <w:r>
        <w:t xml:space="preserve">9 ламп ДРЛ и 200 ламп Днат на </w:t>
      </w:r>
      <w:r w:rsidRPr="004251FF">
        <w:t>Светильники светодиодный ТОПОЛЬ (ДКУ) 60Вт IP67 6000Лм КСС Д (СП-ДКУ-33-060-1125-67Х</w:t>
      </w:r>
      <w:r>
        <w:t xml:space="preserve">со следующими характеристиками </w:t>
      </w: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7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Характеристика светодиодных ламп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4296"/>
      </w:tblGrid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Мощность: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60±0.2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Св. поток: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6000</w:t>
            </w:r>
            <w:r w:rsidRPr="003B536C">
              <w:t xml:space="preserve"> Лм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Частота: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50~60 Гц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Кол-во LED: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 x 1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DC 24/36/48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Вх.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AC 100-305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Влагозащита: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IP67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Рабочая среда: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-30...+55°С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Ресурс: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&gt;50 000 часов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Эквивалент: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ДРЛ-250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Материал: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Алюминий, нержавеющая сталь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Нетто: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1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Брутто: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2.8</w:t>
            </w:r>
            <w:r w:rsidRPr="003B536C">
              <w:t xml:space="preserve">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Цок</w:t>
            </w:r>
            <w:r>
              <w:t>о</w:t>
            </w:r>
            <w:r w:rsidRPr="003B536C">
              <w:t>ль: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E-40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h=8м: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26 x 10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h=10м: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33 x 13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h=12м: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40 x 16 м</w:t>
            </w:r>
          </w:p>
        </w:tc>
      </w:tr>
    </w:tbl>
    <w:p w:rsidR="008B7111" w:rsidRDefault="008B7111" w:rsidP="008B7111">
      <w:pPr>
        <w:pStyle w:val="17"/>
      </w:pPr>
      <w:r>
        <w:t xml:space="preserve">Стоимость светодиодной лампы  со светильником составляет </w:t>
      </w:r>
      <w:r w:rsidR="007E0678">
        <w:t>6600</w:t>
      </w:r>
      <w:r>
        <w:t xml:space="preserve"> рублей.</w:t>
      </w:r>
    </w:p>
    <w:p w:rsidR="008B7111" w:rsidRPr="0098186E" w:rsidRDefault="008B7111" w:rsidP="008B7111">
      <w:pPr>
        <w:pStyle w:val="17"/>
      </w:pPr>
      <w:r>
        <w:t>Светодиодные лампы</w:t>
      </w:r>
      <w:r w:rsidRPr="0098186E">
        <w:t xml:space="preserve">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</w:t>
      </w:r>
      <w:r>
        <w:t>Светодиодные лампы</w:t>
      </w:r>
      <w:r w:rsidRPr="0098186E">
        <w:t xml:space="preserve"> – это огромный выбор ламп разной конфигурации и размеров: маленькие лампы и большие (мощностью до 250Вт), цветные </w:t>
      </w:r>
      <w:r>
        <w:t>светодиодные</w:t>
      </w:r>
      <w:r w:rsidRPr="0098186E">
        <w:t xml:space="preserve"> лампы, лампы светящиеся после выключения, а также </w:t>
      </w:r>
      <w:r>
        <w:t>светодиодные</w:t>
      </w:r>
      <w:r w:rsidRPr="0098186E">
        <w:t xml:space="preserve"> лампы в силиконовой оболочке. Срок службы ламп </w:t>
      </w:r>
      <w:r>
        <w:t>5</w:t>
      </w:r>
      <w:r w:rsidRPr="0098186E">
        <w:t>0000 часов.</w:t>
      </w:r>
    </w:p>
    <w:p w:rsidR="008B7111" w:rsidRDefault="008B7111" w:rsidP="008B7111">
      <w:pPr>
        <w:pStyle w:val="17"/>
      </w:pPr>
      <w:r>
        <w:t xml:space="preserve">У светодиодных ламп отсутствует недостаток в виде использования </w:t>
      </w:r>
      <w:r w:rsidRPr="0098186E">
        <w:t>небольшого количества паров ртути в их производстве. Из-за чего</w:t>
      </w:r>
      <w:r>
        <w:t xml:space="preserve"> они</w:t>
      </w:r>
      <w:r w:rsidRPr="0098186E">
        <w:t xml:space="preserve"> могут быть утилизированы как бытовой отход. </w:t>
      </w:r>
    </w:p>
    <w:p w:rsidR="008B7111" w:rsidRPr="0098186E" w:rsidRDefault="008B7111" w:rsidP="008B7111">
      <w:pPr>
        <w:pStyle w:val="17"/>
      </w:pPr>
      <w:r w:rsidRPr="009E08ED">
        <w:t xml:space="preserve">По данным сайта </w:t>
      </w:r>
      <w:hyperlink r:id="rId48" w:history="1">
        <w:r w:rsidRPr="009E08ED">
          <w:t>http://energosovet.ru</w:t>
        </w:r>
      </w:hyperlink>
      <w:r w:rsidRPr="0098186E">
        <w:t xml:space="preserve"> энергос</w:t>
      </w:r>
      <w:r>
        <w:t>берегающий эффект от внедрения светодиодных</w:t>
      </w:r>
      <w:r w:rsidRPr="0098186E">
        <w:t xml:space="preserve"> ламп составляет 15-20 % от всего потребления электроэнергии</w:t>
      </w:r>
      <w:r>
        <w:t xml:space="preserve"> на нужды освещения</w:t>
      </w:r>
      <w:r w:rsidRPr="0098186E">
        <w:t>.</w:t>
      </w:r>
    </w:p>
    <w:p w:rsidR="008B7111" w:rsidRPr="009E08ED" w:rsidRDefault="008B7111" w:rsidP="008B7111">
      <w:pPr>
        <w:pStyle w:val="17"/>
      </w:pPr>
      <w:r w:rsidRPr="009E08ED">
        <w:t>Для расчета экономического эффекта от внедрения энергосберегающего мероприятия принимаем следующие условия: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Тариф </w:t>
      </w:r>
      <w:r>
        <w:rPr>
          <w:rFonts w:cs="Courier New"/>
          <w:lang w:eastAsia="ar-SA"/>
        </w:rPr>
        <w:t xml:space="preserve">на электроэнергию составляет 7 </w:t>
      </w:r>
      <w:r w:rsidRPr="009E08ED">
        <w:rPr>
          <w:rFonts w:cs="Courier New"/>
          <w:lang w:eastAsia="ar-SA"/>
        </w:rPr>
        <w:t>руб./(кВт</w:t>
      </w:r>
      <w:r w:rsidRPr="009E08ED">
        <w:rPr>
          <w:rFonts w:cs="Courier New"/>
          <w:lang w:eastAsia="ar-SA"/>
        </w:rPr>
        <w:sym w:font="Symbol" w:char="F0B4"/>
      </w:r>
      <w:r w:rsidRPr="009E08ED">
        <w:rPr>
          <w:rFonts w:cs="Courier New"/>
          <w:lang w:eastAsia="ar-SA"/>
        </w:rPr>
        <w:t>ч);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8B7111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Срок службы ламп накаливания составляет 1000 часов, дуговых ртутных люминесцентных ламп составляет 10000 часов</w:t>
      </w:r>
      <w:r w:rsidR="00C9359C">
        <w:rPr>
          <w:rFonts w:cs="Courier New"/>
          <w:lang w:eastAsia="ar-SA"/>
        </w:rPr>
        <w:t>, ламп ДНат 15000 часов</w:t>
      </w:r>
      <w:r w:rsidRPr="009E08ED">
        <w:rPr>
          <w:rFonts w:cs="Courier New"/>
          <w:lang w:eastAsia="ar-SA"/>
        </w:rPr>
        <w:t>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Срок службы </w:t>
      </w:r>
      <w:r>
        <w:rPr>
          <w:rFonts w:cs="Courier New"/>
          <w:lang w:eastAsia="ar-SA"/>
        </w:rPr>
        <w:t xml:space="preserve">светодиодных ламп составляет </w:t>
      </w:r>
      <w:r w:rsidRPr="009E08ED">
        <w:rPr>
          <w:rFonts w:cs="Courier New"/>
          <w:lang w:eastAsia="ar-SA"/>
        </w:rPr>
        <w:t>50000 соответственно.</w:t>
      </w:r>
    </w:p>
    <w:p w:rsidR="008B7111" w:rsidRPr="009E08ED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t>Ежегодная экономия в стоимостном выражении определяется по формуле: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object w:dxaOrig="3060" w:dyaOrig="540">
          <v:shape id="_x0000_i1032" type="#_x0000_t75" style="width:154.5pt;height:28.5pt" o:ole="">
            <v:imagedata r:id="rId32" o:title=""/>
          </v:shape>
          <o:OLEObject Type="Embed" ProgID="Equation.3" ShapeID="_x0000_i1032" DrawAspect="Content" ObjectID="_1555421718" r:id="rId49"/>
        </w:object>
      </w:r>
      <w:r w:rsidRPr="0098186E">
        <w:rPr>
          <w:lang w:eastAsia="ar-SA"/>
        </w:rPr>
        <w:t>,</w:t>
      </w:r>
      <w:r w:rsidRPr="0098186E">
        <w:rPr>
          <w:lang w:eastAsia="ar-SA"/>
        </w:rPr>
        <w:tab/>
        <w:t>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где: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Э — ежегодная экономия от реализации мероприятия,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1</w:t>
      </w:r>
      <w:r w:rsidRPr="0098186E">
        <w:rPr>
          <w:lang w:eastAsia="ar-SA"/>
        </w:rPr>
        <w:t xml:space="preserve"> — расходы на оплату ЭЭ при использовании ламп накаливания,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2</w:t>
      </w:r>
      <w:r w:rsidRPr="0098186E">
        <w:rPr>
          <w:lang w:eastAsia="ar-SA"/>
        </w:rPr>
        <w:t xml:space="preserve"> — расходы на оплату ЭЭ при использовании энергосберегающих ламп, руб./год;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object w:dxaOrig="460" w:dyaOrig="400">
          <v:shape id="_x0000_i1033" type="#_x0000_t75" style="width:21.75pt;height:18.75pt" o:ole="">
            <v:imagedata r:id="rId34" o:title=""/>
          </v:shape>
          <o:OLEObject Type="Embed" ProgID="Equation.3" ShapeID="_x0000_i1033" DrawAspect="Content" ObjectID="_1555421719" r:id="rId50"/>
        </w:object>
      </w:r>
      <w:r w:rsidRPr="0098186E">
        <w:rPr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8B7111" w:rsidRPr="0098186E" w:rsidRDefault="008B7111" w:rsidP="008B7111">
      <w:pPr>
        <w:pStyle w:val="a5"/>
      </w:pPr>
      <w:r w:rsidRPr="0098186E">
        <w:object w:dxaOrig="440" w:dyaOrig="400">
          <v:shape id="_x0000_i1034" type="#_x0000_t75" style="width:18.75pt;height:18.75pt" o:ole="">
            <v:imagedata r:id="rId36" o:title=""/>
          </v:shape>
          <o:OLEObject Type="Embed" ProgID="Equation.3" ShapeID="_x0000_i1034" DrawAspect="Content" ObjectID="_1555421720" r:id="rId51"/>
        </w:object>
      </w:r>
      <w:r w:rsidRPr="0098186E"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t xml:space="preserve">Примем, что стоимость работ по замене одной лампы </w:t>
      </w:r>
      <w:r>
        <w:t xml:space="preserve">ДРЛ </w:t>
      </w:r>
      <w:r w:rsidRPr="0098186E">
        <w:t xml:space="preserve">(примем среднюю заработную плату электромонтера </w:t>
      </w:r>
      <w:r>
        <w:t>3</w:t>
      </w:r>
      <w:r w:rsidRPr="0098186E">
        <w:t xml:space="preserve">0000 руб., число рабочих дней в месяц - 21 день, по 8 часов) при времени на замену одной </w:t>
      </w:r>
      <w:r>
        <w:t>люминесцентной</w:t>
      </w:r>
      <w:r w:rsidRPr="0098186E">
        <w:t xml:space="preserve"> лампы</w:t>
      </w:r>
      <w:r>
        <w:t xml:space="preserve"> согласно постановлению № 38  Государственного комитета СССР по труду «Об утверждении норм времени на работы по техническому обслуживанию и текущему ремонту наружных осветительных установок трудовых и материальных ресурсов по содержанию и ремонту домов» составляют</w:t>
      </w:r>
      <w:r w:rsidRPr="0098186E">
        <w:t xml:space="preserve"> </w:t>
      </w:r>
      <w:r>
        <w:t>1</w:t>
      </w:r>
      <w:r w:rsidRPr="0098186E">
        <w:t xml:space="preserve"> час, Sзп = </w:t>
      </w:r>
      <w:r>
        <w:t>3</w:t>
      </w:r>
      <w:r w:rsidRPr="0098186E">
        <w:t xml:space="preserve">0000 : 21 : 8 х </w:t>
      </w:r>
      <w:r>
        <w:t>1</w:t>
      </w:r>
      <w:r w:rsidRPr="0098186E">
        <w:t xml:space="preserve"> = </w:t>
      </w:r>
      <w:r>
        <w:t>178,57</w:t>
      </w:r>
      <w:r w:rsidRPr="0098186E">
        <w:t xml:space="preserve"> руб.</w:t>
      </w:r>
    </w:p>
    <w:p w:rsidR="008B7111" w:rsidRDefault="008B7111" w:rsidP="008B7111">
      <w:pPr>
        <w:pStyle w:val="a5"/>
      </w:pPr>
    </w:p>
    <w:p w:rsidR="008B7111" w:rsidRPr="0098186E" w:rsidRDefault="008B7111" w:rsidP="008B7111">
      <w:pPr>
        <w:jc w:val="center"/>
        <w:rPr>
          <w:rFonts w:eastAsia="Times New Roman"/>
          <w:color w:val="000000"/>
          <w:sz w:val="20"/>
          <w:szCs w:val="20"/>
        </w:rPr>
        <w:sectPr w:rsidR="008B7111" w:rsidRPr="0098186E" w:rsidSect="00020D56">
          <w:pgSz w:w="11906" w:h="16838"/>
          <w:pgMar w:top="1856" w:right="851" w:bottom="1418" w:left="11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8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наружного освещения</w:t>
      </w:r>
    </w:p>
    <w:p w:rsidR="008B7111" w:rsidRDefault="008B7111" w:rsidP="008B7111">
      <w:pPr>
        <w:tabs>
          <w:tab w:val="left" w:pos="4193"/>
        </w:tabs>
      </w:pPr>
      <w:r>
        <w:tab/>
      </w:r>
    </w:p>
    <w:tbl>
      <w:tblPr>
        <w:tblW w:w="50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703"/>
        <w:gridCol w:w="691"/>
        <w:gridCol w:w="621"/>
        <w:gridCol w:w="824"/>
        <w:gridCol w:w="824"/>
        <w:gridCol w:w="877"/>
        <w:gridCol w:w="1080"/>
        <w:gridCol w:w="674"/>
        <w:gridCol w:w="1218"/>
        <w:gridCol w:w="850"/>
        <w:gridCol w:w="850"/>
        <w:gridCol w:w="1133"/>
        <w:gridCol w:w="853"/>
        <w:gridCol w:w="709"/>
      </w:tblGrid>
      <w:tr w:rsidR="0027702F" w:rsidRPr="0027702F" w:rsidTr="0027702F">
        <w:trPr>
          <w:trHeight w:val="3518"/>
        </w:trPr>
        <w:tc>
          <w:tcPr>
            <w:tcW w:w="663" w:type="pct"/>
            <w:shd w:val="clear" w:color="auto" w:fill="auto"/>
            <w:noWrap/>
            <w:vAlign w:val="center"/>
            <w:hideMark/>
          </w:tcPr>
          <w:p w:rsidR="008B7111" w:rsidRPr="0027702F" w:rsidRDefault="008B7111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Наименование помещения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Тип ламп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Количество, шт.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Мощность, Вт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Время работы, час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э/э в год, кВт*ч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потребляемой э/э, руб.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светодиодными лампами кВт*ч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э/э потребляемой светодиодными, тыс.руб.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Годовое количество ламп ДРЛ, требующее замены, шт.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Ст-ть замены ламп, руб.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 светодиодных ламп, требующее замены, шт./год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замены светодиодных ламп, руб.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Экономия, руб.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Затраты на мероприятие, руб.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27702F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</w:t>
            </w:r>
            <w:r w:rsidR="008B7111" w:rsidRPr="0027702F">
              <w:rPr>
                <w:rFonts w:eastAsia="Times New Roman"/>
                <w:color w:val="000000"/>
              </w:rPr>
              <w:t>рок окупаемости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 w:val="restart"/>
            <w:shd w:val="clear" w:color="auto" w:fill="auto"/>
            <w:noWrap/>
            <w:vAlign w:val="center"/>
            <w:hideMark/>
          </w:tcPr>
          <w:p w:rsid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Наружное</w:t>
            </w:r>
          </w:p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 xml:space="preserve"> осв</w:t>
            </w:r>
            <w:r w:rsidR="0027702F">
              <w:rPr>
                <w:rFonts w:eastAsia="Times New Roman"/>
                <w:color w:val="000000"/>
              </w:rPr>
              <w:t>е</w:t>
            </w:r>
            <w:r w:rsidRPr="0027702F">
              <w:rPr>
                <w:rFonts w:eastAsia="Times New Roman"/>
                <w:color w:val="000000"/>
              </w:rPr>
              <w:t>щение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ДРЛ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10512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525,6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2522,88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0,88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374,928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0,1752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206,4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7989,12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/>
            <w:shd w:val="clear" w:color="auto" w:fill="auto"/>
            <w:noWrap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Днат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42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146000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700800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35040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168192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38,93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16663,467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11,68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532608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1355600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shd w:val="clear" w:color="auto" w:fill="auto"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148190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711312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9" w:right="-10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35565,6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4" w:right="-15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170714,88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39,81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17038,395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11,8552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9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13965,4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540597,12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</w:tbl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jc w:val="center"/>
        <w:rPr>
          <w:rFonts w:eastAsia="Times New Roman"/>
          <w:color w:val="000000"/>
          <w:sz w:val="22"/>
          <w:szCs w:val="22"/>
        </w:rPr>
        <w:sectPr w:rsidR="008B7111" w:rsidSect="00020D56">
          <w:pgSz w:w="16838" w:h="11906" w:orient="landscape"/>
          <w:pgMar w:top="1691" w:right="1134" w:bottom="851" w:left="1418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B146EB" w:rsidRPr="00E94743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В ходе проведения мероприятия необходимо заменить 123 лампы накаливания. </w:t>
      </w:r>
    </w:p>
    <w:p w:rsidR="00B146EB" w:rsidRPr="002D177A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>
        <w:rPr>
          <w:rFonts w:cs="Times New Roman"/>
          <w:lang w:val="en-US"/>
        </w:rPr>
        <w:t>Io</w:t>
      </w:r>
      <w:r w:rsidRPr="002D177A">
        <w:rPr>
          <w:rFonts w:cs="Times New Roman"/>
        </w:rPr>
        <w:t xml:space="preserve"> =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*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= </w:t>
      </w:r>
      <w:r>
        <w:rPr>
          <w:rFonts w:cs="Times New Roman"/>
        </w:rPr>
        <w:t>203*(6600</w:t>
      </w:r>
      <w:r w:rsidRPr="002D177A">
        <w:rPr>
          <w:rFonts w:cs="Times New Roman"/>
        </w:rPr>
        <w:t xml:space="preserve"> + </w:t>
      </w:r>
      <w:r>
        <w:rPr>
          <w:rFonts w:cs="Times New Roman"/>
        </w:rPr>
        <w:t>178,57</w:t>
      </w:r>
      <w:r w:rsidRPr="002D177A">
        <w:rPr>
          <w:rFonts w:cs="Times New Roman"/>
        </w:rPr>
        <w:t>) =</w:t>
      </w:r>
      <w:r w:rsidRPr="00B146EB">
        <w:t xml:space="preserve"> </w:t>
      </w:r>
      <w:r w:rsidRPr="0098186E">
        <w:t xml:space="preserve">составят </w:t>
      </w:r>
      <w:r>
        <w:t>1375, 934 тыс.</w:t>
      </w:r>
      <w:r w:rsidRPr="0098186E">
        <w:t xml:space="preserve"> руб</w:t>
      </w:r>
      <w:r w:rsidRPr="002D177A">
        <w:rPr>
          <w:rFonts w:cs="Times New Roman"/>
        </w:rPr>
        <w:t xml:space="preserve">, </w:t>
      </w:r>
      <w:r>
        <w:rPr>
          <w:rFonts w:cs="Times New Roman"/>
        </w:rPr>
        <w:t xml:space="preserve">где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 xml:space="preserve">кол-во ламп,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стоимость замены одной лампы (стоимость лампы 6600 рубля), включая установку (установка 178,57 рублей).</w:t>
      </w:r>
    </w:p>
    <w:p w:rsidR="00B146EB" w:rsidRDefault="00B146EB" w:rsidP="00B146EB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20" w:dyaOrig="340">
          <v:shape id="_x0000_i1035" type="#_x0000_t75" style="width:221.25pt;height:17.25pt" o:ole="">
            <v:imagedata r:id="rId52" o:title=""/>
          </v:shape>
          <o:OLEObject Type="Embed" ProgID="Equation.3" ShapeID="_x0000_i1035" DrawAspect="Content" ObjectID="_1555421721" r:id="rId53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B146EB" w:rsidRDefault="00B146EB" w:rsidP="00B146EB">
      <w:pPr>
        <w:pStyle w:val="a5"/>
        <w:jc w:val="center"/>
        <w:rPr>
          <w:rFonts w:cs="Times New Roman"/>
          <w:lang w:eastAsia="ar-SA"/>
        </w:rPr>
      </w:pPr>
    </w:p>
    <w:p w:rsidR="00B146EB" w:rsidRPr="00E94743" w:rsidRDefault="003055C8" w:rsidP="004376D3">
      <w:pPr>
        <w:pStyle w:val="a5"/>
        <w:jc w:val="center"/>
        <w:rPr>
          <w:rFonts w:cs="Times New Roman"/>
          <w:lang w:eastAsia="ar-SA"/>
        </w:rPr>
      </w:pPr>
      <w:r w:rsidRPr="00B146EB">
        <w:rPr>
          <w:rFonts w:cs="Times New Roman"/>
          <w:position w:val="-40"/>
          <w:lang w:eastAsia="ar-SA"/>
        </w:rPr>
        <w:object w:dxaOrig="5840" w:dyaOrig="920">
          <v:shape id="_x0000_i1036" type="#_x0000_t75" style="width:303.75pt;height:48.75pt" o:ole="">
            <v:imagedata r:id="rId54" o:title=""/>
          </v:shape>
          <o:OLEObject Type="Embed" ProgID="Equation.3" ShapeID="_x0000_i1036" DrawAspect="Content" ObjectID="_1555421722" r:id="rId55"/>
        </w:object>
      </w:r>
      <w:r w:rsidR="00B146EB" w:rsidRPr="00E94743">
        <w:rPr>
          <w:rFonts w:cs="Times New Roman"/>
          <w:lang w:eastAsia="ar-SA"/>
        </w:rPr>
        <w:t>,</w:t>
      </w:r>
      <w:r w:rsidR="00B146EB" w:rsidRPr="00E94743">
        <w:rPr>
          <w:rFonts w:cs="Times New Roman"/>
          <w:lang w:eastAsia="ar-SA"/>
        </w:rPr>
        <w:tab/>
        <w:t>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7" type="#_x0000_t75" style="width:22.5pt;height:18.75pt" o:ole="">
            <v:imagedata r:id="rId34" o:title=""/>
          </v:shape>
          <o:OLEObject Type="Embed" ProgID="Equation.3" ShapeID="_x0000_i1037" DrawAspect="Content" ObjectID="_1555421723" r:id="rId56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B146EB" w:rsidRPr="00E94743" w:rsidRDefault="00B146EB" w:rsidP="00B146EB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8" type="#_x0000_t75" style="width:18.75pt;height:18.75pt" o:ole="">
            <v:imagedata r:id="rId36" o:title=""/>
          </v:shape>
          <o:OLEObject Type="Embed" ProgID="Equation.3" ShapeID="_x0000_i1038" DrawAspect="Content" ObjectID="_1555421724" r:id="rId57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B146EB" w:rsidRDefault="00B146EB" w:rsidP="008B7111">
      <w:pPr>
        <w:pStyle w:val="17"/>
      </w:pPr>
    </w:p>
    <w:p w:rsidR="008B7111" w:rsidRPr="0098186E" w:rsidRDefault="008B7111" w:rsidP="008B7111">
      <w:pPr>
        <w:pStyle w:val="17"/>
      </w:pPr>
      <w:r w:rsidRPr="0098186E">
        <w:t xml:space="preserve">В </w:t>
      </w:r>
      <w:r>
        <w:t xml:space="preserve">ходе </w:t>
      </w:r>
      <w:r w:rsidRPr="0098186E">
        <w:t xml:space="preserve">проведения мероприятия необходимо заменить </w:t>
      </w:r>
      <w:r w:rsidR="007E0678">
        <w:t>3</w:t>
      </w:r>
      <w:r>
        <w:t xml:space="preserve"> светильник</w:t>
      </w:r>
      <w:r w:rsidR="007E0678">
        <w:t>а</w:t>
      </w:r>
      <w:r>
        <w:t xml:space="preserve"> ДРЛ</w:t>
      </w:r>
      <w:r w:rsidR="007E0678">
        <w:t xml:space="preserve"> и 200 светильников ЖКУ с лампами Днат</w:t>
      </w:r>
      <w:r w:rsidRPr="0098186E">
        <w:t>.</w:t>
      </w:r>
    </w:p>
    <w:p w:rsidR="008B7111" w:rsidRPr="0098186E" w:rsidRDefault="008B7111" w:rsidP="008B7111">
      <w:pPr>
        <w:pStyle w:val="17"/>
      </w:pPr>
      <w:r w:rsidRPr="0098186E">
        <w:t>Затраты на проведение мероприятия в 20</w:t>
      </w:r>
      <w:r w:rsidR="007E0678">
        <w:t>21</w:t>
      </w:r>
      <w:r w:rsidRPr="0098186E">
        <w:t xml:space="preserve"> году составят </w:t>
      </w:r>
      <w:r w:rsidR="007E0678">
        <w:t>1375, 934 тыс.</w:t>
      </w:r>
      <w:r w:rsidRPr="0098186E">
        <w:t xml:space="preserve"> руб.</w:t>
      </w:r>
    </w:p>
    <w:p w:rsidR="008B7111" w:rsidRPr="0098186E" w:rsidRDefault="008B7111" w:rsidP="007E0678">
      <w:pPr>
        <w:pStyle w:val="17"/>
      </w:pPr>
      <w:r w:rsidRPr="0098186E">
        <w:t xml:space="preserve">Экономия в натуральном выражении – </w:t>
      </w:r>
      <w:r w:rsidR="007E0678" w:rsidRPr="007E0678">
        <w:t>112624,4</w:t>
      </w:r>
      <w:r w:rsidRPr="0098186E">
        <w:t>кВт</w:t>
      </w:r>
      <w:r>
        <w:t>*</w:t>
      </w:r>
      <w:r w:rsidRPr="0098186E">
        <w:t>ч</w:t>
      </w:r>
    </w:p>
    <w:p w:rsidR="008B7111" w:rsidRPr="0098186E" w:rsidRDefault="008B7111" w:rsidP="008B7111">
      <w:pPr>
        <w:pStyle w:val="17"/>
      </w:pPr>
      <w:r w:rsidRPr="0098186E">
        <w:t>Экономия в денежном выражении –</w:t>
      </w:r>
      <w:r w:rsidR="003055C8">
        <w:t>540497,12</w:t>
      </w:r>
      <w:r>
        <w:t xml:space="preserve"> </w:t>
      </w:r>
      <w:r w:rsidRPr="0098186E">
        <w:t>руб.</w:t>
      </w:r>
    </w:p>
    <w:p w:rsidR="008B7111" w:rsidRPr="007E0678" w:rsidRDefault="008B7111" w:rsidP="008B7111">
      <w:pPr>
        <w:pStyle w:val="17"/>
      </w:pPr>
      <w:r w:rsidRPr="0098186E">
        <w:t>Срок окупаемости, год:</w:t>
      </w:r>
      <w:r>
        <w:rPr>
          <w:lang w:val="en-US"/>
        </w:rPr>
        <w:t xml:space="preserve"> </w:t>
      </w:r>
      <w:r w:rsidR="007E0678">
        <w:t>2,</w:t>
      </w:r>
      <w:r w:rsidR="003055C8">
        <w:t>54</w:t>
      </w:r>
      <w:r>
        <w:rPr>
          <w:lang w:val="en-US"/>
        </w:rPr>
        <w:t xml:space="preserve"> </w:t>
      </w:r>
      <w:r w:rsidR="007E0678">
        <w:t>лет</w:t>
      </w:r>
    </w:p>
    <w:p w:rsidR="008B7111" w:rsidRDefault="008B7111" w:rsidP="008B7111">
      <w:pPr>
        <w:pStyle w:val="a5"/>
        <w:rPr>
          <w:rFonts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1375934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540597,12 </m:t>
              </m:r>
            </m:den>
          </m:f>
          <m:r>
            <w:rPr>
              <w:rFonts w:ascii="Cambria Math" w:cs="Times New Roman"/>
            </w:rPr>
            <m:t>=2,54</m:t>
          </m:r>
        </m:oMath>
      </m:oMathPara>
    </w:p>
    <w:p w:rsidR="00020D56" w:rsidRDefault="00020D56" w:rsidP="008B7111">
      <w:pPr>
        <w:pStyle w:val="a5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280"/>
        <w:gridCol w:w="1282"/>
        <w:gridCol w:w="1282"/>
        <w:gridCol w:w="1282"/>
        <w:gridCol w:w="1280"/>
      </w:tblGrid>
      <w:tr w:rsidR="007E0678" w:rsidRPr="004376D3" w:rsidTr="007E0678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112,624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465,9593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t>1375, 934</w:t>
            </w:r>
          </w:p>
        </w:tc>
      </w:tr>
    </w:tbl>
    <w:p w:rsidR="008B7111" w:rsidRPr="0098186E" w:rsidRDefault="008B7111" w:rsidP="008B7111">
      <w:pPr>
        <w:pStyle w:val="a5"/>
      </w:pPr>
    </w:p>
    <w:bookmarkEnd w:id="54"/>
    <w:p w:rsidR="005F2659" w:rsidRPr="00E94743" w:rsidRDefault="005F2659" w:rsidP="007E0678">
      <w:pPr>
        <w:pStyle w:val="211"/>
        <w:tabs>
          <w:tab w:val="left" w:pos="426"/>
        </w:tabs>
        <w:spacing w:before="1" w:line="249" w:lineRule="auto"/>
        <w:ind w:left="0" w:right="138"/>
        <w:jc w:val="both"/>
        <w:rPr>
          <w:lang w:val="ru-RU"/>
        </w:rPr>
      </w:pPr>
      <w:r w:rsidRPr="00E94743">
        <w:rPr>
          <w:lang w:val="ru-RU"/>
        </w:rPr>
        <w:t>6</w:t>
      </w:r>
      <w:r w:rsidR="00C50E43">
        <w:rPr>
          <w:lang w:val="ru-RU"/>
        </w:rPr>
        <w:t xml:space="preserve">.4.1 </w:t>
      </w:r>
      <w:r w:rsidRPr="00E94743">
        <w:rPr>
          <w:lang w:val="ru-RU"/>
        </w:rPr>
        <w:t>Выполнение работ по модернизации тепловых сетей системы теплоснабжения.</w:t>
      </w:r>
    </w:p>
    <w:p w:rsidR="005F2659" w:rsidRDefault="005F2659" w:rsidP="007E0678">
      <w:pPr>
        <w:pStyle w:val="17"/>
      </w:pPr>
      <w:r w:rsidRPr="008B7111">
        <w:t>В соответствии со «Схемой теплоснабжения муниципального образования «</w:t>
      </w:r>
      <w:r w:rsidR="00E94743" w:rsidRPr="008B7111">
        <w:t>Светогорское</w:t>
      </w:r>
      <w:r w:rsidRPr="008B7111">
        <w:t xml:space="preserve"> городское поселение» Выборгского района Ленинградской области на период с 201</w:t>
      </w:r>
      <w:r w:rsidR="00C417AB" w:rsidRPr="008B7111">
        <w:t>5 до 2030</w:t>
      </w:r>
      <w:r w:rsidRPr="008B7111">
        <w:t xml:space="preserve"> года» планируется выполнение работ по модернизации </w:t>
      </w:r>
      <w:r w:rsidR="00C417AB" w:rsidRPr="008B7111">
        <w:t>и закольцовке</w:t>
      </w:r>
      <w:r w:rsidR="00B146EB">
        <w:t xml:space="preserve"> </w:t>
      </w:r>
      <w:r w:rsidRPr="008B7111">
        <w:t xml:space="preserve">тепловых сетей системы теплоснабжения: планируется заменить </w:t>
      </w:r>
      <w:r w:rsidR="00C417AB" w:rsidRPr="008B7111">
        <w:t>8,125</w:t>
      </w:r>
      <w:r w:rsidRPr="008B7111">
        <w:t xml:space="preserve"> километров тепловой сети в </w:t>
      </w:r>
      <w:r w:rsidR="00C417AB" w:rsidRPr="008B7111">
        <w:t>городе Светогорске</w:t>
      </w:r>
      <w:r w:rsidRPr="008B7111">
        <w:t>.</w:t>
      </w:r>
    </w:p>
    <w:p w:rsidR="00941018" w:rsidRPr="008B7111" w:rsidRDefault="00941018" w:rsidP="007E0678">
      <w:pPr>
        <w:pStyle w:val="17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941"/>
        <w:gridCol w:w="1116"/>
        <w:gridCol w:w="1061"/>
        <w:gridCol w:w="1276"/>
        <w:gridCol w:w="1276"/>
        <w:gridCol w:w="1276"/>
      </w:tblGrid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2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</w:t>
            </w: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1658,786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4722,15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9709,529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18391,2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34481,67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1656,198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4856,401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10365,7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20419,39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39815,64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Инвввесве</w:t>
            </w:r>
          </w:p>
        </w:tc>
        <w:tc>
          <w:tcPr>
            <w:tcW w:w="1559" w:type="dxa"/>
            <w:vAlign w:val="center"/>
          </w:tcPr>
          <w:p w:rsidR="008353A1" w:rsidRPr="00E94743" w:rsidRDefault="00020D56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8353A1" w:rsidRPr="00E94743">
              <w:rPr>
                <w:rFonts w:ascii="Times New Roman" w:hAnsi="Times New Roman" w:cs="Times New Roman"/>
                <w:sz w:val="24"/>
                <w:lang w:val="ru-RU"/>
              </w:rPr>
              <w:t>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13143,90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17736,73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18676,75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19730,80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15286,07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84574,25</w:t>
            </w:r>
          </w:p>
        </w:tc>
      </w:tr>
    </w:tbl>
    <w:p w:rsidR="00C50E43" w:rsidRDefault="00C50E43" w:rsidP="007E0678">
      <w:pPr>
        <w:pStyle w:val="211"/>
        <w:spacing w:before="221" w:line="264" w:lineRule="auto"/>
        <w:ind w:left="-142" w:right="680" w:firstLine="568"/>
        <w:rPr>
          <w:lang w:val="ru-RU"/>
        </w:rPr>
      </w:pPr>
      <w:r w:rsidRPr="00C50E43">
        <w:rPr>
          <w:noProof/>
          <w:lang w:val="ru-RU" w:eastAsia="ru-RU"/>
        </w:rPr>
        <w:drawing>
          <wp:inline distT="0" distB="0" distL="0" distR="0">
            <wp:extent cx="5229225" cy="3609975"/>
            <wp:effectExtent l="19050" t="0" r="9525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50E43" w:rsidRDefault="00C50E43">
      <w:pPr>
        <w:rPr>
          <w:rFonts w:eastAsia="Times New Roman"/>
          <w:b/>
          <w:bCs/>
          <w:sz w:val="28"/>
          <w:szCs w:val="28"/>
          <w:lang w:eastAsia="en-US"/>
        </w:rPr>
      </w:pPr>
      <w:r>
        <w:br w:type="page"/>
      </w:r>
    </w:p>
    <w:p w:rsidR="005F2659" w:rsidRPr="00E94743" w:rsidRDefault="00C50E43" w:rsidP="004376D3">
      <w:pPr>
        <w:pStyle w:val="211"/>
        <w:tabs>
          <w:tab w:val="left" w:pos="9214"/>
        </w:tabs>
        <w:spacing w:before="221" w:line="264" w:lineRule="auto"/>
        <w:ind w:left="-142" w:right="3" w:firstLine="568"/>
        <w:jc w:val="both"/>
        <w:rPr>
          <w:lang w:val="ru-RU"/>
        </w:rPr>
      </w:pPr>
      <w:r>
        <w:rPr>
          <w:lang w:val="ru-RU"/>
        </w:rPr>
        <w:t>6.</w:t>
      </w:r>
      <w:r w:rsidR="005F2659" w:rsidRPr="00E94743">
        <w:rPr>
          <w:lang w:val="ru-RU"/>
        </w:rPr>
        <w:t>4.2. Выполнение работ по модернизации систем водоснабжения и водоотведения</w:t>
      </w:r>
    </w:p>
    <w:p w:rsidR="005F2659" w:rsidRPr="00E94743" w:rsidRDefault="005F2659" w:rsidP="004376D3">
      <w:pPr>
        <w:pStyle w:val="aff1"/>
        <w:spacing w:before="76" w:line="249" w:lineRule="auto"/>
        <w:ind w:left="-142" w:right="3" w:firstLine="568"/>
        <w:jc w:val="both"/>
        <w:rPr>
          <w:lang w:val="ru-RU"/>
        </w:rPr>
      </w:pPr>
      <w:r w:rsidRPr="00E94743">
        <w:rPr>
          <w:lang w:val="ru-RU"/>
        </w:rPr>
        <w:t>Программой Энергосбережения предусмотрено выполнение работ по модернизации  систем  водоснабжения  и  водоотведения  в  соответствии  со</w:t>
      </w:r>
      <w:r w:rsidR="00941018">
        <w:rPr>
          <w:lang w:val="ru-RU"/>
        </w:rPr>
        <w:t xml:space="preserve"> </w:t>
      </w:r>
      <w:r w:rsidRPr="00E94743">
        <w:rPr>
          <w:lang w:val="ru-RU"/>
        </w:rPr>
        <w:t xml:space="preserve">«Схемой   водоснабжения   и </w:t>
      </w:r>
      <w:r w:rsidR="001A48AE">
        <w:rPr>
          <w:lang w:val="ru-RU"/>
        </w:rPr>
        <w:t xml:space="preserve">  водоотведения   МО </w:t>
      </w:r>
      <w:r w:rsidRPr="00E94743">
        <w:rPr>
          <w:lang w:val="ru-RU"/>
        </w:rPr>
        <w:t>«</w:t>
      </w:r>
      <w:r w:rsidR="008353A1" w:rsidRPr="00E94743">
        <w:rPr>
          <w:lang w:val="ru-RU"/>
        </w:rPr>
        <w:t xml:space="preserve">Светогорское </w:t>
      </w:r>
      <w:r w:rsidRPr="00E94743">
        <w:rPr>
          <w:lang w:val="ru-RU"/>
        </w:rPr>
        <w:t>городское поселение</w:t>
      </w:r>
      <w:r w:rsidR="001A48AE">
        <w:rPr>
          <w:lang w:val="ru-RU"/>
        </w:rPr>
        <w:t>»</w:t>
      </w:r>
      <w:r w:rsidRPr="00E94743">
        <w:rPr>
          <w:lang w:val="ru-RU"/>
        </w:rPr>
        <w:t xml:space="preserve"> на 201</w:t>
      </w:r>
      <w:r w:rsidR="001A48AE">
        <w:rPr>
          <w:lang w:val="ru-RU"/>
        </w:rPr>
        <w:t>6</w:t>
      </w:r>
      <w:r w:rsidRPr="00E94743">
        <w:rPr>
          <w:lang w:val="ru-RU"/>
        </w:rPr>
        <w:t>-20</w:t>
      </w:r>
      <w:r w:rsidR="008353A1" w:rsidRPr="00E94743">
        <w:rPr>
          <w:lang w:val="ru-RU"/>
        </w:rPr>
        <w:t>30 годы</w:t>
      </w:r>
      <w:r w:rsidRPr="00E94743">
        <w:rPr>
          <w:lang w:val="ru-RU"/>
        </w:rPr>
        <w:t xml:space="preserve">»: планируется заменить </w:t>
      </w:r>
      <w:r w:rsidR="00941018">
        <w:rPr>
          <w:lang w:val="ru-RU"/>
        </w:rPr>
        <w:t xml:space="preserve">1,5 </w:t>
      </w:r>
      <w:r w:rsidRPr="00E94743">
        <w:rPr>
          <w:lang w:val="ru-RU"/>
        </w:rPr>
        <w:t>километр</w:t>
      </w:r>
      <w:r w:rsidR="008353A1" w:rsidRPr="00E94743">
        <w:rPr>
          <w:lang w:val="ru-RU"/>
        </w:rPr>
        <w:t xml:space="preserve">ов водопроводной сети в городе </w:t>
      </w:r>
      <w:r w:rsidR="00941018">
        <w:rPr>
          <w:lang w:val="ru-RU"/>
        </w:rPr>
        <w:t>в пгт</w:t>
      </w:r>
      <w:r w:rsidRPr="00E94743">
        <w:rPr>
          <w:lang w:val="ru-RU"/>
        </w:rPr>
        <w:t>.</w:t>
      </w:r>
      <w:r w:rsidR="00941018">
        <w:rPr>
          <w:lang w:val="ru-RU"/>
        </w:rPr>
        <w:t xml:space="preserve"> Лесогорский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1991"/>
        <w:gridCol w:w="1095"/>
        <w:gridCol w:w="1095"/>
        <w:gridCol w:w="1095"/>
        <w:gridCol w:w="963"/>
        <w:gridCol w:w="1095"/>
        <w:gridCol w:w="1095"/>
      </w:tblGrid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ЭР</w:t>
            </w:r>
          </w:p>
        </w:tc>
        <w:tc>
          <w:tcPr>
            <w:tcW w:w="10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Ед. изм.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2017г.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2018г.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2019г.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2020г.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2021г.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Всего</w:t>
            </w:r>
          </w:p>
        </w:tc>
      </w:tr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м3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21,6</w:t>
            </w:r>
          </w:p>
        </w:tc>
      </w:tr>
      <w:tr w:rsidR="00941018" w:rsidRPr="00941018" w:rsidTr="00941018">
        <w:trPr>
          <w:trHeight w:hRule="exact" w:val="372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45,008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66,736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88,464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111,744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335,232</w:t>
            </w:r>
          </w:p>
        </w:tc>
      </w:tr>
      <w:tr w:rsidR="00941018" w:rsidRPr="00941018" w:rsidTr="00941018">
        <w:trPr>
          <w:trHeight w:hRule="exact" w:val="367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Затраты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3497,23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2331,79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3395,57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211</w:t>
            </w: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11342,5</w:t>
            </w:r>
          </w:p>
        </w:tc>
      </w:tr>
    </w:tbl>
    <w:p w:rsidR="005F2659" w:rsidRPr="00E94743" w:rsidRDefault="005F2659" w:rsidP="005F2659">
      <w:pPr>
        <w:pStyle w:val="aff1"/>
        <w:spacing w:before="9"/>
        <w:rPr>
          <w:sz w:val="11"/>
          <w:lang w:val="ru-RU"/>
        </w:rPr>
      </w:pPr>
    </w:p>
    <w:p w:rsidR="00DD2CF3" w:rsidRDefault="008159C0" w:rsidP="004376D3">
      <w:pPr>
        <w:pStyle w:val="aff1"/>
        <w:spacing w:before="65"/>
        <w:ind w:left="-142" w:right="536"/>
        <w:jc w:val="center"/>
        <w:rPr>
          <w:lang w:val="ru-RU"/>
        </w:rPr>
      </w:pPr>
      <w:r w:rsidRPr="008159C0">
        <w:rPr>
          <w:noProof/>
          <w:lang w:val="ru-RU" w:eastAsia="ru-RU"/>
        </w:rPr>
        <w:drawing>
          <wp:inline distT="0" distB="0" distL="0" distR="0">
            <wp:extent cx="6039844" cy="3506525"/>
            <wp:effectExtent l="19050" t="0" r="18056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F2659" w:rsidRPr="00E94743" w:rsidRDefault="005F2659" w:rsidP="007E0678">
      <w:pPr>
        <w:pStyle w:val="aff1"/>
        <w:spacing w:before="65"/>
        <w:ind w:left="1322" w:right="536" w:firstLine="566"/>
        <w:sectPr w:rsidR="005F2659" w:rsidRPr="00E94743" w:rsidSect="00020D56">
          <w:footerReference w:type="default" r:id="rId60"/>
          <w:pgSz w:w="11910" w:h="16840"/>
          <w:pgMar w:top="1425" w:right="850" w:bottom="1134" w:left="1701" w:header="426" w:footer="681" w:gutter="0"/>
          <w:pgBorders w:offsetFrom="page">
            <w:top w:val="single" w:sz="4" w:space="18" w:color="000000"/>
            <w:left w:val="single" w:sz="4" w:space="31" w:color="000000"/>
            <w:bottom w:val="single" w:sz="4" w:space="18" w:color="000000"/>
            <w:right w:val="single" w:sz="4" w:space="18" w:color="000000"/>
          </w:pgBorders>
          <w:cols w:space="720"/>
          <w:docGrid w:linePitch="326"/>
        </w:sectPr>
      </w:pPr>
    </w:p>
    <w:p w:rsidR="00996FE5" w:rsidRPr="00E94743" w:rsidRDefault="00AC1193" w:rsidP="00996FE5">
      <w:pPr>
        <w:pStyle w:val="3"/>
        <w:numPr>
          <w:ilvl w:val="0"/>
          <w:numId w:val="0"/>
        </w:numPr>
        <w:ind w:left="567"/>
      </w:pPr>
      <w:r w:rsidRPr="00E94743">
        <w:t xml:space="preserve">6.5   </w:t>
      </w:r>
      <w:r w:rsidR="00996FE5" w:rsidRPr="00E94743">
        <w:t>Организационные мероприятия по энергосбережению и повышению энергетической эффективности</w:t>
      </w:r>
    </w:p>
    <w:p w:rsidR="00996FE5" w:rsidRPr="00E94743" w:rsidRDefault="00996FE5" w:rsidP="00996FE5">
      <w:pPr>
        <w:pStyle w:val="31"/>
        <w:numPr>
          <w:ilvl w:val="0"/>
          <w:numId w:val="0"/>
        </w:numPr>
        <w:ind w:left="851"/>
      </w:pP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в бюджетной сфере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бюджетных учреждений </w:t>
      </w:r>
      <w:r w:rsidR="007D4CAA" w:rsidRPr="00E94743">
        <w:t>Светогорского</w:t>
      </w:r>
      <w:r w:rsidR="00FC5654" w:rsidRPr="00E94743">
        <w:t xml:space="preserve"> </w:t>
      </w:r>
      <w:r w:rsidRPr="00E94743">
        <w:t xml:space="preserve"> городского поселения.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жилищного фонда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FC5654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многоквартирных жилых домов </w:t>
      </w:r>
      <w:r w:rsidR="008148DF">
        <w:t>МО «</w:t>
      </w:r>
      <w:r w:rsidR="007D4CAA" w:rsidRPr="00E94743">
        <w:t>Светогорского</w:t>
      </w:r>
      <w:r w:rsidR="00FC5654" w:rsidRPr="00E94743">
        <w:t xml:space="preserve">  городского поселения</w:t>
      </w:r>
      <w:r w:rsidR="008148DF">
        <w:t>»</w:t>
      </w:r>
      <w:r w:rsidR="00FC5654" w:rsidRPr="00E94743">
        <w:t xml:space="preserve"> </w:t>
      </w:r>
    </w:p>
    <w:p w:rsidR="00AC1193" w:rsidRPr="00E94743" w:rsidRDefault="00AC1193" w:rsidP="00FC5654">
      <w:pPr>
        <w:pStyle w:val="10"/>
        <w:tabs>
          <w:tab w:val="clear" w:pos="1957"/>
        </w:tabs>
        <w:spacing w:before="0"/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996FE5" w:rsidRPr="00E94743" w:rsidRDefault="00996FE5" w:rsidP="00FC5654">
      <w:pPr>
        <w:pStyle w:val="31"/>
        <w:numPr>
          <w:ilvl w:val="0"/>
          <w:numId w:val="0"/>
        </w:numPr>
        <w:spacing w:before="0"/>
        <w:ind w:left="851"/>
      </w:pPr>
    </w:p>
    <w:p w:rsidR="00064576" w:rsidRPr="00E94743" w:rsidRDefault="00064576" w:rsidP="00996FE5">
      <w:pPr>
        <w:pStyle w:val="31"/>
        <w:numPr>
          <w:ilvl w:val="0"/>
          <w:numId w:val="0"/>
        </w:numPr>
        <w:ind w:left="851"/>
        <w:rPr>
          <w:b/>
        </w:rPr>
      </w:pPr>
      <w:r w:rsidRPr="00E94743">
        <w:rPr>
          <w:b/>
        </w:rPr>
        <w:t>Оценка эффективности программы</w:t>
      </w:r>
      <w:bookmarkEnd w:id="37"/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Реализация мероприятий, планируемых в рамках настоящей программы, позволит обеспечить экономию энергетических ресурсов с учетом социального экономического эффекта (предотвращение потери прибыли от нарушения поставки услуг потребителям), гарантирования требуемого качества поставляемых услуг: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7"/>
        <w:gridCol w:w="1256"/>
        <w:gridCol w:w="911"/>
        <w:gridCol w:w="1084"/>
        <w:gridCol w:w="1048"/>
        <w:gridCol w:w="1096"/>
        <w:gridCol w:w="1043"/>
        <w:gridCol w:w="1227"/>
      </w:tblGrid>
      <w:tr w:rsidR="009F11FC" w:rsidRPr="00E94743" w:rsidTr="004376D3">
        <w:trPr>
          <w:trHeight w:val="338"/>
          <w:tblHeader/>
          <w:jc w:val="center"/>
        </w:trPr>
        <w:tc>
          <w:tcPr>
            <w:tcW w:w="928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ЭР</w:t>
            </w:r>
          </w:p>
        </w:tc>
        <w:tc>
          <w:tcPr>
            <w:tcW w:w="667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Ед. изм.</w:t>
            </w:r>
          </w:p>
        </w:tc>
        <w:tc>
          <w:tcPr>
            <w:tcW w:w="48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7</w:t>
            </w:r>
            <w:r w:rsidRPr="00E94743">
              <w:t>г.</w:t>
            </w:r>
          </w:p>
        </w:tc>
        <w:tc>
          <w:tcPr>
            <w:tcW w:w="576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8</w:t>
            </w:r>
            <w:r w:rsidRPr="00E94743">
              <w:t>г.</w:t>
            </w:r>
          </w:p>
        </w:tc>
        <w:tc>
          <w:tcPr>
            <w:tcW w:w="557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9</w:t>
            </w:r>
            <w:r w:rsidRPr="00E94743">
              <w:t>г.</w:t>
            </w:r>
          </w:p>
        </w:tc>
        <w:tc>
          <w:tcPr>
            <w:tcW w:w="582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20</w:t>
            </w:r>
            <w:r w:rsidRPr="00E94743">
              <w:t>г.</w:t>
            </w:r>
          </w:p>
        </w:tc>
        <w:tc>
          <w:tcPr>
            <w:tcW w:w="55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</w:t>
            </w:r>
            <w:r>
              <w:t>1</w:t>
            </w:r>
            <w:r w:rsidRPr="00E94743">
              <w:t>г.</w:t>
            </w:r>
          </w:p>
        </w:tc>
        <w:tc>
          <w:tcPr>
            <w:tcW w:w="652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Всего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</w:pPr>
            <w:r>
              <w:t>Т</w:t>
            </w:r>
            <w:r w:rsidR="00A56FF0" w:rsidRPr="00E94743">
              <w:t>Э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E94743">
              <w:t>Гкал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  <w:ind w:left="-211" w:firstLine="211"/>
            </w:pPr>
            <w:r>
              <w:t>Вода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</w:pPr>
            <w:r>
              <w:t>Тыс. м3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</w:tr>
      <w:tr w:rsidR="005D1FFB" w:rsidRPr="00E94743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  <w:ind w:left="-211" w:firstLine="211"/>
            </w:pPr>
            <w:r>
              <w:t>Э</w:t>
            </w:r>
            <w:r w:rsidRPr="00E94743">
              <w:t>Э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 xml:space="preserve">тыс. </w:t>
            </w:r>
            <w:r>
              <w:t>кВт*ч</w:t>
            </w:r>
          </w:p>
        </w:tc>
        <w:tc>
          <w:tcPr>
            <w:tcW w:w="484" w:type="pct"/>
            <w:vAlign w:val="center"/>
          </w:tcPr>
          <w:p w:rsidR="005D1FFB" w:rsidRDefault="005D1FFB" w:rsidP="004376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58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554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65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</w:tr>
      <w:tr w:rsidR="005D1FFB" w:rsidRPr="005E7D54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</w:pPr>
            <w:r w:rsidRPr="00E94743">
              <w:t>Экономический эффект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>тыс. руб.</w:t>
            </w:r>
          </w:p>
        </w:tc>
        <w:tc>
          <w:tcPr>
            <w:tcW w:w="48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576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557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58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55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65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53511,07</w:t>
            </w:r>
          </w:p>
        </w:tc>
      </w:tr>
    </w:tbl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Динамика прогнозируемого экономического эффекта по годам в сравнении с произведенными затратами нарастающим итогом нарастающим итогом относительно базового года</w:t>
      </w:r>
      <w:r w:rsidR="00EA7B6A" w:rsidRPr="00E94743">
        <w:rPr>
          <w:rFonts w:cs="Times New Roman"/>
        </w:rPr>
        <w:t xml:space="preserve"> (без учета мероприятий по модернизации систем водоснабжения)</w:t>
      </w:r>
      <w:r w:rsidRPr="00E94743">
        <w:rPr>
          <w:rFonts w:cs="Times New Roman"/>
        </w:rPr>
        <w:t>:</w:t>
      </w:r>
    </w:p>
    <w:p w:rsidR="00064576" w:rsidRPr="00E94743" w:rsidRDefault="00110A7E" w:rsidP="006C3FEB">
      <w:pPr>
        <w:jc w:val="center"/>
        <w:rPr>
          <w:highlight w:val="yellow"/>
        </w:rPr>
      </w:pPr>
      <w:r w:rsidRPr="00110A7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электрической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E94743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drawing>
          <wp:inline distT="0" distB="0" distL="0" distR="0">
            <wp:extent cx="4772025" cy="288607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Pr="005D1FFB">
        <w:rPr>
          <w:color w:val="FFFFFF" w:themeColor="background1"/>
        </w:rPr>
        <w:t>рор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тепловой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drawing>
          <wp:inline distT="0" distB="0" distL="0" distR="0">
            <wp:extent cx="5010150" cy="29718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Pr="005D1FFB">
        <w:rPr>
          <w:color w:val="FFFFFF" w:themeColor="background1"/>
        </w:rPr>
        <w:t>апа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587488">
      <w:pPr>
        <w:pStyle w:val="a5"/>
        <w:rPr>
          <w:rFonts w:cs="Times New Roman"/>
        </w:rPr>
      </w:pPr>
      <w:r w:rsidRPr="00E94743">
        <w:rPr>
          <w:rFonts w:cs="Times New Roman"/>
        </w:rPr>
        <w:t>Прогнозируемая динамика экономии воды по годам выполнения про</w:t>
      </w:r>
      <w:r w:rsidR="009F11FC">
        <w:rPr>
          <w:rFonts w:cs="Times New Roman"/>
        </w:rPr>
        <w:t>граммы за 2017-2021</w:t>
      </w:r>
      <w:r w:rsidR="002332A9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1A48AE" w:rsidRDefault="009F11FC" w:rsidP="006C3FEB">
      <w:pPr>
        <w:jc w:val="center"/>
      </w:pPr>
      <w:r w:rsidRPr="009F11FC">
        <w:rPr>
          <w:noProof/>
        </w:rPr>
        <w:drawing>
          <wp:inline distT="0" distB="0" distL="0" distR="0">
            <wp:extent cx="5667375" cy="3228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1A48AE" w:rsidRPr="001A48AE">
        <w:rPr>
          <w:color w:val="FFFFFF" w:themeColor="background1"/>
        </w:rPr>
        <w:t>о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8B7111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После проведения энергетических обследований с составлением энергетических паспортов, должны быть разработаны мероприятия по энергосбережению и повышению энергетической эффективности, с расчетом экономии энергетических ресурсов в натуральном и стоимостном выражении на годы их реализации.</w:t>
      </w:r>
    </w:p>
    <w:p w:rsidR="001A48AE" w:rsidRDefault="001A48AE" w:rsidP="00064576">
      <w:pPr>
        <w:pStyle w:val="a5"/>
        <w:rPr>
          <w:rFonts w:cs="Times New Roman"/>
        </w:rPr>
        <w:sectPr w:rsidR="001A48AE" w:rsidSect="00570CAF">
          <w:headerReference w:type="default" r:id="rId65"/>
          <w:pgSz w:w="11906" w:h="16838" w:code="9"/>
          <w:pgMar w:top="1651" w:right="907" w:bottom="1139" w:left="1701" w:header="624" w:footer="550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0E09AC" w:rsidRPr="00E94743" w:rsidRDefault="000E09AC" w:rsidP="00C50E43">
      <w:pPr>
        <w:pStyle w:val="1"/>
        <w:numPr>
          <w:ilvl w:val="0"/>
          <w:numId w:val="21"/>
        </w:numPr>
        <w:rPr>
          <w:rFonts w:cs="Times New Roman"/>
        </w:rPr>
      </w:pPr>
      <w:bookmarkStart w:id="55" w:name="_Toc479589150"/>
      <w:r w:rsidRPr="00E94743">
        <w:rPr>
          <w:rFonts w:cs="Times New Roman"/>
        </w:rPr>
        <w:t>Контроль за выполнением Программы</w:t>
      </w:r>
      <w:bookmarkEnd w:id="55"/>
    </w:p>
    <w:p w:rsidR="00441568" w:rsidRPr="001A48AE" w:rsidRDefault="00836264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Контроль за выполнением программы осуществляется лицом</w:t>
      </w:r>
      <w:r w:rsidR="001A5BA0" w:rsidRPr="001A48AE">
        <w:rPr>
          <w:rFonts w:cs="Times New Roman"/>
        </w:rPr>
        <w:t>, назначенным приказом по организации.</w:t>
      </w:r>
    </w:p>
    <w:p w:rsidR="00745206" w:rsidRPr="00E94743" w:rsidRDefault="001A5BA0" w:rsidP="00745206">
      <w:pPr>
        <w:pStyle w:val="a5"/>
      </w:pPr>
      <w:r w:rsidRPr="001A48AE">
        <w:rPr>
          <w:rFonts w:cs="Times New Roman"/>
        </w:rPr>
        <w:t xml:space="preserve">По результатам реализации мероприятий </w:t>
      </w:r>
      <w:r w:rsidR="00FA169A">
        <w:fldChar w:fldCharType="begin"/>
      </w:r>
      <w:r w:rsidR="0025518E">
        <w:instrText xml:space="preserve"> REF _Ref262893191 \h  \* MERGEFORMAT </w:instrText>
      </w:r>
      <w:r w:rsidR="00FA169A">
        <w:fldChar w:fldCharType="separate"/>
      </w:r>
      <w:r w:rsidR="00745206">
        <w:rPr>
          <w:b/>
          <w:bCs/>
        </w:rPr>
        <w:t>Ошибка! Источник ссылки не найден.</w:t>
      </w:r>
      <w:r w:rsidR="00FA169A">
        <w:fldChar w:fldCharType="end"/>
      </w:r>
      <w:r w:rsidRPr="001A48AE">
        <w:rPr>
          <w:rFonts w:cs="Times New Roman"/>
        </w:rPr>
        <w:t xml:space="preserve">ежегодно </w:t>
      </w:r>
      <w:r w:rsidR="00652E8E" w:rsidRPr="001A48AE">
        <w:rPr>
          <w:rFonts w:cs="Times New Roman"/>
        </w:rPr>
        <w:t>заполняются</w:t>
      </w:r>
      <w:r w:rsidRPr="001A48AE">
        <w:rPr>
          <w:rFonts w:cs="Times New Roman"/>
        </w:rPr>
        <w:t xml:space="preserve"> значения целевых показателей, подлежащих ежегодному контролю (</w:t>
      </w:r>
      <w:r w:rsidR="001A48AE" w:rsidRPr="001A48AE">
        <w:rPr>
          <w:rFonts w:cs="Times New Roman"/>
        </w:rPr>
        <w:t xml:space="preserve"> указанные в таблице ниже)</w:t>
      </w:r>
      <w:r w:rsidR="001A48AE">
        <w:t xml:space="preserve"> </w:t>
      </w:r>
      <w:r w:rsidR="00FA169A" w:rsidRPr="00E94743">
        <w:fldChar w:fldCharType="begin"/>
      </w:r>
      <w:r w:rsidR="00D25C65" w:rsidRPr="00E94743">
        <w:instrText xml:space="preserve"> REF _Ref263511886 \h  \* MERGEFORMAT </w:instrText>
      </w:r>
      <w:r w:rsidR="00FA169A" w:rsidRPr="00E94743">
        <w:fldChar w:fldCharType="separate"/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186"/>
        <w:gridCol w:w="823"/>
        <w:gridCol w:w="1121"/>
        <w:gridCol w:w="996"/>
        <w:gridCol w:w="1116"/>
        <w:gridCol w:w="1116"/>
        <w:gridCol w:w="996"/>
        <w:gridCol w:w="996"/>
        <w:gridCol w:w="1796"/>
      </w:tblGrid>
      <w:tr w:rsidR="00745206" w:rsidRPr="00E94743" w:rsidTr="00745206">
        <w:trPr>
          <w:trHeight w:val="315"/>
        </w:trPr>
        <w:tc>
          <w:tcPr>
            <w:tcW w:w="461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745206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64" w:type="dxa"/>
            <w:gridSpan w:val="7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796" w:type="dxa"/>
            <w:vMerge w:val="restart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745206" w:rsidRPr="00E94743" w:rsidTr="00745206">
        <w:trPr>
          <w:trHeight w:val="600"/>
        </w:trPr>
        <w:tc>
          <w:tcPr>
            <w:tcW w:w="4611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9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bottom"/>
            <w:hideMark/>
          </w:tcPr>
          <w:p w:rsidR="00745206" w:rsidRDefault="00745206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405620" w:rsidRDefault="00745206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480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61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03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0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5206" w:rsidRPr="00E94743" w:rsidRDefault="00745206" w:rsidP="00441568">
      <w:pPr>
        <w:pStyle w:val="aff0"/>
        <w:rPr>
          <w:highlight w:val="yellow"/>
        </w:rPr>
      </w:pPr>
    </w:p>
    <w:p w:rsidR="005C430D" w:rsidRPr="001A48AE" w:rsidRDefault="00FA169A" w:rsidP="00020D56">
      <w:pPr>
        <w:pStyle w:val="22"/>
        <w:numPr>
          <w:ilvl w:val="0"/>
          <w:numId w:val="0"/>
        </w:numPr>
        <w:ind w:left="851"/>
      </w:pPr>
      <w:r w:rsidRPr="00E94743">
        <w:fldChar w:fldCharType="end"/>
      </w:r>
      <w:r w:rsidR="00A531AA" w:rsidRPr="001A48AE">
        <w:t>По результатам проведения энергетических обследований с оформлением энергетических паспортов и разработкой конкретных мероприятий в области энергосбережения и повышения энергетической эффективности данные по целевым показателям и эффективности планируемых мероприятий (</w:t>
      </w:r>
      <w:r w:rsidR="005C430D" w:rsidRPr="001A48AE">
        <w:t xml:space="preserve"> приложение 1 и таблица ниже)</w:t>
      </w:r>
      <w:r w:rsidR="001A48AE">
        <w:t>.</w:t>
      </w:r>
    </w:p>
    <w:p w:rsidR="005C430D" w:rsidRDefault="005C430D">
      <w:pPr>
        <w:rPr>
          <w:sz w:val="28"/>
          <w:szCs w:val="28"/>
        </w:rPr>
      </w:pPr>
      <w:r>
        <w:br w:type="page"/>
      </w:r>
    </w:p>
    <w:p w:rsidR="00745206" w:rsidRPr="00E94743" w:rsidRDefault="00FA169A" w:rsidP="00745206">
      <w:pPr>
        <w:pStyle w:val="22"/>
      </w:pPr>
      <w:r w:rsidRPr="00E94743">
        <w:fldChar w:fldCharType="begin"/>
      </w:r>
      <w:r w:rsidR="00D25C65" w:rsidRPr="00E94743">
        <w:instrText xml:space="preserve"> REF _Ref263511886 \h  \* MERGEFORMAT </w:instrText>
      </w:r>
      <w:r w:rsidRPr="00E94743">
        <w:fldChar w:fldCharType="separate"/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163"/>
        <w:gridCol w:w="808"/>
        <w:gridCol w:w="1098"/>
        <w:gridCol w:w="996"/>
        <w:gridCol w:w="1116"/>
        <w:gridCol w:w="1116"/>
        <w:gridCol w:w="996"/>
        <w:gridCol w:w="996"/>
        <w:gridCol w:w="2106"/>
      </w:tblGrid>
      <w:tr w:rsidR="00745206" w:rsidRPr="00E94743" w:rsidTr="00745206">
        <w:trPr>
          <w:trHeight w:val="315"/>
        </w:trPr>
        <w:tc>
          <w:tcPr>
            <w:tcW w:w="45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745206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26" w:type="dxa"/>
            <w:gridSpan w:val="7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745206" w:rsidRPr="00E94743" w:rsidTr="00745206">
        <w:trPr>
          <w:trHeight w:val="600"/>
        </w:trPr>
        <w:tc>
          <w:tcPr>
            <w:tcW w:w="4504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8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9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bottom"/>
            <w:hideMark/>
          </w:tcPr>
          <w:p w:rsidR="00745206" w:rsidRDefault="00745206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405620" w:rsidRDefault="00745206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480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03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0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5206" w:rsidRPr="00E94743" w:rsidRDefault="00745206" w:rsidP="00745206">
      <w:pPr>
        <w:pStyle w:val="18"/>
        <w:rPr>
          <w:highlight w:val="yellow"/>
        </w:rPr>
      </w:pPr>
    </w:p>
    <w:p w:rsidR="001A5BA0" w:rsidRPr="001A48AE" w:rsidRDefault="00FA169A" w:rsidP="001A48AE">
      <w:pPr>
        <w:pStyle w:val="a5"/>
        <w:rPr>
          <w:rFonts w:cs="Times New Roman"/>
        </w:rPr>
      </w:pPr>
      <w:r w:rsidRPr="00E94743">
        <w:fldChar w:fldCharType="end"/>
      </w:r>
      <w:r w:rsidR="001A5BA0" w:rsidRPr="001A48AE">
        <w:rPr>
          <w:rFonts w:cs="Times New Roman"/>
        </w:rPr>
        <w:t>Планируемые и фактически достигнутые в ходе реализации программ</w:t>
      </w:r>
      <w:r w:rsidR="00F455EA" w:rsidRPr="001A48AE">
        <w:rPr>
          <w:rFonts w:cs="Times New Roman"/>
        </w:rPr>
        <w:t>ы</w:t>
      </w:r>
      <w:r w:rsidR="001A5BA0" w:rsidRPr="001A48AE">
        <w:rPr>
          <w:rFonts w:cs="Times New Roman"/>
        </w:rPr>
        <w:t xml:space="preserve">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</w:t>
      </w:r>
      <w:r w:rsidR="00A531AA" w:rsidRPr="001A48AE">
        <w:rPr>
          <w:rFonts w:cs="Times New Roman"/>
        </w:rPr>
        <w:t>ы.</w:t>
      </w:r>
    </w:p>
    <w:p w:rsidR="001A5BA0" w:rsidRPr="001A48AE" w:rsidRDefault="001A5BA0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 xml:space="preserve">В соответствии с п. 4 Постановления Правительства РФ от 31.12.2009г. № 1225 </w:t>
      </w:r>
      <w:r w:rsidR="00F51B0F" w:rsidRPr="001A48AE">
        <w:rPr>
          <w:rFonts w:cs="Times New Roman"/>
        </w:rPr>
        <w:t>«</w:t>
      </w:r>
      <w:r w:rsidRPr="001A48AE">
        <w:rPr>
          <w:rFonts w:cs="Times New Roman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1A48AE">
        <w:rPr>
          <w:rFonts w:cs="Times New Roman"/>
        </w:rPr>
        <w:t>»</w:t>
      </w:r>
      <w:r w:rsidRPr="001A48AE">
        <w:rPr>
          <w:rFonts w:cs="Times New Roman"/>
        </w:rPr>
        <w:t xml:space="preserve"> </w:t>
      </w:r>
      <w:r w:rsidR="00A531AA" w:rsidRPr="001A48AE">
        <w:rPr>
          <w:rFonts w:cs="Times New Roman"/>
        </w:rPr>
        <w:t xml:space="preserve">необходимо </w:t>
      </w:r>
      <w:r w:rsidRPr="001A48AE">
        <w:rPr>
          <w:rFonts w:cs="Times New Roman"/>
        </w:rPr>
        <w:t>проводить корректировку планируемых значений целевых показателей в области энергосбережения и повышения энергетической эффективности программ</w:t>
      </w:r>
      <w:r w:rsidR="00A531AA" w:rsidRPr="001A48AE">
        <w:rPr>
          <w:rFonts w:cs="Times New Roman"/>
        </w:rPr>
        <w:t>ы</w:t>
      </w:r>
      <w:r w:rsidRPr="001A48AE">
        <w:rPr>
          <w:rFonts w:cs="Times New Roman"/>
        </w:rPr>
        <w:t xml:space="preserve"> на следующий </w:t>
      </w:r>
      <w:r w:rsidR="00A531AA" w:rsidRPr="001A48AE">
        <w:rPr>
          <w:rFonts w:cs="Times New Roman"/>
        </w:rPr>
        <w:t xml:space="preserve">за отчетным </w:t>
      </w:r>
      <w:r w:rsidRPr="001A48AE">
        <w:rPr>
          <w:rFonts w:cs="Times New Roman"/>
        </w:rPr>
        <w:t>год с учетом фактически достигнутых результатов реализации программы и изменения социально-экономической ситуации.</w:t>
      </w:r>
    </w:p>
    <w:p w:rsidR="00A531AA" w:rsidRPr="001A48AE" w:rsidRDefault="00A531AA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</w:p>
    <w:p w:rsidR="00836264" w:rsidRPr="00E94743" w:rsidRDefault="00836264" w:rsidP="00441568">
      <w:pPr>
        <w:pStyle w:val="a5"/>
        <w:keepNext/>
        <w:tabs>
          <w:tab w:val="left" w:pos="5680"/>
        </w:tabs>
        <w:rPr>
          <w:rFonts w:cs="Times New Roman"/>
        </w:rPr>
      </w:pPr>
    </w:p>
    <w:p w:rsidR="00441568" w:rsidRPr="00E94743" w:rsidRDefault="00441568" w:rsidP="00441568">
      <w:pPr>
        <w:pStyle w:val="a5"/>
        <w:rPr>
          <w:rFonts w:cs="Times New Roman"/>
          <w:highlight w:val="yellow"/>
        </w:rPr>
        <w:sectPr w:rsidR="00441568" w:rsidRPr="00E94743" w:rsidSect="00F23279">
          <w:pgSz w:w="16838" w:h="11906" w:orient="landscape" w:code="9"/>
          <w:pgMar w:top="1701" w:right="820" w:bottom="567" w:left="1139" w:header="624" w:footer="550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441568" w:rsidRPr="00E94743" w:rsidRDefault="00441568" w:rsidP="001A48AE">
      <w:pPr>
        <w:pStyle w:val="22"/>
        <w:numPr>
          <w:ilvl w:val="0"/>
          <w:numId w:val="0"/>
        </w:numPr>
        <w:ind w:left="425"/>
      </w:pPr>
      <w:r w:rsidRPr="00E94743">
        <w:t>Целевые показатели, подлежащие ежегодному контролю</w:t>
      </w:r>
      <w:r w:rsidR="001A48AE">
        <w:t>:</w:t>
      </w:r>
    </w:p>
    <w:p w:rsidR="003A071D" w:rsidRPr="00E94743" w:rsidRDefault="003A071D" w:rsidP="00441568">
      <w:pPr>
        <w:pStyle w:val="aff0"/>
      </w:pPr>
      <w:bookmarkStart w:id="56" w:name="_Ref263511886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220"/>
        <w:gridCol w:w="843"/>
        <w:gridCol w:w="1152"/>
        <w:gridCol w:w="996"/>
        <w:gridCol w:w="1116"/>
        <w:gridCol w:w="1116"/>
        <w:gridCol w:w="996"/>
        <w:gridCol w:w="996"/>
        <w:gridCol w:w="1846"/>
      </w:tblGrid>
      <w:tr w:rsidR="003A071D" w:rsidRPr="00E94743" w:rsidTr="00F23279">
        <w:trPr>
          <w:trHeight w:val="315"/>
        </w:trPr>
        <w:tc>
          <w:tcPr>
            <w:tcW w:w="47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215" w:type="dxa"/>
            <w:gridSpan w:val="7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D87192" w:rsidRPr="00E94743" w:rsidTr="00F23279">
        <w:trPr>
          <w:trHeight w:val="600"/>
        </w:trPr>
        <w:tc>
          <w:tcPr>
            <w:tcW w:w="476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6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9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bottom"/>
            <w:hideMark/>
          </w:tcPr>
          <w:p w:rsidR="00405620" w:rsidRDefault="00405620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405620" w:rsidRDefault="00405620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480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61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03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0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A071D" w:rsidRPr="00E94743" w:rsidRDefault="003A071D" w:rsidP="00441568">
      <w:pPr>
        <w:pStyle w:val="aff0"/>
        <w:rPr>
          <w:highlight w:val="yellow"/>
        </w:rPr>
      </w:pPr>
    </w:p>
    <w:bookmarkEnd w:id="56"/>
    <w:p w:rsidR="00441568" w:rsidRPr="00E94743" w:rsidRDefault="00441568" w:rsidP="009D016C">
      <w:pPr>
        <w:pStyle w:val="af0"/>
        <w:rPr>
          <w:highlight w:val="yellow"/>
        </w:rPr>
      </w:pPr>
    </w:p>
    <w:p w:rsidR="00441568" w:rsidRPr="00E94743" w:rsidRDefault="00441568" w:rsidP="00441568">
      <w:pPr>
        <w:rPr>
          <w:highlight w:val="yellow"/>
        </w:rPr>
        <w:sectPr w:rsidR="00441568" w:rsidRPr="00E94743" w:rsidSect="00F23279">
          <w:headerReference w:type="default" r:id="rId66"/>
          <w:pgSz w:w="16838" w:h="11906" w:orient="landscape" w:code="9"/>
          <w:pgMar w:top="1838" w:right="680" w:bottom="1083" w:left="1015" w:header="709" w:footer="573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DF3375" w:rsidRPr="00E94743" w:rsidRDefault="00DF3375" w:rsidP="001A48AE">
      <w:pPr>
        <w:pStyle w:val="a"/>
        <w:ind w:firstLine="142"/>
      </w:pPr>
      <w:bookmarkStart w:id="57" w:name="_Toc479589151"/>
      <w:r w:rsidRPr="00E94743">
        <w:t xml:space="preserve">Перечень мероприятий </w:t>
      </w:r>
      <w:r w:rsidR="007B5F73" w:rsidRPr="00E94743">
        <w:t xml:space="preserve">по </w:t>
      </w:r>
      <w:r w:rsidRPr="00E94743">
        <w:t xml:space="preserve">энергосбережению и повышению энергетической </w:t>
      </w:r>
      <w:r w:rsidR="005C430D">
        <w:t xml:space="preserve">эффективности </w:t>
      </w:r>
      <w:r w:rsidR="006C3FEB" w:rsidRPr="00E94743">
        <w:t xml:space="preserve">муниципального образования </w:t>
      </w:r>
      <w:r w:rsidR="005C430D">
        <w:t>«</w:t>
      </w:r>
      <w:r w:rsidR="00E94743" w:rsidRPr="00E94743">
        <w:t>Светогорское</w:t>
      </w:r>
      <w:r w:rsidR="006C3FEB" w:rsidRPr="00E94743">
        <w:t xml:space="preserve"> городское поселение</w:t>
      </w:r>
      <w:r w:rsidR="005C430D">
        <w:t>»</w:t>
      </w:r>
      <w:r w:rsidR="006C3FEB" w:rsidRPr="00E94743">
        <w:t xml:space="preserve"> </w:t>
      </w:r>
      <w:r w:rsidR="001A48AE">
        <w:t>Выборгского</w:t>
      </w:r>
      <w:r w:rsidR="006C3FEB" w:rsidRPr="00E94743">
        <w:t xml:space="preserve"> район</w:t>
      </w:r>
      <w:r w:rsidR="001A48AE">
        <w:t>а</w:t>
      </w:r>
      <w:r w:rsidR="006C3FEB" w:rsidRPr="00E94743">
        <w:t xml:space="preserve"> Ленинградской области</w:t>
      </w:r>
      <w:bookmarkEnd w:id="57"/>
    </w:p>
    <w:p w:rsidR="00211148" w:rsidRDefault="00211148" w:rsidP="000E09AC">
      <w:pPr>
        <w:keepNext/>
        <w:spacing w:before="120" w:after="80"/>
        <w:rPr>
          <w:b/>
          <w:sz w:val="28"/>
          <w:szCs w:val="28"/>
          <w:u w:val="single"/>
        </w:rPr>
      </w:pPr>
      <w:r w:rsidRPr="00E94743">
        <w:rPr>
          <w:b/>
          <w:sz w:val="28"/>
          <w:szCs w:val="28"/>
          <w:u w:val="single"/>
        </w:rPr>
        <w:t>Планируемые мероприятия</w:t>
      </w: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8"/>
        <w:gridCol w:w="1272"/>
        <w:gridCol w:w="1272"/>
        <w:gridCol w:w="1272"/>
        <w:gridCol w:w="1272"/>
        <w:gridCol w:w="1272"/>
        <w:gridCol w:w="1272"/>
        <w:gridCol w:w="2176"/>
        <w:gridCol w:w="1654"/>
        <w:gridCol w:w="1013"/>
        <w:gridCol w:w="1281"/>
        <w:gridCol w:w="1281"/>
        <w:gridCol w:w="1281"/>
        <w:gridCol w:w="1281"/>
        <w:gridCol w:w="1895"/>
      </w:tblGrid>
      <w:tr w:rsidR="007F3C59" w:rsidRPr="00F23279" w:rsidTr="00F23279">
        <w:trPr>
          <w:trHeight w:val="315"/>
          <w:tblHeader/>
        </w:trPr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Наименование мероприятия по энергосбережению</w:t>
            </w:r>
          </w:p>
        </w:tc>
        <w:tc>
          <w:tcPr>
            <w:tcW w:w="174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Затраты, тыс.руб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177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Экономия ТЭР/Натуральная величина, тыс.руб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ед. измер.</w:t>
            </w:r>
          </w:p>
        </w:tc>
      </w:tr>
      <w:tr w:rsidR="007F3C59" w:rsidRPr="00F23279" w:rsidTr="00F23279">
        <w:trPr>
          <w:trHeight w:val="1560"/>
        </w:trPr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 (за период реализации программы)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Организационные мероприятия</w:t>
            </w:r>
          </w:p>
        </w:tc>
      </w:tr>
      <w:tr w:rsidR="007F3C59" w:rsidRPr="00F23279" w:rsidTr="00020D56">
        <w:trPr>
          <w:trHeight w:val="114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бюджетных учреждений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</w:tr>
      <w:tr w:rsidR="007F3C59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3175,66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421,04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531,23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638,42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742,33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842,63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5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3118,3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209,84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389,68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629,02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839,46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Технические мероприятия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Жилищный фонд</w:t>
            </w:r>
          </w:p>
        </w:tc>
      </w:tr>
      <w:tr w:rsidR="007F3C59" w:rsidRPr="00F23279" w:rsidTr="00F23279">
        <w:trPr>
          <w:trHeight w:val="117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1,5456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0,515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1821,06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доводчиков в дверях подъездов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3,328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1,107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3912,15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1304,05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2608,1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Бюджетная сфера</w:t>
            </w:r>
          </w:p>
        </w:tc>
      </w:tr>
      <w:tr w:rsidR="007F3C59" w:rsidRPr="00F23279" w:rsidTr="00020D56">
        <w:trPr>
          <w:trHeight w:val="86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термостатических регуляторов на радиаторах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7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теплоотражающих экранов за радиаторами отопления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123,8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24,76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37,14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49,52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ламп внутреннего освещения на светодиодные лампы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1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датчиков движения на осветительные приборы в здании администрации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0,854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0,428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4,0992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0,6816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1,3632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2,0544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3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 в зданиях адиминистрации.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0,0322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0,0647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0,0967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227,826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113,91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Уличное освещение</w:t>
            </w:r>
          </w:p>
        </w:tc>
      </w:tr>
      <w:tr w:rsidR="007F3C59" w:rsidRPr="00F23279" w:rsidTr="00020D56">
        <w:trPr>
          <w:trHeight w:val="101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5C430D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ламп ДРЛ-250 на светодиодные светильники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тепловых сетей</w:t>
            </w:r>
          </w:p>
        </w:tc>
      </w:tr>
      <w:tr w:rsidR="007F3C59" w:rsidRPr="00F23279" w:rsidTr="00020D56">
        <w:trPr>
          <w:trHeight w:val="115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Модернизация тепловых сетей системы теплоснабжения.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34,48167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39815,64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систем водоснабжения</w:t>
            </w:r>
          </w:p>
        </w:tc>
      </w:tr>
      <w:tr w:rsidR="007F3C59" w:rsidRPr="00F23279" w:rsidTr="00020D56">
        <w:trPr>
          <w:trHeight w:val="73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Модернизации систем водоснабжения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11342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3497,23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2331,79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3395,57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2117,9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76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жилищному фонду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17137,04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4,8736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3,244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5733,21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1911,05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3822,1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64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бюджетной сфере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996,129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952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0,611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0,0532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0,0957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0,4507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13,244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12,818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457,3382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63,4126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114,4452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267,0974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873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с сфере уличного освещения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тепловых сетей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34,4817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39815,6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системы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11342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3497,23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2331,79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3395,57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2117,9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ИТОГО по МО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116625,4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16841,13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20474,99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24703,84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22081,5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32624,43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39,9663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1,66879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4,77535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11,42723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22,0859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125,868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125,442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кг.усл.т. /Гкал</w:t>
            </w:r>
          </w:p>
        </w:tc>
      </w:tr>
      <w:tr w:rsidR="00110A7E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53511,07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</w:tbl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201C60" w:rsidRPr="00E94743" w:rsidRDefault="00201C60" w:rsidP="00201C60">
      <w:pPr>
        <w:rPr>
          <w:sz w:val="2"/>
          <w:szCs w:val="2"/>
          <w:highlight w:val="yellow"/>
        </w:rPr>
      </w:pPr>
    </w:p>
    <w:p w:rsidR="00E713A5" w:rsidRPr="00E94743" w:rsidRDefault="00E713A5">
      <w:pPr>
        <w:rPr>
          <w:sz w:val="2"/>
          <w:szCs w:val="2"/>
          <w:highlight w:val="yellow"/>
        </w:rPr>
      </w:pPr>
    </w:p>
    <w:p w:rsidR="0060549B" w:rsidRPr="00E94743" w:rsidRDefault="0060549B">
      <w:pPr>
        <w:rPr>
          <w:sz w:val="2"/>
          <w:szCs w:val="2"/>
          <w:highlight w:val="yellow"/>
        </w:rPr>
      </w:pPr>
    </w:p>
    <w:p w:rsidR="00DF3375" w:rsidRPr="00E94743" w:rsidRDefault="00DF3375" w:rsidP="00DF3375">
      <w:pPr>
        <w:sectPr w:rsidR="00DF3375" w:rsidRPr="00E94743" w:rsidSect="00570CAF">
          <w:headerReference w:type="default" r:id="rId67"/>
          <w:pgSz w:w="23814" w:h="16840" w:orient="landscape" w:code="9"/>
          <w:pgMar w:top="1707" w:right="680" w:bottom="1082" w:left="1418" w:header="856" w:footer="573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465FE4" w:rsidRPr="00E94743" w:rsidRDefault="00827357" w:rsidP="00465FE4">
      <w:pPr>
        <w:pStyle w:val="a"/>
      </w:pPr>
      <w:bookmarkStart w:id="58" w:name="_Ref257991996"/>
      <w:bookmarkStart w:id="59" w:name="_Toc479589152"/>
      <w:r w:rsidRPr="00E94743">
        <w:t>Исходные данные для расчета целевых показателей в области энергосбережения и повышения энергетической эффективности</w:t>
      </w:r>
      <w:bookmarkEnd w:id="58"/>
      <w:bookmarkEnd w:id="59"/>
    </w:p>
    <w:p w:rsidR="00832544" w:rsidRPr="00E94743" w:rsidRDefault="00AC64B6" w:rsidP="00F23279">
      <w:pPr>
        <w:pStyle w:val="aff0"/>
        <w:jc w:val="left"/>
      </w:pPr>
      <w:r w:rsidRPr="00E94743">
        <w:t xml:space="preserve">Таблица </w:t>
      </w:r>
      <w:r w:rsidR="007B1BA6">
        <w:fldChar w:fldCharType="begin"/>
      </w:r>
      <w:r w:rsidR="007B1BA6">
        <w:instrText xml:space="preserve"> SEQ Таблица \* ARABIC </w:instrText>
      </w:r>
      <w:r w:rsidR="007B1BA6">
        <w:fldChar w:fldCharType="separate"/>
      </w:r>
      <w:r w:rsidR="00745206">
        <w:rPr>
          <w:noProof/>
        </w:rPr>
        <w:t>9</w:t>
      </w:r>
      <w:r w:rsidR="007B1BA6">
        <w:rPr>
          <w:noProof/>
        </w:rPr>
        <w:fldChar w:fldCharType="end"/>
      </w:r>
      <w:r w:rsidR="00832544" w:rsidRPr="00E94743">
        <w:t xml:space="preserve"> 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2541"/>
        <w:gridCol w:w="1476"/>
        <w:gridCol w:w="1476"/>
        <w:gridCol w:w="1374"/>
        <w:gridCol w:w="1404"/>
        <w:gridCol w:w="1716"/>
        <w:gridCol w:w="1476"/>
      </w:tblGrid>
      <w:tr w:rsidR="00F23279" w:rsidRPr="00E94743" w:rsidTr="00F23279">
        <w:trPr>
          <w:cantSplit/>
          <w:trHeight w:val="20"/>
        </w:trPr>
        <w:tc>
          <w:tcPr>
            <w:tcW w:w="14682" w:type="dxa"/>
            <w:gridSpan w:val="8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  <w:b/>
                <w:bCs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F23279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Импорт / экспорт ЭР</w:t>
            </w:r>
          </w:p>
        </w:tc>
        <w:tc>
          <w:tcPr>
            <w:tcW w:w="11463" w:type="dxa"/>
            <w:gridSpan w:val="7"/>
            <w:shd w:val="clear" w:color="auto" w:fill="auto"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Поступление в МО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Выработка в МО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Экспорт из МО</w:t>
            </w:r>
          </w:p>
        </w:tc>
      </w:tr>
      <w:tr w:rsidR="00FB1E75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747,74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768,18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0540D6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0540D6" w:rsidRPr="00E94743" w:rsidRDefault="000540D6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10190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13000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1559"/>
        <w:gridCol w:w="1276"/>
        <w:gridCol w:w="1417"/>
        <w:gridCol w:w="3260"/>
      </w:tblGrid>
      <w:tr w:rsidR="00832544" w:rsidRPr="00E94743" w:rsidTr="00F23279">
        <w:trPr>
          <w:cantSplit/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595025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Потребляемые (</w:t>
            </w:r>
            <w:r w:rsidR="00832544" w:rsidRPr="00E94743">
              <w:rPr>
                <w:rFonts w:eastAsia="Times New Roman"/>
              </w:rPr>
              <w:t>используемые) ЭР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Тариф, руб. за 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FB1E75" w:rsidRPr="00E94743">
              <w:rPr>
                <w:rFonts w:eastAsia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FB1E75" w:rsidRPr="00E94743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3,14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1508,97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1431,59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в части многоквартирных домов - с использованием коллективных (общедомовых) приборов учета </w:t>
            </w:r>
          </w:p>
        </w:tc>
      </w:tr>
    </w:tbl>
    <w:p w:rsidR="00832544" w:rsidRDefault="00832544" w:rsidP="00F23279">
      <w:pPr>
        <w:pStyle w:val="aff0"/>
        <w:keepNext w:val="0"/>
        <w:jc w:val="left"/>
      </w:pPr>
      <w:r w:rsidRPr="00E94743">
        <w:br w:type="page"/>
      </w:r>
    </w:p>
    <w:p w:rsidR="00AC3D77" w:rsidRDefault="00AC3D77" w:rsidP="00F23279">
      <w:pPr>
        <w:pStyle w:val="aff0"/>
        <w:keepNext w:val="0"/>
        <w:jc w:val="left"/>
      </w:pPr>
    </w:p>
    <w:p w:rsidR="00AC3D77" w:rsidRDefault="00AC3D77" w:rsidP="00F23279">
      <w:pPr>
        <w:pStyle w:val="aff0"/>
        <w:keepNext w:val="0"/>
        <w:jc w:val="left"/>
        <w:rPr>
          <w:b/>
          <w:bCs w:val="0"/>
          <w:sz w:val="28"/>
          <w:szCs w:val="28"/>
        </w:rPr>
      </w:pPr>
      <w:r w:rsidRPr="00AC3D77">
        <w:rPr>
          <w:b/>
          <w:bCs w:val="0"/>
          <w:sz w:val="28"/>
          <w:szCs w:val="28"/>
        </w:rPr>
        <w:t>Целевые показатели в области энергосбережения и повышения энергетической эффективности в бюджетном секторе</w:t>
      </w:r>
    </w:p>
    <w:p w:rsidR="00AC3D77" w:rsidRPr="00E94743" w:rsidRDefault="00AC3D77" w:rsidP="00F23279">
      <w:pPr>
        <w:pStyle w:val="aff0"/>
        <w:keepNext w:val="0"/>
        <w:jc w:val="left"/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255"/>
        <w:gridCol w:w="1193"/>
        <w:gridCol w:w="1230"/>
        <w:gridCol w:w="1156"/>
        <w:gridCol w:w="1159"/>
        <w:gridCol w:w="900"/>
      </w:tblGrid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  <w:sz w:val="12"/>
                <w:szCs w:val="12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Общие характеристики зданий (помещений), занимаемых бюджетными учре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жд</w:t>
            </w: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ениями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3D77" w:rsidRPr="00E94743" w:rsidRDefault="00AC3D77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3D77" w:rsidRPr="00E94743" w:rsidRDefault="00AC3D77" w:rsidP="00965D70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2016г.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</w:tr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учреждениями, в отношении которых проведено энергетическое обследование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Количество персонала бюджетных учреждений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 муниципального образования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15788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15800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825" w:type="dxa"/>
        <w:tblInd w:w="103" w:type="dxa"/>
        <w:tblLook w:val="0000" w:firstRow="0" w:lastRow="0" w:firstColumn="0" w:lastColumn="0" w:noHBand="0" w:noVBand="0"/>
      </w:tblPr>
      <w:tblGrid>
        <w:gridCol w:w="8825"/>
        <w:gridCol w:w="1440"/>
        <w:gridCol w:w="960"/>
        <w:gridCol w:w="1112"/>
        <w:gridCol w:w="1011"/>
        <w:gridCol w:w="1477"/>
      </w:tblGrid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Вид потребляемого (используемого) ЭР</w:t>
            </w:r>
          </w:p>
        </w:tc>
      </w:tr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оснащенных приборами учета потребления ЭР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площадь, занимаемая бюджетными учреждениями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</w:tbl>
    <w:p w:rsidR="00832544" w:rsidRPr="00E94743" w:rsidRDefault="00832544" w:rsidP="00832544">
      <w:pPr>
        <w:pStyle w:val="aff0"/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417"/>
        <w:gridCol w:w="1660"/>
        <w:gridCol w:w="186"/>
        <w:gridCol w:w="937"/>
        <w:gridCol w:w="17"/>
        <w:gridCol w:w="561"/>
        <w:gridCol w:w="1116"/>
        <w:gridCol w:w="342"/>
        <w:gridCol w:w="15"/>
        <w:gridCol w:w="87"/>
        <w:gridCol w:w="1354"/>
        <w:gridCol w:w="19"/>
        <w:gridCol w:w="420"/>
        <w:gridCol w:w="895"/>
        <w:gridCol w:w="430"/>
        <w:gridCol w:w="415"/>
        <w:gridCol w:w="636"/>
        <w:gridCol w:w="1341"/>
      </w:tblGrid>
      <w:tr w:rsidR="00832544" w:rsidRPr="00E94743" w:rsidTr="00AC3D77">
        <w:trPr>
          <w:trHeight w:val="312"/>
        </w:trPr>
        <w:tc>
          <w:tcPr>
            <w:tcW w:w="12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Расходы энергетических ресурсов в бюджетных учреждениях муниципального образования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trHeight w:val="15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приборам учета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бюджетным учреждениям МО</w:t>
            </w:r>
          </w:p>
        </w:tc>
      </w:tr>
      <w:tr w:rsidR="00832544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D1107C" w:rsidRPr="00E94743">
              <w:rPr>
                <w:rFonts w:eastAsia="Times New Roman"/>
              </w:rPr>
              <w:t>15</w:t>
            </w:r>
            <w:r w:rsidRPr="00E94743">
              <w:rPr>
                <w:rFonts w:eastAsia="Times New Roman"/>
              </w:rPr>
              <w:t>г.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5C430D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0,204687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0,21051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</w:tr>
      <w:tr w:rsidR="00056BF7" w:rsidRPr="00E94743" w:rsidTr="00AC3D77">
        <w:trPr>
          <w:gridAfter w:val="7"/>
          <w:wAfter w:w="4156" w:type="dxa"/>
          <w:trHeight w:val="312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AC3D77" w:rsidRDefault="00056BF7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Расходы бюджета муниципального образования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</w:tr>
      <w:tr w:rsidR="00056BF7" w:rsidRPr="00E94743" w:rsidTr="00AC3D77">
        <w:trPr>
          <w:gridAfter w:val="7"/>
          <w:wAfter w:w="4156" w:type="dxa"/>
          <w:trHeight w:val="156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Статья расходов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Общий расход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Обеспечение ЭР бюджетных учреждений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Субсидирование организаций коммунального комплекса на приобретение топлива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Предоставление социальной поддержки гражданам по оплате жилого помещения и коммунальных услуг (в расчете на 1 жителя)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</w:t>
            </w:r>
            <w:r w:rsidR="005C430D">
              <w:rPr>
                <w:rFonts w:eastAsia="Times New Roman"/>
              </w:rPr>
              <w:t>слуг для государственных,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услуг, соответствующих требованиям энергетической эффективности, для госу</w:t>
            </w:r>
            <w:r w:rsidR="005C430D">
              <w:rPr>
                <w:rFonts w:eastAsia="Times New Roman"/>
              </w:rPr>
              <w:t>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832544" w:rsidRPr="00E94743" w:rsidTr="00AC3D77">
        <w:trPr>
          <w:trHeight w:val="312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финансируемых за счет бюджета муниципального образования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4954" w:type="dxa"/>
        <w:tblInd w:w="108" w:type="dxa"/>
        <w:tblLook w:val="0000" w:firstRow="0" w:lastRow="0" w:firstColumn="0" w:lastColumn="0" w:noHBand="0" w:noVBand="0"/>
      </w:tblPr>
      <w:tblGrid>
        <w:gridCol w:w="9303"/>
        <w:gridCol w:w="1567"/>
        <w:gridCol w:w="1321"/>
        <w:gridCol w:w="1276"/>
        <w:gridCol w:w="1487"/>
      </w:tblGrid>
      <w:tr w:rsidR="00832544" w:rsidRPr="00E94743" w:rsidTr="00AC3D77">
        <w:trPr>
          <w:cantSplit/>
          <w:trHeight w:val="20"/>
        </w:trPr>
        <w:tc>
          <w:tcPr>
            <w:tcW w:w="1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t>Потребление ЭР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Общая характеристика жилищного фонда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B77B8E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14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Всего число домов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tbl>
      <w:tblPr>
        <w:tblW w:w="14927" w:type="dxa"/>
        <w:tblInd w:w="103" w:type="dxa"/>
        <w:tblLook w:val="0000" w:firstRow="0" w:lastRow="0" w:firstColumn="0" w:lastColumn="0" w:noHBand="0" w:noVBand="0"/>
      </w:tblPr>
      <w:tblGrid>
        <w:gridCol w:w="9005"/>
        <w:gridCol w:w="1440"/>
        <w:gridCol w:w="1098"/>
        <w:gridCol w:w="882"/>
        <w:gridCol w:w="1062"/>
        <w:gridCol w:w="1440"/>
      </w:tblGrid>
      <w:tr w:rsidR="00832544" w:rsidRPr="00E94743" w:rsidTr="001A48AE">
        <w:trPr>
          <w:cantSplit/>
          <w:trHeight w:val="20"/>
          <w:tblHeader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 w:rsidTr="001A48AE">
        <w:trPr>
          <w:cantSplit/>
          <w:trHeight w:val="236"/>
          <w:tblHeader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B77B8E" w:rsidRPr="00E94743" w:rsidTr="001A48AE">
        <w:trPr>
          <w:cantSplit/>
          <w:trHeight w:val="229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 (за исключением многоквартирных домов), оснащенных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коллективными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индивидуальными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211,2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45,85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6952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9733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1680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264,4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40,61</w:t>
            </w:r>
          </w:p>
        </w:tc>
      </w:tr>
      <w:tr w:rsidR="00B77B8E" w:rsidRPr="00E94743" w:rsidTr="00F87FF9">
        <w:trPr>
          <w:cantSplit/>
          <w:trHeight w:val="38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7711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1488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 жилищного фонда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338,83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11" w:type="dxa"/>
        <w:tblInd w:w="103" w:type="dxa"/>
        <w:tblLook w:val="0000" w:firstRow="0" w:lastRow="0" w:firstColumn="0" w:lastColumn="0" w:noHBand="0" w:noVBand="0"/>
      </w:tblPr>
      <w:tblGrid>
        <w:gridCol w:w="9005"/>
        <w:gridCol w:w="1058"/>
        <w:gridCol w:w="1098"/>
        <w:gridCol w:w="900"/>
        <w:gridCol w:w="1260"/>
        <w:gridCol w:w="1390"/>
      </w:tblGrid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 (за исключением многоквартирных домов), оснащенных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коллективными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AC3D77" w:rsidP="00AC3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</w:t>
            </w:r>
            <w:r w:rsidR="00F87FF9" w:rsidRPr="00E94743">
              <w:rPr>
                <w:rFonts w:eastAsia="Times New Roman"/>
              </w:rPr>
              <w:t>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индивидуальными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6</w:t>
            </w: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6952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9733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1510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1450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Общее кол-во домов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Число жителей ВСЕГО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</w:t>
            </w:r>
            <w:r w:rsidR="0094427C" w:rsidRPr="00E94743">
              <w:t>5</w:t>
            </w:r>
            <w:r>
              <w:t>8</w:t>
            </w:r>
            <w:r w:rsidR="0094427C" w:rsidRPr="00E94743">
              <w:t>00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524"/>
        <w:gridCol w:w="1046"/>
        <w:gridCol w:w="1075"/>
        <w:gridCol w:w="1035"/>
        <w:gridCol w:w="996"/>
        <w:gridCol w:w="1176"/>
        <w:gridCol w:w="1248"/>
        <w:gridCol w:w="1080"/>
        <w:gridCol w:w="1080"/>
      </w:tblGrid>
      <w:tr w:rsidR="00AC3D77" w:rsidRPr="00E94743" w:rsidTr="001D71BF">
        <w:trPr>
          <w:trHeight w:val="312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D77" w:rsidRPr="00195B2C" w:rsidRDefault="00AC3D77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t>Характеристики потребления ЭР в жилищном фонде</w:t>
            </w:r>
          </w:p>
        </w:tc>
      </w:tr>
      <w:tr w:rsidR="00832544" w:rsidRPr="00E94743" w:rsidTr="00405620">
        <w:trPr>
          <w:trHeight w:val="15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3C1A04" w:rsidRPr="00E94743" w:rsidTr="001D71BF">
        <w:trPr>
          <w:trHeight w:val="10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ind w:left="-142" w:right="-108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индивидуальным</w:t>
            </w:r>
            <w:r w:rsidRPr="00E94743">
              <w:rPr>
                <w:rFonts w:eastAsia="Times New Roman"/>
              </w:rPr>
              <w:br/>
              <w:t>приборам учета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ind w:left="-158" w:right="-192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коллективным (общим) приборам учета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 (по нормативам потребления)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жилищному фонду</w:t>
            </w:r>
          </w:p>
        </w:tc>
      </w:tr>
      <w:tr w:rsidR="003C1A04" w:rsidRPr="00E94743" w:rsidTr="001D71BF">
        <w:trPr>
          <w:trHeight w:val="312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rPr>
                <w:rFonts w:eastAsia="Times New Roman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2,540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F87FF9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22,1460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22,1460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26,41132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25,65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31,5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321,4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427,8</w:t>
            </w:r>
          </w:p>
        </w:tc>
      </w:tr>
      <w:tr w:rsidR="0094427C" w:rsidRPr="00E94743" w:rsidTr="00405620">
        <w:trPr>
          <w:trHeight w:val="93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125,94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129,98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773,68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797,72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899,62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927,7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559,9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571,3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1039,8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1632,3</w:t>
            </w:r>
          </w:p>
        </w:tc>
      </w:tr>
      <w:tr w:rsidR="00832544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план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</w:tbl>
    <w:p w:rsidR="0083108F" w:rsidRPr="00E94743" w:rsidRDefault="0083108F" w:rsidP="0083108F">
      <w:pPr>
        <w:pStyle w:val="a5"/>
        <w:rPr>
          <w:rFonts w:cs="Times New Roman"/>
        </w:rPr>
      </w:pPr>
    </w:p>
    <w:p w:rsidR="00056BF7" w:rsidRPr="00E94743" w:rsidRDefault="00056BF7">
      <w:r w:rsidRPr="00E94743">
        <w:br w:type="page"/>
      </w:r>
    </w:p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7560"/>
        <w:gridCol w:w="3060"/>
        <w:gridCol w:w="1620"/>
        <w:gridCol w:w="1800"/>
      </w:tblGrid>
      <w:tr w:rsidR="00832544" w:rsidRPr="00E94743">
        <w:trPr>
          <w:trHeight w:val="825"/>
        </w:trPr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sz w:val="28"/>
                <w:szCs w:val="28"/>
              </w:rPr>
              <w:br w:type="page"/>
            </w:r>
            <w:bookmarkStart w:id="60" w:name="RANGE!C1:F25"/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bookmarkEnd w:id="60"/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Характеристики выработки ЭР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 *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ЭЭ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ЭЭ: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ЭЭ при ее передаче по распределительным сетям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ЭЭ на передачу (транспортировку) 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156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120"/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ТЭ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ТЭ: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ТЭ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поднятой (выработанной, полученной)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поставленной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воды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</w:tr>
    </w:tbl>
    <w:p w:rsidR="00832544" w:rsidRPr="00E94743" w:rsidRDefault="00832544" w:rsidP="00832544">
      <w:pPr>
        <w:rPr>
          <w:highlight w:val="yellow"/>
        </w:rPr>
        <w:sectPr w:rsidR="00832544" w:rsidRPr="00E94743" w:rsidSect="00F23279">
          <w:pgSz w:w="16838" w:h="11906" w:orient="landscape"/>
          <w:pgMar w:top="1557" w:right="1134" w:bottom="1196" w:left="1134" w:header="567" w:footer="712" w:gutter="0"/>
          <w:pgBorders w:offsetFrom="page">
            <w:top w:val="single" w:sz="4" w:space="18" w:color="auto"/>
            <w:left w:val="single" w:sz="4" w:space="31" w:color="auto"/>
            <w:bottom w:val="single" w:sz="4" w:space="18" w:color="auto"/>
            <w:right w:val="single" w:sz="4" w:space="18" w:color="auto"/>
          </w:pgBorders>
          <w:cols w:space="708"/>
          <w:docGrid w:linePitch="360"/>
        </w:sectPr>
      </w:pPr>
    </w:p>
    <w:p w:rsidR="00B25E92" w:rsidRPr="00E94743" w:rsidRDefault="00B25E92" w:rsidP="00195B2C">
      <w:pPr>
        <w:pStyle w:val="a"/>
      </w:pPr>
      <w:bookmarkStart w:id="61" w:name="_Toc266013532"/>
      <w:bookmarkStart w:id="62" w:name="_Toc268436929"/>
      <w:bookmarkStart w:id="63" w:name="_Toc271546301"/>
      <w:bookmarkStart w:id="64" w:name="_Toc479589153"/>
      <w:r w:rsidRPr="00E94743">
        <w:t>Список литературы</w:t>
      </w:r>
      <w:bookmarkEnd w:id="61"/>
      <w:bookmarkEnd w:id="62"/>
      <w:bookmarkEnd w:id="63"/>
      <w:bookmarkEnd w:id="64"/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Постановление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01.12.2009г. № 1830</w:t>
      </w:r>
      <w:r w:rsidRPr="00E94743">
        <w:rPr>
          <w:rFonts w:cs="Times New Roman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13.11.2009г. № 1715</w:t>
      </w:r>
      <w:r w:rsidRPr="00E94743">
        <w:rPr>
          <w:rFonts w:cs="Times New Roman"/>
          <w:szCs w:val="28"/>
        </w:rPr>
        <w:noBreakHyphen/>
        <w:t>р «Об Энергетической стратегии России на период до 2030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17.11.2008г. года № 1662</w:t>
      </w:r>
      <w:r w:rsidRPr="00E94743">
        <w:rPr>
          <w:rFonts w:cs="Times New Roman"/>
          <w:szCs w:val="28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Указ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sectPr w:rsidR="00B25E92" w:rsidRPr="00E94743" w:rsidSect="00570CAF">
      <w:headerReference w:type="default" r:id="rId68"/>
      <w:headerReference w:type="first" r:id="rId69"/>
      <w:pgSz w:w="11906" w:h="16838" w:code="9"/>
      <w:pgMar w:top="1708" w:right="907" w:bottom="1195" w:left="1701" w:header="626" w:footer="551" w:gutter="0"/>
      <w:pgBorders w:offsetFrom="page">
        <w:top w:val="single" w:sz="4" w:space="18" w:color="auto"/>
        <w:left w:val="single" w:sz="4" w:space="31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acd wne:acdName="acd0"/>
    </wne:keymap>
  </wne:keymaps>
  <wne:toolbars>
    <wne:acdManifest>
      <wne:acdEntry wne:acdName="acd0"/>
    </wne:acdManifest>
  </wne:toolbars>
  <wne:acds>
    <wne:acd wne:argValue="tP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AF" w:rsidRDefault="000B21AF">
      <w:r>
        <w:separator/>
      </w:r>
    </w:p>
  </w:endnote>
  <w:endnote w:type="continuationSeparator" w:id="0">
    <w:p w:rsidR="000B21AF" w:rsidRDefault="000B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FA169A" w:rsidP="00DB6D1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D71B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71BF">
      <w:rPr>
        <w:rStyle w:val="ae"/>
        <w:noProof/>
      </w:rPr>
      <w:t>54</w:t>
    </w:r>
    <w:r>
      <w:rPr>
        <w:rStyle w:val="ae"/>
      </w:rPr>
      <w:fldChar w:fldCharType="end"/>
    </w:r>
  </w:p>
  <w:p w:rsidR="001D71BF" w:rsidRDefault="001D71B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1D71BF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1D71BF" w:rsidP="00FA443E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FA169A" w:rsidP="00DB6D10">
    <w:pPr>
      <w:pStyle w:val="ad"/>
      <w:framePr w:wrap="around" w:vAnchor="text" w:hAnchor="margin" w:xAlign="right" w:y="1"/>
      <w:jc w:val="center"/>
      <w:rPr>
        <w:rStyle w:val="ae"/>
      </w:rPr>
    </w:pPr>
    <w:r>
      <w:rPr>
        <w:rStyle w:val="ae"/>
      </w:rPr>
      <w:fldChar w:fldCharType="begin"/>
    </w:r>
    <w:r w:rsidR="001D71B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BA6">
      <w:rPr>
        <w:rStyle w:val="ae"/>
        <w:noProof/>
      </w:rPr>
      <w:t>21</w:t>
    </w:r>
    <w:r>
      <w:rPr>
        <w:rStyle w:val="ae"/>
      </w:rPr>
      <w:fldChar w:fldCharType="end"/>
    </w:r>
  </w:p>
  <w:p w:rsidR="001D71BF" w:rsidRDefault="001D71BF" w:rsidP="00DB6D10">
    <w:pPr>
      <w:pStyle w:val="ad"/>
      <w:pBdr>
        <w:top w:val="thickThinSmallGap" w:sz="12" w:space="1" w:color="auto"/>
      </w:pBdr>
      <w:tabs>
        <w:tab w:val="left" w:pos="14592"/>
      </w:tabs>
      <w:ind w:right="551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20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BF" w:rsidRDefault="00FA169A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 w:rsidR="001D71BF"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BA6">
                            <w:rPr>
                              <w:noProof/>
                              <w:sz w:val="22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8" o:spid="_x0000_s1068" type="#_x0000_t202" style="position:absolute;margin-left:533.2pt;margin-top:779.05pt;width:16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+Ysg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" filled="f" stroked="f">
              <v:textbox inset="0,0,0,0">
                <w:txbxContent>
                  <w:p w:rsidR="001D71BF" w:rsidRDefault="00FA169A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 w:rsidR="001D71BF"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BA6">
                      <w:rPr>
                        <w:noProof/>
                        <w:sz w:val="22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10007600</wp:posOffset>
              </wp:positionV>
              <wp:extent cx="6003290" cy="36830"/>
              <wp:effectExtent l="1270" t="6985" r="5715" b="3810"/>
              <wp:wrapNone/>
              <wp:docPr id="15" name="Group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3290" cy="36830"/>
                        <a:chOff x="1097" y="15774"/>
                        <a:chExt cx="9454" cy="58"/>
                      </a:xfrm>
                    </wpg:grpSpPr>
                    <wps:wsp>
                      <wps:cNvPr id="16" name="Line 866"/>
                      <wps:cNvCnPr>
                        <a:cxnSpLocks noChangeShapeType="1"/>
                      </wps:cNvCnPr>
                      <wps:spPr bwMode="auto">
                        <a:xfrm>
                          <a:off x="1111" y="15782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67"/>
                      <wps:cNvCnPr>
                        <a:cxnSpLocks noChangeShapeType="1"/>
                      </wps:cNvCnPr>
                      <wps:spPr bwMode="auto">
                        <a:xfrm>
                          <a:off x="1111" y="15818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3CD93" id="Group 865" o:spid="_x0000_s1026" style="position:absolute;margin-left:54.85pt;margin-top:788pt;width:472.7pt;height:2.9pt;z-index:251665408;mso-position-horizontal-relative:page;mso-position-vertical-relative:page" coordorigin="1097,15774" coordsize="94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">
              <v:line id="Line 866" o:spid="_x0000_s1027" style="position:absolute;visibility:visible;mso-wrap-style:square" from="1111,15782" to="10536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line id="Line 867" o:spid="_x0000_s1028" style="position:absolute;visibility:visible;mso-wrap-style:square" from="1111,15818" to="10536,1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14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BF" w:rsidRDefault="00FA169A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 w:rsidR="001D71BF"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BA6">
                            <w:rPr>
                              <w:noProof/>
                              <w:sz w:val="22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9" o:spid="_x0000_s1069" type="#_x0000_t202" style="position:absolute;margin-left:533.2pt;margin-top:779.05pt;width:16pt;height:2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T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" filled="f" stroked="f">
              <v:textbox inset="0,0,0,0">
                <w:txbxContent>
                  <w:p w:rsidR="001D71BF" w:rsidRDefault="00FA169A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 w:rsidR="001D71BF"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BA6">
                      <w:rPr>
                        <w:noProof/>
                        <w:sz w:val="22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>
    <w:pPr>
      <w:pStyle w:val="aff1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988695</wp:posOffset>
              </wp:positionH>
              <wp:positionV relativeFrom="paragraph">
                <wp:posOffset>72390</wp:posOffset>
              </wp:positionV>
              <wp:extent cx="5610860" cy="36830"/>
              <wp:effectExtent l="7620" t="4445" r="1270" b="6350"/>
              <wp:wrapNone/>
              <wp:docPr id="2" name="Group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860" cy="36830"/>
                        <a:chOff x="1659" y="2580"/>
                        <a:chExt cx="8836" cy="58"/>
                      </a:xfrm>
                    </wpg:grpSpPr>
                    <wps:wsp>
                      <wps:cNvPr id="3" name="Line 875"/>
                      <wps:cNvCnPr>
                        <a:cxnSpLocks noChangeShapeType="1"/>
                      </wps:cNvCnPr>
                      <wps:spPr bwMode="auto">
                        <a:xfrm>
                          <a:off x="1673" y="2587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76"/>
                      <wps:cNvCnPr>
                        <a:cxnSpLocks noChangeShapeType="1"/>
                      </wps:cNvCnPr>
                      <wps:spPr bwMode="auto">
                        <a:xfrm>
                          <a:off x="1673" y="2623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86B52" id="Group 874" o:spid="_x0000_s1026" style="position:absolute;margin-left:77.85pt;margin-top:5.7pt;width:441.8pt;height:2.9pt;z-index:251666432;mso-position-horizontal-relative:page" coordorigin="1659,2580" coordsize="88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">
              <v:line id="Line 875" o:spid="_x0000_s1027" style="position:absolute;visibility:visible;mso-wrap-style:square" from="1673,2587" to="10480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<v:line id="Line 876" o:spid="_x0000_s1028" style="position:absolute;visibility:visible;mso-wrap-style:square" from="1673,2623" to="1048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<w10:wrap anchorx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10119995</wp:posOffset>
              </wp:positionV>
              <wp:extent cx="191135" cy="165735"/>
              <wp:effectExtent l="0" t="3810" r="3810" b="1905"/>
              <wp:wrapNone/>
              <wp:docPr id="1" name="Text Box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BF" w:rsidRDefault="00FA169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1D71BF"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BA6">
                            <w:rPr>
                              <w:noProof/>
                              <w:sz w:val="22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0" o:spid="_x0000_s1070" type="#_x0000_t202" style="position:absolute;margin-left:531.4pt;margin-top:796.85pt;width:1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2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" filled="f" stroked="f">
              <v:textbox inset="0,0,0,0">
                <w:txbxContent>
                  <w:p w:rsidR="001D71BF" w:rsidRDefault="00FA169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1D71BF"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BA6">
                      <w:rPr>
                        <w:noProof/>
                        <w:sz w:val="22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AF" w:rsidRDefault="000B21AF">
      <w:r>
        <w:separator/>
      </w:r>
    </w:p>
  </w:footnote>
  <w:footnote w:type="continuationSeparator" w:id="0">
    <w:p w:rsidR="000B21AF" w:rsidRDefault="000B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1D71BF">
    <w:pPr>
      <w:pStyle w:val="ab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1D71BF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>
    <w:pPr>
      <w:pStyle w:val="ab"/>
      <w:pBdr>
        <w:bottom w:val="none" w:sz="0" w:space="0" w:color="auto"/>
      </w:pBd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215900</wp:posOffset>
              </wp:positionV>
              <wp:extent cx="6624955" cy="10260965"/>
              <wp:effectExtent l="5715" t="6350" r="8255" b="10160"/>
              <wp:wrapNone/>
              <wp:docPr id="21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4955" cy="10260965"/>
                        <a:chOff x="1134" y="340"/>
                        <a:chExt cx="10433" cy="16159"/>
                      </a:xfrm>
                    </wpg:grpSpPr>
                    <wps:wsp>
                      <wps:cNvPr id="22" name="Rectangle 816"/>
                      <wps:cNvSpPr>
                        <a:spLocks noChangeArrowheads="1"/>
                      </wps:cNvSpPr>
                      <wps:spPr bwMode="auto">
                        <a:xfrm>
                          <a:off x="1134" y="340"/>
                          <a:ext cx="10431" cy="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817"/>
                      <wpg:cNvGrpSpPr>
                        <a:grpSpLocks/>
                      </wpg:cNvGrpSpPr>
                      <wpg:grpSpPr bwMode="auto">
                        <a:xfrm>
                          <a:off x="1134" y="14232"/>
                          <a:ext cx="10433" cy="2267"/>
                          <a:chOff x="1134" y="14232"/>
                          <a:chExt cx="10433" cy="2267"/>
                        </a:xfrm>
                      </wpg:grpSpPr>
                      <wps:wsp>
                        <wps:cNvPr id="24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3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5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23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6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23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23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8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515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515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515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1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515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2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79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3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79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4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79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5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79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6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7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08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8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9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08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0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36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1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36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2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3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36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4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64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Нач. цеха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5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64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6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64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7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64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8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33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9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933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0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93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1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93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2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1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621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4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1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5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62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4232"/>
                            <a:ext cx="6746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1D71BF" w:rsidRDefault="001D71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5082"/>
                            <a:ext cx="4762" cy="1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59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082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0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1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3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2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649"/>
                            <a:ext cx="1984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1BF" w:rsidRDefault="001D71BF">
                              <w:pPr>
                                <w:jc w:val="center"/>
                              </w:pPr>
                            </w:p>
                            <w:p w:rsidR="001D71BF" w:rsidRDefault="001D71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5" o:spid="_x0000_s1026" style="position:absolute;left:0;text-align:left;margin-left:56.7pt;margin-top:17pt;width:521.65pt;height:807.95pt;z-index:-251656192;mso-position-horizontal-relative:page;mso-position-vertical-relative:page" coordorigin="1134,340" coordsize="10433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">
              <v:rect id="Rectangle 816" o:spid="_x0000_s1027" style="position:absolute;left:1134;top:340;width:10431;height:1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<v:group id="Group 817" o:spid="_x0000_s1028" style="position:absolute;left:1134;top:14232;width:10433;height:2267" coordorigin="1134,14232" coordsize="10433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8" o:spid="_x0000_s1029" type="#_x0000_t202" style="position:absolute;left:1134;top:1423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0Jc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cv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bQl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19" o:spid="_x0000_s1030" type="#_x0000_t202" style="position:absolute;left:2098;top:1423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Rvs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uaf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Eb7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0" o:spid="_x0000_s1031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PycEA&#10;AADbAAAADwAAAGRycy9kb3ducmV2LnhtbESPwYrCQBBE78L+w9CCN+0oEpboKLoo7ElYN96bTJsE&#10;Mz0hM5rs3zuCsMeiql5R6+1gG/XgztdONMxnCSiWwplaSg3573H6CcoHEkONE9bwxx62m4/RmjLj&#10;evnhxzmUKkLEZ6ShCqHNEH1RsSU/cy1L9K6usxSi7Eo0HfURbhtcJEmKlmqJCxW1/FVxcTvfrYZb&#10;vpzXOxNS3Penw6XEa18cUevJeNitQAUewn/43f42Gh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j8n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1" o:spid="_x0000_s1032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qUsEA&#10;AADbAAAADwAAAGRycy9kb3ducmV2LnhtbESPwYrCQBBE74L/MPSCN+0oiy5ZR1FZwZOgZu9Npk2C&#10;mZ6QGU38e0dY2GNRVa+o5bq3tXpw6ysnGqaTBBRL7kwlhYbssh9/gfKBxFDthDU82cN6NRwsKTWu&#10;kxM/zqFQESI+JQ1lCE2K6POSLfmJa1iid3WtpRBlW6BpqYtwW+MsSeZoqZK4UFLDu5Lz2/luNdyy&#10;z2m1MWGO2+7481vgtcv3qPXoo998gwrch//wX/tgNMwW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KlL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2" o:spid="_x0000_s1033" type="#_x0000_t202" style="position:absolute;left:1134;top:14515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IL8A&#10;AADbAAAADwAAAGRycy9kb3ducmV2LnhtbERPTUvDQBC9C/0PyxR6s5MEKRK7LVEseBKs6X3YnSah&#10;2dmQXZP477sHwePjfe+Pi+vVxGPovGjItxkoFuNtJ42G+vv0+AwqRBJLvRfW8MsBjofVw55K62f5&#10;4ukcG5VCJJSkoY1xKBGDadlR2PqBJXFXPzqKCY4N2pHmFO56LLJsh446SQ0tDfzWsrmdf5yGW/2U&#10;d5WNO3ydP98vDV5nc0KtN+ulegEVeYn/4j/3h9VQpLHpS/oBeL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2L4gvwAAANsAAAAPAAAAAAAAAAAAAAAAAJgCAABkcnMvZG93bnJl&#10;di54bWxQSwUGAAAAAAQABAD1AAAAhA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3" o:spid="_x0000_s1034" type="#_x0000_t202" style="position:absolute;left:2098;top:1451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bu8EA&#10;AADbAAAADwAAAGRycy9kb3ducmV2LnhtbESPwYrCQBBE74L/MPSCN+0oi7hZR1FZwZOgZu9Npk2C&#10;mZ6QGU38e0dY2GNRVa+o5bq3tXpw6ysnGqaTBBRL7kwlhYbssh8vQPlAYqh2whqe7GG9Gg6WlBrX&#10;yYkf51CoCBGfkoYyhCZF9HnJlvzENSzRu7rWUoiyLdC01EW4rXGWJHO0VElcKKnhXcn57Xy3Gm7Z&#10;57TamDDHbXf8+S3w2uV71Hr00W++QQXuw3/4r30wGmZf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G7v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4" o:spid="_x0000_s1035" type="#_x0000_t202" style="position:absolute;left:3402;top:1451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k+7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ck+70AAADbAAAADwAAAAAAAAAAAAAAAACYAgAAZHJzL2Rvd25yZXYu&#10;eG1sUEsFBgAAAAAEAAQA9QAAAII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5" o:spid="_x0000_s1036" type="#_x0000_t202" style="position:absolute;left:4253;top:1451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BYMIA&#10;AADbAAAADwAAAGRycy9kb3ducmV2LnhtbESPwWrDMBBE74X+g9hCb/XaSQnFiRKSEENPhabOfbE2&#10;tom1MpZiu39fFQo9DjPzhtnsZtupkQffOtGQJSkolsqZVmoN5Vfx8gbKBxJDnRPW8M0edtvHhw3l&#10;xk3yyeM51CpCxOekoQmhzxF91bAln7ieJXpXN1gKUQ41moGmCLcdLtJ0hZZaiQsN9XxsuLqd71bD&#10;rXzN2r0JKzxMH6dLjdepKlDr56d5vwYVeA7/4b/2u9GwzO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4Fg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6" o:spid="_x0000_s1037" type="#_x0000_t202" style="position:absolute;left:1134;top:1479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fF8EA&#10;AADbAAAADwAAAGRycy9kb3ducmV2LnhtbESPwYrCQBBE74L/MLTgTTu6iyzRUVRW8CSsZu9Npk2C&#10;mZ6QGU38e0dY2GNRVa+o1aa3tXpw6ysnGmbTBBRL7kwlhYbscph8gfKBxFDthDU82cNmPRysKDWu&#10;kx9+nEOhIkR8ShrKEJoU0eclW/JT17BE7+paSyHKtkDTUhfhtsZ5kizQUiVxoaSG9yXnt/Pdarhl&#10;n7Nqa8ICd93p+7fAa5cfUOvxqN8uQQXuw3/4r300Gj7m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Hxf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Изм.</w:t>
                        </w:r>
                      </w:p>
                    </w:txbxContent>
                  </v:textbox>
                </v:shape>
                <v:shape id="Text Box 827" o:spid="_x0000_s1038" type="#_x0000_t202" style="position:absolute;left:2098;top:1479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6jMIA&#10;AADbAAAADwAAAGRycy9kb3ducmV2LnhtbESPS2vDMBCE74X+B7GF3Op16hKCGyWkJYGcCs3jvljr&#10;B7FWxlJs599HhUKPw8x8w6w2k23VwL1vnGiYJykolsKZRioN59P+dQnKBxJDrRPWcGcPm/Xz04py&#10;40b54eEYKhUh4nPSUIfQ5Yi+qNmST1zHEr3S9ZZClH2Fpqcxwm2Lb2m6QEuNxIWaOv6qubgeb1bD&#10;9fw+b7YmLPBz/N5dKizHYo9az16m7QeowFP4D/+1D0ZDl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bqM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828" o:spid="_x0000_s1039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i+M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r5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MIvj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Подп.</w:t>
                        </w:r>
                      </w:p>
                    </w:txbxContent>
                  </v:textbox>
                </v:shape>
                <v:shape id="Text Box 829" o:spid="_x0000_s1040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HY8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HxP4P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h2P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xbxContent>
                  </v:textbox>
                </v:shape>
                <v:shape id="Text Box 830" o:spid="_x0000_s1041" type="#_x0000_t202" style="position:absolute;left:1134;top:1508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ZFMIA&#10;AADbAAAADwAAAGRycy9kb3ducmV2LnhtbESPwWrDMBBE74X+g9hCb83aSTHFiRKSEENPhbrJfbE2&#10;tom1MpZiu39fFQo9DjPzhtnsZtupkQffOtGQLhJQLJUzrdQazl/FyxsoH0gMdU5Ywzd72G0fHzaU&#10;GzfJJ49lqFWEiM9JQxNCnyP6qmFLfuF6luhd3WApRDnUaAaaItx2uEySDC21Ehca6vnYcHUr71bD&#10;7fyatnsTMjxMH6dLjdepKlDr56d5vwYVeA7/4b/2u9Gwyu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hkU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Разраб.</w:t>
                        </w:r>
                      </w:p>
                    </w:txbxContent>
                  </v:textbox>
                </v:shape>
                <v:shape id="Text Box 831" o:spid="_x0000_s1042" type="#_x0000_t202" style="position:absolute;left:2098;top:1508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8j8EA&#10;AADbAAAADwAAAGRycy9kb3ducmV2LnhtbESPzYrCQBCE7wu+w9CCt7WjLirRUVQUPC2sP/cm0ybB&#10;TE/IjCa+vbOwsMeiqr6iluvOVurJjS+daBgNE1AsmTOl5Bou58PnHJQPJIYqJ6zhxR7Wq97HklLj&#10;Wvnh5ynkKkLEp6ShCKFOEX1WsCU/dDVL9G6usRSibHI0DbURbiscJ8kULZUSFwqqeVdwdj89rIb7&#10;5WtUbkyY4rb93l9zvLXZAbUe9LvNAlTgLvyH/9pHo2Eyg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vI/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2" o:spid="_x0000_s1043" type="#_x0000_t202" style="position:absolute;left:340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o/b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s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Eo/b0AAADbAAAADwAAAAAAAAAAAAAAAACYAgAAZHJzL2Rvd25yZXYu&#10;eG1sUEsFBgAAAAAEAAQA9QAAAII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3" o:spid="_x0000_s1044" type="#_x0000_t202" style="position:absolute;left:4253;top:1508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NZsEA&#10;AADbAAAADwAAAGRycy9kb3ducmV2LnhtbESPzYrCQBCE7wu+w9CCt7WjLqLRUVQUPC2sP/cm0ybB&#10;TE/IjCa+vbOwsMeiqr6iluvOVurJjS+daBgNE1AsmTOl5Bou58PnDJQPJIYqJ6zhxR7Wq97HklLj&#10;Wvnh5ynkKkLEp6ShCKFOEX1WsCU/dDVL9G6usRSibHI0DbURbiscJ8kULZUSFwqqeVdwdj89rIb7&#10;5WtUbkyY4rb93l9zvLXZAbUe9LvNAlTgLvyH/9pHo2Eyh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jWb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4" o:spid="_x0000_s1045" type="#_x0000_t202" style="position:absolute;left:1134;top:1536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Xhr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ff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xV4a+AAAA2wAAAA8AAAAAAAAAAAAAAAAAmAIAAGRycy9kb3ducmV2&#10;LnhtbFBLBQYAAAAABAAEAPUAAACD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Пров.</w:t>
                        </w:r>
                      </w:p>
                    </w:txbxContent>
                  </v:textbox>
                </v:shape>
                <v:shape id="Text Box 835" o:spid="_x0000_s1046" type="#_x0000_t202" style="position:absolute;left:2098;top:1536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yHcEA&#10;AADbAAAADwAAAGRycy9kb3ducmV2LnhtbESPwYrCQBBE78L+w9DC3rQTEZHoKLqssCdhNd6bTJsE&#10;Mz0hM2vi3zuCsMeiql5R6+1gG3XnztdONKTTBBRL4UwtpYb8fJgsQflAYqhxwhoe7GG7+RitKTOu&#10;l1++n0KpIkR8RhqqENoM0RcVW/JT17JE7+o6SyHKrkTTUR/htsFZkizQUi1xoaKWvyoubqc/q+GW&#10;z9N6Z8IC9/3x+1LitS8OqPXneNitQAUewn/43f4xGu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98h3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6" o:spid="_x0000_s1047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sas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M/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2xq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7" o:spid="_x0000_s1048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J8c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mZf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yfH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8" o:spid="_x0000_s1049" type="#_x0000_t202" style="position:absolute;left:1134;top:1564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RhcAA&#10;AADbAAAADwAAAGRycy9kb3ducmV2LnhtbESPwYrCQBBE74L/MLTgTTtKEMk6isoKnoRV995k2iSY&#10;6QmZWRP/3hGEPRZV9YpabXpbqwe3vnKiYTZNQLHkzlRSaLheDpMlKB9IDNVOWMOTPWzWw8GKMuM6&#10;+eHHORQqQsRnpKEMockQfV6yJT91DUv0bq61FKJsCzQtdRFua5wnyQItVRIXSmp4X3J+P/9ZDfdr&#10;Oqu2Jixw152+fwu8dfkBtR6P+u0XqMB9+A9/2kejIU3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RhcAAAADbAAAADwAAAAAAAAAAAAAAAACYAgAAZHJzL2Rvd25y&#10;ZXYueG1sUEsFBgAAAAAEAAQA9QAAAIU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Нач. цеха</w:t>
                        </w:r>
                      </w:p>
                    </w:txbxContent>
                  </v:textbox>
                </v:shape>
                <v:shape id="Text Box 839" o:spid="_x0000_s1050" type="#_x0000_t202" style="position:absolute;left:2098;top:1564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0Hs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GQvcP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vQe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0" o:spid="_x0000_s1051" type="#_x0000_t202" style="position:absolute;left:3402;top:1564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qacAA&#10;AADbAAAADwAAAGRycy9kb3ducmV2LnhtbESPwYrCQBBE74L/MLTgTTuKhCU6isoKnoR19d5k2iSY&#10;6QmZWRP/3hGEPRZV9YpabXpbqwe3vnKiYTZNQLHkzlRSaLj8HiZfoHwgMVQ7YQ1P9rBZDwcryozr&#10;5Icf51CoCBGfkYYyhCZD9HnJlvzUNSzRu7nWUoiyLdC01EW4rXGeJClaqiQulNTwvuT8fv6zGu6X&#10;xazampDirjt9Xwu8dfkBtR6P+u0SVOA+/Ic/7aPRsEj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RqacAAAADbAAAADwAAAAAAAAAAAAAAAACYAgAAZHJzL2Rvd25y&#10;ZXYueG1sUEsFBgAAAAAEAAQA9QAAAIU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1" o:spid="_x0000_s1052" type="#_x0000_t202" style="position:absolute;left:4253;top:1564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P8sAA&#10;AADbAAAADwAAAGRycy9kb3ducmV2LnhtbESPzYrCQBCE7wv7DkMveFs7iqhkHcUVBU+Cf/cm0ybB&#10;TE/IjCa+vSMIHouq+oqaLTpbqTs3vnSiYdBPQLFkzpSSazgdN79TUD6QGKqcsIYHe1jMv79mlBrX&#10;yp7vh5CrCBGfkoYihDpF9FnBlnzf1SzRu7jGUoiyydE01Ea4rXCYJGO0VEpcKKjmVcHZ9XCzGq6n&#10;0aBcmjDG/3a3Pud4abMNat376ZZ/oAJ34RN+t7dGw2gC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jP8sAAAADbAAAADwAAAAAAAAAAAAAAAACYAgAAZHJzL2Rvd25y&#10;ZXYueG1sUEsFBgAAAAAEAAQA9QAAAIU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2" o:spid="_x0000_s1053" type="#_x0000_t202" style="position:absolute;left:1134;top:15933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bgL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bP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HW4C+AAAA2wAAAA8AAAAAAAAAAAAAAAAAmAIAAGRycy9kb3ducmV2&#10;LnhtbFBLBQYAAAAABAAEAPUAAACD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Н. контр.</w:t>
                        </w:r>
                      </w:p>
                    </w:txbxContent>
                  </v:textbox>
                </v:shape>
                <v:shape id="Text Box 843" o:spid="_x0000_s1054" type="#_x0000_t202" style="position:absolute;left:2098;top:1593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+G8AA&#10;AADbAAAADwAAAGRycy9kb3ducmV2LnhtbESPzYrCQBCE7wv7DkMveFs7iohmHcUVBU+Cf/cm0ybB&#10;TE/IjCa+vSMIHouq+oqaLTpbqTs3vnSiYdBPQLFkzpSSazgdN78TUD6QGKqcsIYHe1jMv79mlBrX&#10;yp7vh5CrCBGfkoYihDpF9FnBlnzf1SzRu7jGUoiyydE01Ea4rXCYJGO0VEpcKKjmVcHZ9XCzGq6n&#10;0aBcmjDG/3a3Pud4abMNat376ZZ/oAJ34RN+t7dGw2gK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v+G8AAAADbAAAADwAAAAAAAAAAAAAAAACYAgAAZHJzL2Rvd25y&#10;ZXYueG1sUEsFBgAAAAAEAAQA9QAAAIU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4" o:spid="_x0000_s1055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BW70A&#10;AADbAAAADwAAAGRycy9kb3ducmV2LnhtbERPy6rCMBDdC/5DGMGdTr2oSDWKXhTuSvC1H5qxLTaT&#10;0kRb/94sLrg8nPdq09lKvbjxpRMNk3ECiiVzppRcw/VyGC1A+UBiqHLCGt7sYbPu91aUGtfKiV/n&#10;kKsYIj4lDUUIdYros4It+bGrWSJ3d42lEGGTo2mojeG2wp8kmaOlUmJDQTX/Fpw9zk+r4XGdTsqt&#10;CXPctcf9Lcd7mx1Q6+Gg2y5BBe7CV/zv/jMaZ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jBW70AAADbAAAADwAAAAAAAAAAAAAAAACYAgAAZHJzL2Rvd25yZXYu&#10;eG1sUEsFBgAAAAAEAAQA9QAAAIIDAAAAAA=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5" o:spid="_x0000_s1056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kwMIA&#10;AADbAAAADwAAAGRycy9kb3ducmV2LnhtbESPwWrDMBBE74X+g9hCb/XaIQ3FiRKSEENPhabOfbE2&#10;tom1MpZiu39fFQo9DjPzhtnsZtupkQffOtGQJSkolsqZVmoN5Vfx8gbKBxJDnRPW8M0edtvHhw3l&#10;xk3yyeM51CpCxOekoQmhzxF91bAln7ieJXpXN1gKUQ41moGmCLcdLtJ0hZZaiQsN9XxsuLqd71bD&#10;rVxm7d6EFR6mj9OlxutUFaj189O8X4MKPIf/8F/73Wh4ze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GTA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6" o:spid="_x0000_s1057" type="#_x0000_t202" style="position:absolute;left:1134;top:162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6t8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j7n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+rf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Утв.</w:t>
                        </w:r>
                      </w:p>
                    </w:txbxContent>
                  </v:textbox>
                </v:shape>
                <v:shape id="Text Box 847" o:spid="_x0000_s1058" type="#_x0000_t202" style="position:absolute;left:2098;top:1621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fLM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Ey+4f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Xyz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8" o:spid="_x0000_s1059" type="#_x0000_t202" style="position:absolute;left:3402;top:162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HWM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Hwn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8dYwgAAANsAAAAPAAAAAAAAAAAAAAAAAJgCAABkcnMvZG93&#10;bnJldi54bWxQSwUGAAAAAAQABAD1AAAAhwMAAAAA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9" o:spid="_x0000_s1060" type="#_x0000_t202" style="position:absolute;left:4253;top:162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iw8EA&#10;AADbAAAADwAAAGRycy9kb3ducmV2LnhtbESPwYrCQBBE74L/MPTC3rSjrLJkHUVlBU+Cmr03mTYJ&#10;ZnpCZtbEv3cEwWNRVa+oxaq3tbpx6ysnGibjBBRL7kwlhYbsvBt9g/KBxFDthDXc2cNqORwsKDWu&#10;kyPfTqFQESI+JQ1lCE2K6POSLfmxa1iid3GtpRBlW6BpqYtwW+M0SeZoqZK4UFLD25Lz6+nfarhm&#10;X5NqbcIcN93h96/AS5fvUOvPj379AypwH97hV3tvNMx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YsPBAAAA2wAAAA8AAAAAAAAAAAAAAAAAmAIAAGRycy9kb3du&#10;cmV2LnhtbFBLBQYAAAAABAAEAPUAAACGAwAAAAA=&#10;" filled="f" strokeweight=".5pt">
                  <v:textbox inset="1mm,0,0,0">
                    <w:txbxContent>
                      <w:p w:rsidR="001D71BF" w:rsidRDefault="001D71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0" o:spid="_x0000_s1061" type="#_x0000_t202" style="position:absolute;left:4820;top:14232;width:674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bW8UA&#10;AADbAAAADwAAAGRycy9kb3ducmV2LnhtbESPQWvCQBSE74X+h+UVvEjdaGmQ6CqiiAoiqL14e2Sf&#10;Sdrs27C7NfHfuwWhx2FmvmGm887U4kbOV5YVDAcJCOLc6ooLBV/n9fsYhA/IGmvLpOBOHuaz15cp&#10;Ztq2fKTbKRQiQthnqKAMocmk9HlJBv3ANsTRu1pnMETpCqkdthFuajlKklQarDgulNjQsqT85/Rr&#10;FOwvHyvfrof73caNdpfvtr/Zjg9K9d66xQREoC78h5/trVbwmcLf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ptbxQAAANsAAAAPAAAAAAAAAAAAAAAAAJgCAABkcnMv&#10;ZG93bnJldi54bWxQSwUGAAAAAAQABAD1AAAAigMAAAAA&#10;" filled="f" strokeweight=".5pt">
                  <v:textbox inset="1mm,1mm,1mm,1mm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1D71BF" w:rsidRDefault="001D71B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1" o:spid="_x0000_s1062" type="#_x0000_t202" style="position:absolute;left:4820;top:15082;width:4762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+wMYA&#10;AADbAAAADwAAAGRycy9kb3ducmV2LnhtbESPQWvCQBSE7wX/w/KEXopuYqlK6hpKi6gggtqLt0f2&#10;mcRm34bdrUn/fbcg9DjMzDfMIu9NI27kfG1ZQTpOQBAXVtdcKvg8rUZzED4ga2wsk4If8pAvBw8L&#10;zLTt+EC3YyhFhLDPUEEVQptJ6YuKDPqxbYmjd7HOYIjSlVI77CLcNHKSJFNpsOa4UGFL7xUVX8dv&#10;o2B3fv7w3Srdbddusj1fu6f1Zr5X6nHYv72CCNSH//C9vdEKXm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4+wMYAAADbAAAADwAAAAAAAAAAAAAAAACYAgAAZHJz&#10;L2Rvd25yZXYueG1sUEsFBgAAAAAEAAQA9QAAAIsDAAAAAA==&#10;" filled="f" strokeweight=".5pt">
                  <v:textbox inset="1mm,1mm,1mm,1mm">
                    <w:txbxContent>
                      <w:p w:rsidR="001D71BF" w:rsidRDefault="001D71B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2" o:spid="_x0000_s1063" type="#_x0000_t202" style="position:absolute;left:958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O08EA&#10;AADbAAAADwAAAGRycy9kb3ducmV2LnhtbERPTWvCQBC9F/wPywi91U2EWJtmFZEWFYrSKPQ6ZMck&#10;mJ2N2W2M/949FHp8vO9sOZhG9NS52rKCeBKBIC6srrlUcDp+vsxBOI+ssbFMCu7kYLkYPWWYanvj&#10;b+pzX4oQwi5FBZX3bSqlKyoy6Ca2JQ7c2XYGfYBdKXWHtxBuGjmNopk0WHNoqLCldUXFJf81CjZv&#10;yU5eD68yNiX97OPr9Is+jFLP42H1DsLT4P/Ff+6tVpCEs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ztPBAAAA2wAAAA8AAAAAAAAAAAAAAAAAmAIAAGRycy9kb3du&#10;cmV2LnhtbFBLBQYAAAAABAAEAPUAAACGAwAAAAA=&#10;" filled="f" strokeweight=".5pt">
                  <v:textbox inset="1mm,0,1mm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853" o:spid="_x0000_s1064" type="#_x0000_t202" style="position:absolute;left:10433;top:15082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rSMMA&#10;AADbAAAADwAAAGRycy9kb3ducmV2LnhtbESP3YrCMBSE7xd8h3CEvVvTCrpajSLiooIo/oC3h+bY&#10;FpuT2kStb28WFvZymJlvmPG0MaV4UO0KywriTgSCOLW64EzB6fjzNQDhPLLG0jIpeJGD6aT1McZE&#10;2yfv6XHwmQgQdgkqyL2vEildmpNB17EVcfAutjbog6wzqWt8BrgpZTeK+tJgwWEhx4rmOaXXw90o&#10;WA57a3nbfcvYZHTexrfuhhZGqc92MxuB8NT4//Bfe6UV9Ibw+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rSMMAAADbAAAADwAAAAAAAAAAAAAAAACYAgAAZHJzL2Rv&#10;d25yZXYueG1sUEsFBgAAAAAEAAQA9QAAAIgDAAAAAA==&#10;" filled="f" strokeweight=".5pt">
                  <v:textbox inset="1mm,0,1mm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Листов</w:t>
                        </w:r>
                      </w:p>
                    </w:txbxContent>
                  </v:textbox>
                </v:shape>
                <v:shape id="Text Box 854" o:spid="_x0000_s1065" type="#_x0000_t202" style="position:absolute;left:958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IaMEA&#10;AADbAAAADwAAAGRycy9kb3ducmV2LnhtbERPTWvCQBC9C/0PyxR6002E2jZmlVIUFYqlacHrkB2T&#10;YHY2Ztck/nv3IHh8vO90OZhadNS6yrKCeBKBIM6trrhQ8P+3Hr+DcB5ZY22ZFFzJwXLxNEox0bbn&#10;X+oyX4gQwi5BBaX3TSKly0sy6Ca2IQ7c0bYGfYBtIXWLfQg3tZxG0UwarDg0lNjQV0n5KbsYBZuP&#10;1508/7zJ2BR02Mfn6TetjFIvz8PnHISnwT/Ed/dWK5iF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CGjBAAAA2wAAAA8AAAAAAAAAAAAAAAAAmAIAAGRycy9kb3du&#10;cmV2LnhtbFBLBQYAAAAABAAEAPUAAACGAwAAAAA=&#10;" filled="f" strokeweight=".5pt">
                  <v:textbox inset="1mm,0,1mm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5" o:spid="_x0000_s1066" type="#_x0000_t202" style="position:absolute;left:10433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t88QA&#10;AADbAAAADwAAAGRycy9kb3ducmV2LnhtbESP3WrCQBSE7wu+w3KE3tVNBK1GV5FSaYXS4g94e8ge&#10;k2D2bLK7jfHtu4VCL4eZ+YZZrntTi46crywrSEcJCOLc6ooLBafj9mkGwgdkjbVlUnAnD+vV4GGJ&#10;mbY33lN3CIWIEPYZKihDaDIpfV6SQT+yDXH0LtYZDFG6QmqHtwg3tRwnyVQarDgulNjQS0n59fBt&#10;FLzNJzvZfj3L1BR0/kzb8Qe9GqUeh/1mASJQH/7Df+13rWCa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rfPEAAAA2wAAAA8AAAAAAAAAAAAAAAAAmAIAAGRycy9k&#10;b3ducmV2LnhtbFBLBQYAAAAABAAEAPUAAACJAwAAAAA=&#10;" filled="f" strokeweight=".5pt">
                  <v:textbox inset="1mm,0,1mm,0">
                    <w:txbxContent>
                      <w:p w:rsidR="001D71BF" w:rsidRDefault="001D71B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6" o:spid="_x0000_s1067" type="#_x0000_t202" style="position:absolute;left:9582;top:15649;width:198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zhMMA&#10;AADbAAAADwAAAGRycy9kb3ducmV2LnhtbESP3WrCQBSE7wu+w3KE3ukmgVqNriJiUUFa/AFvD9lj&#10;Esyejdmtxrd3C0Ivh5n5hpnMWlOJGzWutKwg7kcgiDOrS84VHA9fvSEI55E1VpZJwYMczKadtwmm&#10;2t55R7e9z0WAsEtRQeF9nUrpsoIMur6tiYN3to1BH2STS93gPcBNJZMoGkiDJYeFAmtaFJRd9r9G&#10;wWr0sZHXn08Zm5xO3/E12dLSKPXebedjEJ5a/x9+tddawSCBv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zhMMAAADbAAAADwAAAAAAAAAAAAAAAACYAgAAZHJzL2Rv&#10;d25yZXYueG1sUEsFBgAAAAAEAAQA9QAAAIgDAAAAAA==&#10;" filled="f" strokeweight=".5pt">
                  <v:textbox inset="1mm,0,1mm,0">
                    <w:txbxContent>
                      <w:p w:rsidR="001D71BF" w:rsidRDefault="001D71BF">
                        <w:pPr>
                          <w:jc w:val="center"/>
                        </w:pPr>
                      </w:p>
                      <w:p w:rsidR="001D71BF" w:rsidRDefault="001D71BF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Pr="008977BB" w:rsidRDefault="007B1BA6" w:rsidP="003C1A04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fldChar w:fldCharType="begin"/>
    </w:r>
    <w:r>
      <w:instrText xml:space="preserve"> TITLE   \* MERGEFORMAT</w:instrText>
    </w:r>
    <w:r>
      <w:instrText xml:space="preserve">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>
      <w:t xml:space="preserve"> </w:t>
    </w:r>
  </w:p>
  <w:p w:rsidR="001D71BF" w:rsidRDefault="001D71BF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1D71BF" w:rsidRDefault="001D71BF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 w:rsidP="00020D56">
    <w:pPr>
      <w:pStyle w:val="ab"/>
      <w:pBdr>
        <w:bottom w:val="double" w:sz="4" w:space="6" w:color="auto"/>
      </w:pBdr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 w:rsidRPr="00D73109">
      <w:t xml:space="preserve"> </w:t>
    </w:r>
  </w:p>
  <w:p w:rsidR="001D71BF" w:rsidRDefault="001D71BF" w:rsidP="00020D56">
    <w:pPr>
      <w:pStyle w:val="ab"/>
      <w:pBdr>
        <w:bottom w:val="double" w:sz="4" w:space="6" w:color="auto"/>
      </w:pBdr>
      <w:jc w:val="center"/>
    </w:pPr>
    <w:r>
      <w:t>м</w:t>
    </w:r>
    <w:r w:rsidRPr="00C441A0">
      <w:t xml:space="preserve">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1D71BF" w:rsidRPr="008D11EA" w:rsidRDefault="001D71BF" w:rsidP="00020D56">
    <w:pPr>
      <w:pStyle w:val="ab"/>
      <w:pBdr>
        <w:bottom w:val="double" w:sz="4" w:space="6" w:color="auto"/>
      </w:pBdr>
      <w:jc w:val="center"/>
    </w:pPr>
    <w:r>
      <w:t xml:space="preserve"> 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 w:rsidP="002953BA">
    <w:pPr>
      <w:pStyle w:val="ab"/>
      <w:pBdr>
        <w:bottom w:val="double" w:sz="4" w:space="1" w:color="auto"/>
      </w:pBdr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 w:rsidRPr="00D73109">
      <w:t xml:space="preserve"> </w:t>
    </w:r>
  </w:p>
  <w:p w:rsidR="001D71BF" w:rsidRDefault="001D71BF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1D71BF" w:rsidRPr="008D11EA" w:rsidRDefault="001D71BF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 w:rsidP="002953BA">
    <w:pPr>
      <w:pStyle w:val="ab"/>
      <w:pBdr>
        <w:bottom w:val="double" w:sz="4" w:space="1" w:color="auto"/>
      </w:pBdr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 w:rsidRPr="00D73109">
      <w:t xml:space="preserve"> </w:t>
    </w:r>
  </w:p>
  <w:p w:rsidR="001D71BF" w:rsidRDefault="001D71BF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1D71BF" w:rsidRPr="008D11EA" w:rsidRDefault="001D71BF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Pr="008977BB" w:rsidRDefault="007B1BA6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 w:rsidRPr="00D73109">
      <w:t xml:space="preserve"> </w:t>
    </w:r>
  </w:p>
  <w:p w:rsidR="001D71BF" w:rsidRDefault="001D71BF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  <w:r w:rsidRPr="00A615E3">
      <w:t xml:space="preserve"> </w:t>
    </w:r>
  </w:p>
  <w:p w:rsidR="001D71BF" w:rsidRDefault="001D71BF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t xml:space="preserve">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Pr="008977BB" w:rsidRDefault="007B1BA6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>
      <w:t xml:space="preserve"> </w:t>
    </w:r>
  </w:p>
  <w:p w:rsidR="001D71BF" w:rsidRDefault="001D71BF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1D71BF" w:rsidRDefault="001D71BF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BF" w:rsidRDefault="007B1BA6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fldChar w:fldCharType="begin"/>
    </w:r>
    <w:r>
      <w:instrText xml:space="preserve"> TITLE   \* MERGEFORMAT </w:instrText>
    </w:r>
    <w:r>
      <w:fldChar w:fldCharType="separate"/>
    </w:r>
    <w:r w:rsidR="00745206">
      <w:t>Программа "Энергосбережение и повышение энергетической эффективности</w:t>
    </w:r>
    <w:r>
      <w:fldChar w:fldCharType="end"/>
    </w:r>
    <w:r w:rsidR="001D71BF" w:rsidRPr="00D73109">
      <w:t xml:space="preserve"> </w:t>
    </w:r>
    <w:r w:rsidR="001D71BF" w:rsidRPr="00C441A0">
      <w:t xml:space="preserve">муниципального образования </w:t>
    </w:r>
    <w:r w:rsidR="001D71BF">
      <w:t>Светогорское</w:t>
    </w:r>
    <w:r w:rsidR="001D71BF" w:rsidRPr="00A615E3">
      <w:t xml:space="preserve"> городское поселение </w:t>
    </w:r>
    <w:r w:rsidR="001D71BF">
      <w:t>муниципального образования Выборгский муниципальный</w:t>
    </w:r>
    <w:r w:rsidR="001D71BF" w:rsidRPr="00A615E3">
      <w:t xml:space="preserve"> рай</w:t>
    </w:r>
    <w:r w:rsidR="001D71BF">
      <w:t>он</w:t>
    </w:r>
    <w:r w:rsidR="001D71BF" w:rsidRPr="00A615E3">
      <w:t xml:space="preserve"> Ленинградской области</w:t>
    </w:r>
    <w:r w:rsidR="001D71BF"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A447677"/>
    <w:multiLevelType w:val="hybridMultilevel"/>
    <w:tmpl w:val="2ED275E4"/>
    <w:lvl w:ilvl="0" w:tplc="5D40C328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02D2A2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3342D170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7604F7C2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6FA0C0E2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1DEC284E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80B2AAF2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AC408BE2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FA2E70C6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2">
    <w:nsid w:val="13E1458B"/>
    <w:multiLevelType w:val="hybridMultilevel"/>
    <w:tmpl w:val="6562E27C"/>
    <w:lvl w:ilvl="0" w:tplc="7FA0B0F6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39EA3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8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1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6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2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C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E27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E107A"/>
    <w:multiLevelType w:val="multilevel"/>
    <w:tmpl w:val="D58635EA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4">
    <w:nsid w:val="16160242"/>
    <w:multiLevelType w:val="hybridMultilevel"/>
    <w:tmpl w:val="AF5E4042"/>
    <w:lvl w:ilvl="0" w:tplc="9EEEB21C">
      <w:start w:val="1"/>
      <w:numFmt w:val="bullet"/>
      <w:lvlText w:val=""/>
      <w:lvlJc w:val="left"/>
      <w:pPr>
        <w:ind w:left="1578" w:hanging="39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9A85822">
      <w:start w:val="1"/>
      <w:numFmt w:val="bullet"/>
      <w:lvlText w:val="•"/>
      <w:lvlJc w:val="left"/>
      <w:pPr>
        <w:ind w:left="2446" w:hanging="399"/>
      </w:pPr>
      <w:rPr>
        <w:rFonts w:hint="default"/>
      </w:rPr>
    </w:lvl>
    <w:lvl w:ilvl="2" w:tplc="91248E90">
      <w:start w:val="1"/>
      <w:numFmt w:val="bullet"/>
      <w:lvlText w:val="•"/>
      <w:lvlJc w:val="left"/>
      <w:pPr>
        <w:ind w:left="3313" w:hanging="399"/>
      </w:pPr>
      <w:rPr>
        <w:rFonts w:hint="default"/>
      </w:rPr>
    </w:lvl>
    <w:lvl w:ilvl="3" w:tplc="9174A680">
      <w:start w:val="1"/>
      <w:numFmt w:val="bullet"/>
      <w:lvlText w:val="•"/>
      <w:lvlJc w:val="left"/>
      <w:pPr>
        <w:ind w:left="4179" w:hanging="399"/>
      </w:pPr>
      <w:rPr>
        <w:rFonts w:hint="default"/>
      </w:rPr>
    </w:lvl>
    <w:lvl w:ilvl="4" w:tplc="10C24500">
      <w:start w:val="1"/>
      <w:numFmt w:val="bullet"/>
      <w:lvlText w:val="•"/>
      <w:lvlJc w:val="left"/>
      <w:pPr>
        <w:ind w:left="5046" w:hanging="399"/>
      </w:pPr>
      <w:rPr>
        <w:rFonts w:hint="default"/>
      </w:rPr>
    </w:lvl>
    <w:lvl w:ilvl="5" w:tplc="70C01886">
      <w:start w:val="1"/>
      <w:numFmt w:val="bullet"/>
      <w:lvlText w:val="•"/>
      <w:lvlJc w:val="left"/>
      <w:pPr>
        <w:ind w:left="5913" w:hanging="399"/>
      </w:pPr>
      <w:rPr>
        <w:rFonts w:hint="default"/>
      </w:rPr>
    </w:lvl>
    <w:lvl w:ilvl="6" w:tplc="16E4B0AC">
      <w:start w:val="1"/>
      <w:numFmt w:val="bullet"/>
      <w:lvlText w:val="•"/>
      <w:lvlJc w:val="left"/>
      <w:pPr>
        <w:ind w:left="6779" w:hanging="399"/>
      </w:pPr>
      <w:rPr>
        <w:rFonts w:hint="default"/>
      </w:rPr>
    </w:lvl>
    <w:lvl w:ilvl="7" w:tplc="47A6190C">
      <w:start w:val="1"/>
      <w:numFmt w:val="bullet"/>
      <w:lvlText w:val="•"/>
      <w:lvlJc w:val="left"/>
      <w:pPr>
        <w:ind w:left="7646" w:hanging="399"/>
      </w:pPr>
      <w:rPr>
        <w:rFonts w:hint="default"/>
      </w:rPr>
    </w:lvl>
    <w:lvl w:ilvl="8" w:tplc="66D6B8B2">
      <w:start w:val="1"/>
      <w:numFmt w:val="bullet"/>
      <w:lvlText w:val="•"/>
      <w:lvlJc w:val="left"/>
      <w:pPr>
        <w:ind w:left="8513" w:hanging="399"/>
      </w:pPr>
      <w:rPr>
        <w:rFonts w:hint="default"/>
      </w:rPr>
    </w:lvl>
  </w:abstractNum>
  <w:abstractNum w:abstractNumId="5">
    <w:nsid w:val="1634092D"/>
    <w:multiLevelType w:val="multilevel"/>
    <w:tmpl w:val="68F027C0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80"/>
        </w:tabs>
        <w:ind w:left="993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76247BD"/>
    <w:multiLevelType w:val="hybridMultilevel"/>
    <w:tmpl w:val="B01CD830"/>
    <w:lvl w:ilvl="0" w:tplc="33768D4A">
      <w:start w:val="1"/>
      <w:numFmt w:val="bullet"/>
      <w:lvlText w:val=""/>
      <w:lvlJc w:val="left"/>
      <w:pPr>
        <w:ind w:left="1578" w:hanging="19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883A36">
      <w:start w:val="1"/>
      <w:numFmt w:val="bullet"/>
      <w:lvlText w:val="•"/>
      <w:lvlJc w:val="left"/>
      <w:pPr>
        <w:ind w:left="2446" w:hanging="190"/>
      </w:pPr>
      <w:rPr>
        <w:rFonts w:hint="default"/>
      </w:rPr>
    </w:lvl>
    <w:lvl w:ilvl="2" w:tplc="AF70D872">
      <w:start w:val="1"/>
      <w:numFmt w:val="bullet"/>
      <w:lvlText w:val="•"/>
      <w:lvlJc w:val="left"/>
      <w:pPr>
        <w:ind w:left="3313" w:hanging="190"/>
      </w:pPr>
      <w:rPr>
        <w:rFonts w:hint="default"/>
      </w:rPr>
    </w:lvl>
    <w:lvl w:ilvl="3" w:tplc="20E42630">
      <w:start w:val="1"/>
      <w:numFmt w:val="bullet"/>
      <w:lvlText w:val="•"/>
      <w:lvlJc w:val="left"/>
      <w:pPr>
        <w:ind w:left="4179" w:hanging="190"/>
      </w:pPr>
      <w:rPr>
        <w:rFonts w:hint="default"/>
      </w:rPr>
    </w:lvl>
    <w:lvl w:ilvl="4" w:tplc="69A08894">
      <w:start w:val="1"/>
      <w:numFmt w:val="bullet"/>
      <w:lvlText w:val="•"/>
      <w:lvlJc w:val="left"/>
      <w:pPr>
        <w:ind w:left="5046" w:hanging="190"/>
      </w:pPr>
      <w:rPr>
        <w:rFonts w:hint="default"/>
      </w:rPr>
    </w:lvl>
    <w:lvl w:ilvl="5" w:tplc="351CD1C8">
      <w:start w:val="1"/>
      <w:numFmt w:val="bullet"/>
      <w:lvlText w:val="•"/>
      <w:lvlJc w:val="left"/>
      <w:pPr>
        <w:ind w:left="5913" w:hanging="190"/>
      </w:pPr>
      <w:rPr>
        <w:rFonts w:hint="default"/>
      </w:rPr>
    </w:lvl>
    <w:lvl w:ilvl="6" w:tplc="9DAEBE0C">
      <w:start w:val="1"/>
      <w:numFmt w:val="bullet"/>
      <w:lvlText w:val="•"/>
      <w:lvlJc w:val="left"/>
      <w:pPr>
        <w:ind w:left="6779" w:hanging="190"/>
      </w:pPr>
      <w:rPr>
        <w:rFonts w:hint="default"/>
      </w:rPr>
    </w:lvl>
    <w:lvl w:ilvl="7" w:tplc="7C765300">
      <w:start w:val="1"/>
      <w:numFmt w:val="bullet"/>
      <w:lvlText w:val="•"/>
      <w:lvlJc w:val="left"/>
      <w:pPr>
        <w:ind w:left="7646" w:hanging="190"/>
      </w:pPr>
      <w:rPr>
        <w:rFonts w:hint="default"/>
      </w:rPr>
    </w:lvl>
    <w:lvl w:ilvl="8" w:tplc="B978C642">
      <w:start w:val="1"/>
      <w:numFmt w:val="bullet"/>
      <w:lvlText w:val="•"/>
      <w:lvlJc w:val="left"/>
      <w:pPr>
        <w:ind w:left="8513" w:hanging="190"/>
      </w:pPr>
      <w:rPr>
        <w:rFonts w:hint="default"/>
      </w:rPr>
    </w:lvl>
  </w:abstractNum>
  <w:abstractNum w:abstractNumId="7">
    <w:nsid w:val="211E459F"/>
    <w:multiLevelType w:val="hybridMultilevel"/>
    <w:tmpl w:val="C832DBC6"/>
    <w:lvl w:ilvl="0" w:tplc="25F0EF7A">
      <w:start w:val="1"/>
      <w:numFmt w:val="lowerLetter"/>
      <w:pStyle w:val="a1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B9E08068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298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02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2F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EA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C0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247A2"/>
    <w:multiLevelType w:val="multilevel"/>
    <w:tmpl w:val="9864A378"/>
    <w:lvl w:ilvl="0">
      <w:start w:val="4"/>
      <w:numFmt w:val="decimal"/>
      <w:lvlText w:val="%1"/>
      <w:lvlJc w:val="left"/>
      <w:pPr>
        <w:ind w:left="1863" w:hanging="11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"/>
      <w:lvlJc w:val="left"/>
      <w:pPr>
        <w:ind w:left="211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96"/>
      </w:pPr>
      <w:rPr>
        <w:rFonts w:hint="default"/>
      </w:rPr>
    </w:lvl>
  </w:abstractNum>
  <w:abstractNum w:abstractNumId="9">
    <w:nsid w:val="27657B77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0">
    <w:nsid w:val="2ABC2253"/>
    <w:multiLevelType w:val="hybridMultilevel"/>
    <w:tmpl w:val="D67CE1E8"/>
    <w:lvl w:ilvl="0" w:tplc="B9D0F5C8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842279D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2C8290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85AB546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B414DEDA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CE8C6770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C8EEE14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C2B63674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737826E0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>
    <w:nsid w:val="2AC46EA5"/>
    <w:multiLevelType w:val="hybridMultilevel"/>
    <w:tmpl w:val="EB9663CA"/>
    <w:lvl w:ilvl="0" w:tplc="FFFFFFFF">
      <w:start w:val="1"/>
      <w:numFmt w:val="bullet"/>
      <w:lvlText w:val=""/>
      <w:lvlJc w:val="left"/>
      <w:pPr>
        <w:ind w:left="1293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FFFFFFF">
      <w:start w:val="1"/>
      <w:numFmt w:val="bullet"/>
      <w:lvlText w:val=""/>
      <w:lvlJc w:val="left"/>
      <w:pPr>
        <w:ind w:left="140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FFFFFFF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33" w:hanging="39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46" w:hanging="39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59" w:hanging="39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73" w:hanging="39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86" w:hanging="39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99" w:hanging="396"/>
      </w:pPr>
      <w:rPr>
        <w:rFonts w:hint="default"/>
      </w:rPr>
    </w:lvl>
  </w:abstractNum>
  <w:abstractNum w:abstractNumId="12">
    <w:nsid w:val="2F3653DB"/>
    <w:multiLevelType w:val="hybridMultilevel"/>
    <w:tmpl w:val="7352A3C8"/>
    <w:lvl w:ilvl="0" w:tplc="D86A044A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13">
    <w:nsid w:val="368E2FD0"/>
    <w:multiLevelType w:val="hybridMultilevel"/>
    <w:tmpl w:val="3904BECE"/>
    <w:lvl w:ilvl="0" w:tplc="DB0C1498">
      <w:start w:val="1"/>
      <w:numFmt w:val="bullet"/>
      <w:pStyle w:val="10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898E7EAE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6C2E8EDE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461AEB10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7570AE6E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5D62FDD6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9F006E5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6136D650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576073DE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4">
    <w:nsid w:val="36FD4298"/>
    <w:multiLevelType w:val="multilevel"/>
    <w:tmpl w:val="0B60C874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15">
    <w:nsid w:val="41A0569A"/>
    <w:multiLevelType w:val="multilevel"/>
    <w:tmpl w:val="7ED649EC"/>
    <w:lvl w:ilvl="0">
      <w:start w:val="5"/>
      <w:numFmt w:val="decimal"/>
      <w:lvlText w:val="%1"/>
      <w:lvlJc w:val="left"/>
      <w:pPr>
        <w:ind w:left="140" w:hanging="963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963"/>
        <w:jc w:val="right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40" w:hanging="9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"/>
      <w:lvlJc w:val="left"/>
      <w:pPr>
        <w:ind w:left="2096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27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396"/>
      </w:pPr>
      <w:rPr>
        <w:rFonts w:hint="default"/>
      </w:rPr>
    </w:lvl>
  </w:abstractNum>
  <w:abstractNum w:abstractNumId="16">
    <w:nsid w:val="53ED6068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7">
    <w:nsid w:val="56BB1CCB"/>
    <w:multiLevelType w:val="multilevel"/>
    <w:tmpl w:val="92EA8E0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A31238C"/>
    <w:multiLevelType w:val="hybridMultilevel"/>
    <w:tmpl w:val="C10C7094"/>
    <w:lvl w:ilvl="0" w:tplc="97AC42F8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939C3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4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F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0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A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1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0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03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F7586"/>
    <w:multiLevelType w:val="multilevel"/>
    <w:tmpl w:val="17184A8A"/>
    <w:lvl w:ilvl="0">
      <w:start w:val="6"/>
      <w:numFmt w:val="decimal"/>
      <w:lvlText w:val="%1"/>
      <w:lvlJc w:val="left"/>
      <w:pPr>
        <w:ind w:left="726" w:hanging="11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112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11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11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6" w:hanging="1052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473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105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7"/>
  </w:num>
  <w:num w:numId="22">
    <w:abstractNumId w:val="5"/>
    <w:lvlOverride w:ilvl="0">
      <w:startOverride w:val="5"/>
    </w:lvlOverride>
    <w:lvlOverride w:ilvl="1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899">
      <o:colormenu v:ext="edit" fill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1"/>
    <w:rsid w:val="00000EDF"/>
    <w:rsid w:val="00003954"/>
    <w:rsid w:val="00010DC6"/>
    <w:rsid w:val="00010FE3"/>
    <w:rsid w:val="00011A85"/>
    <w:rsid w:val="00011B56"/>
    <w:rsid w:val="0001288B"/>
    <w:rsid w:val="00012B16"/>
    <w:rsid w:val="0001316F"/>
    <w:rsid w:val="00013C8C"/>
    <w:rsid w:val="00016528"/>
    <w:rsid w:val="00017C6D"/>
    <w:rsid w:val="0002060C"/>
    <w:rsid w:val="00020D56"/>
    <w:rsid w:val="00021C02"/>
    <w:rsid w:val="00022695"/>
    <w:rsid w:val="00022EE7"/>
    <w:rsid w:val="000238F8"/>
    <w:rsid w:val="00023BFA"/>
    <w:rsid w:val="0002424C"/>
    <w:rsid w:val="00025133"/>
    <w:rsid w:val="000252CD"/>
    <w:rsid w:val="00025831"/>
    <w:rsid w:val="0002601C"/>
    <w:rsid w:val="00026DF1"/>
    <w:rsid w:val="00030E7C"/>
    <w:rsid w:val="00040AA8"/>
    <w:rsid w:val="000420AD"/>
    <w:rsid w:val="000421E0"/>
    <w:rsid w:val="0004369A"/>
    <w:rsid w:val="0004536C"/>
    <w:rsid w:val="00046F61"/>
    <w:rsid w:val="00047307"/>
    <w:rsid w:val="0005000D"/>
    <w:rsid w:val="000540D6"/>
    <w:rsid w:val="00054691"/>
    <w:rsid w:val="00055B36"/>
    <w:rsid w:val="00056BF7"/>
    <w:rsid w:val="000570EC"/>
    <w:rsid w:val="0005715F"/>
    <w:rsid w:val="0005769F"/>
    <w:rsid w:val="000604BC"/>
    <w:rsid w:val="0006225E"/>
    <w:rsid w:val="00063900"/>
    <w:rsid w:val="00064576"/>
    <w:rsid w:val="000674CD"/>
    <w:rsid w:val="000674D0"/>
    <w:rsid w:val="000700AD"/>
    <w:rsid w:val="000702DA"/>
    <w:rsid w:val="0007082A"/>
    <w:rsid w:val="00074EA8"/>
    <w:rsid w:val="00076482"/>
    <w:rsid w:val="00084AC2"/>
    <w:rsid w:val="00090C69"/>
    <w:rsid w:val="000919A3"/>
    <w:rsid w:val="00091E69"/>
    <w:rsid w:val="00091E7A"/>
    <w:rsid w:val="00091E7D"/>
    <w:rsid w:val="000948BB"/>
    <w:rsid w:val="0009538D"/>
    <w:rsid w:val="000A24B2"/>
    <w:rsid w:val="000A3B83"/>
    <w:rsid w:val="000A4AEC"/>
    <w:rsid w:val="000A677B"/>
    <w:rsid w:val="000B21AF"/>
    <w:rsid w:val="000B38B1"/>
    <w:rsid w:val="000B3A35"/>
    <w:rsid w:val="000B76AA"/>
    <w:rsid w:val="000B7CD0"/>
    <w:rsid w:val="000B7F63"/>
    <w:rsid w:val="000C138E"/>
    <w:rsid w:val="000C17A5"/>
    <w:rsid w:val="000C1892"/>
    <w:rsid w:val="000C1A27"/>
    <w:rsid w:val="000C20AA"/>
    <w:rsid w:val="000C5D1C"/>
    <w:rsid w:val="000C6965"/>
    <w:rsid w:val="000C7519"/>
    <w:rsid w:val="000D0441"/>
    <w:rsid w:val="000D17A0"/>
    <w:rsid w:val="000D223D"/>
    <w:rsid w:val="000D3884"/>
    <w:rsid w:val="000D4B02"/>
    <w:rsid w:val="000D59AC"/>
    <w:rsid w:val="000D6622"/>
    <w:rsid w:val="000D77EF"/>
    <w:rsid w:val="000E09AC"/>
    <w:rsid w:val="000E18D5"/>
    <w:rsid w:val="000E71C7"/>
    <w:rsid w:val="000F0D13"/>
    <w:rsid w:val="000F24C5"/>
    <w:rsid w:val="000F6F9C"/>
    <w:rsid w:val="000F7437"/>
    <w:rsid w:val="00101F44"/>
    <w:rsid w:val="001022D5"/>
    <w:rsid w:val="001056A7"/>
    <w:rsid w:val="00105CB8"/>
    <w:rsid w:val="00110868"/>
    <w:rsid w:val="00110A7E"/>
    <w:rsid w:val="001112D2"/>
    <w:rsid w:val="00111CD6"/>
    <w:rsid w:val="001123DF"/>
    <w:rsid w:val="001146AD"/>
    <w:rsid w:val="001158CF"/>
    <w:rsid w:val="00115D8D"/>
    <w:rsid w:val="001301A7"/>
    <w:rsid w:val="00130FE1"/>
    <w:rsid w:val="00132665"/>
    <w:rsid w:val="001327FB"/>
    <w:rsid w:val="00132BB7"/>
    <w:rsid w:val="00134EB6"/>
    <w:rsid w:val="001362D5"/>
    <w:rsid w:val="00136475"/>
    <w:rsid w:val="00136D14"/>
    <w:rsid w:val="0014007B"/>
    <w:rsid w:val="00140E03"/>
    <w:rsid w:val="001415C8"/>
    <w:rsid w:val="001416C5"/>
    <w:rsid w:val="0014257E"/>
    <w:rsid w:val="00142D09"/>
    <w:rsid w:val="00146819"/>
    <w:rsid w:val="001474E8"/>
    <w:rsid w:val="001505DE"/>
    <w:rsid w:val="00151835"/>
    <w:rsid w:val="00152577"/>
    <w:rsid w:val="0015425F"/>
    <w:rsid w:val="00160C06"/>
    <w:rsid w:val="0016171B"/>
    <w:rsid w:val="001627D5"/>
    <w:rsid w:val="0016458E"/>
    <w:rsid w:val="001664BA"/>
    <w:rsid w:val="00167E66"/>
    <w:rsid w:val="00172944"/>
    <w:rsid w:val="0017354E"/>
    <w:rsid w:val="00175DFB"/>
    <w:rsid w:val="00177E44"/>
    <w:rsid w:val="001808E0"/>
    <w:rsid w:val="00183C13"/>
    <w:rsid w:val="00184674"/>
    <w:rsid w:val="001846FC"/>
    <w:rsid w:val="001849ED"/>
    <w:rsid w:val="001863BE"/>
    <w:rsid w:val="00186647"/>
    <w:rsid w:val="00187168"/>
    <w:rsid w:val="00187F39"/>
    <w:rsid w:val="0019098A"/>
    <w:rsid w:val="001929E9"/>
    <w:rsid w:val="0019479F"/>
    <w:rsid w:val="00195B2C"/>
    <w:rsid w:val="00197997"/>
    <w:rsid w:val="00197B96"/>
    <w:rsid w:val="001A05EC"/>
    <w:rsid w:val="001A18A1"/>
    <w:rsid w:val="001A1DED"/>
    <w:rsid w:val="001A2EA1"/>
    <w:rsid w:val="001A3341"/>
    <w:rsid w:val="001A38E1"/>
    <w:rsid w:val="001A48AE"/>
    <w:rsid w:val="001A5BA0"/>
    <w:rsid w:val="001A6DD5"/>
    <w:rsid w:val="001A7A4B"/>
    <w:rsid w:val="001A7BC9"/>
    <w:rsid w:val="001B1A4C"/>
    <w:rsid w:val="001B241D"/>
    <w:rsid w:val="001B433E"/>
    <w:rsid w:val="001B5E1B"/>
    <w:rsid w:val="001C01AA"/>
    <w:rsid w:val="001C0C66"/>
    <w:rsid w:val="001C2CAA"/>
    <w:rsid w:val="001C370D"/>
    <w:rsid w:val="001C7C38"/>
    <w:rsid w:val="001D09A4"/>
    <w:rsid w:val="001D1D1F"/>
    <w:rsid w:val="001D2B12"/>
    <w:rsid w:val="001D323D"/>
    <w:rsid w:val="001D356A"/>
    <w:rsid w:val="001D3A80"/>
    <w:rsid w:val="001D3E53"/>
    <w:rsid w:val="001D6201"/>
    <w:rsid w:val="001D71BF"/>
    <w:rsid w:val="001D775C"/>
    <w:rsid w:val="001E1EF8"/>
    <w:rsid w:val="001E1EFA"/>
    <w:rsid w:val="001E4D94"/>
    <w:rsid w:val="001E6297"/>
    <w:rsid w:val="001E6DD5"/>
    <w:rsid w:val="001E776E"/>
    <w:rsid w:val="001E79A8"/>
    <w:rsid w:val="001F3AD7"/>
    <w:rsid w:val="001F62DB"/>
    <w:rsid w:val="001F7000"/>
    <w:rsid w:val="001F722C"/>
    <w:rsid w:val="002005D8"/>
    <w:rsid w:val="00201C60"/>
    <w:rsid w:val="00203042"/>
    <w:rsid w:val="002031F7"/>
    <w:rsid w:val="002038C9"/>
    <w:rsid w:val="00211148"/>
    <w:rsid w:val="002116B5"/>
    <w:rsid w:val="002116DA"/>
    <w:rsid w:val="00214799"/>
    <w:rsid w:val="00215855"/>
    <w:rsid w:val="00221097"/>
    <w:rsid w:val="002248F5"/>
    <w:rsid w:val="00224E3A"/>
    <w:rsid w:val="00225104"/>
    <w:rsid w:val="002251B4"/>
    <w:rsid w:val="0023088C"/>
    <w:rsid w:val="00231044"/>
    <w:rsid w:val="002317ED"/>
    <w:rsid w:val="0023195C"/>
    <w:rsid w:val="002332A9"/>
    <w:rsid w:val="002355E2"/>
    <w:rsid w:val="00240CBD"/>
    <w:rsid w:val="00241516"/>
    <w:rsid w:val="002431FD"/>
    <w:rsid w:val="0024543D"/>
    <w:rsid w:val="002476BC"/>
    <w:rsid w:val="0025518E"/>
    <w:rsid w:val="002571B5"/>
    <w:rsid w:val="0026093B"/>
    <w:rsid w:val="00261C62"/>
    <w:rsid w:val="00263E9E"/>
    <w:rsid w:val="002641F2"/>
    <w:rsid w:val="0026603D"/>
    <w:rsid w:val="00267563"/>
    <w:rsid w:val="00275F23"/>
    <w:rsid w:val="0027702F"/>
    <w:rsid w:val="00277985"/>
    <w:rsid w:val="00280530"/>
    <w:rsid w:val="00280A0E"/>
    <w:rsid w:val="00281ED8"/>
    <w:rsid w:val="00282189"/>
    <w:rsid w:val="00282C96"/>
    <w:rsid w:val="002845AD"/>
    <w:rsid w:val="00284D36"/>
    <w:rsid w:val="00285B74"/>
    <w:rsid w:val="002944CD"/>
    <w:rsid w:val="002953BA"/>
    <w:rsid w:val="002A02A7"/>
    <w:rsid w:val="002A20C4"/>
    <w:rsid w:val="002A2C6D"/>
    <w:rsid w:val="002A2E14"/>
    <w:rsid w:val="002A3B83"/>
    <w:rsid w:val="002A4741"/>
    <w:rsid w:val="002A742F"/>
    <w:rsid w:val="002A79A3"/>
    <w:rsid w:val="002A7B7A"/>
    <w:rsid w:val="002B1782"/>
    <w:rsid w:val="002B4F9F"/>
    <w:rsid w:val="002B5A04"/>
    <w:rsid w:val="002B7927"/>
    <w:rsid w:val="002C0E3E"/>
    <w:rsid w:val="002C23B9"/>
    <w:rsid w:val="002C3FDF"/>
    <w:rsid w:val="002C4F3A"/>
    <w:rsid w:val="002C56F4"/>
    <w:rsid w:val="002C7BE8"/>
    <w:rsid w:val="002D0A26"/>
    <w:rsid w:val="002D177A"/>
    <w:rsid w:val="002D3416"/>
    <w:rsid w:val="002D45E2"/>
    <w:rsid w:val="002D48A9"/>
    <w:rsid w:val="002E0505"/>
    <w:rsid w:val="002E0846"/>
    <w:rsid w:val="002E28E6"/>
    <w:rsid w:val="002E2B25"/>
    <w:rsid w:val="002E325B"/>
    <w:rsid w:val="002F0B6D"/>
    <w:rsid w:val="002F1979"/>
    <w:rsid w:val="002F304A"/>
    <w:rsid w:val="002F5A1B"/>
    <w:rsid w:val="002F7094"/>
    <w:rsid w:val="002F7B73"/>
    <w:rsid w:val="003004A2"/>
    <w:rsid w:val="003047CF"/>
    <w:rsid w:val="003055C8"/>
    <w:rsid w:val="00307B66"/>
    <w:rsid w:val="003107DA"/>
    <w:rsid w:val="00310CF0"/>
    <w:rsid w:val="003129FC"/>
    <w:rsid w:val="00316E87"/>
    <w:rsid w:val="00322B78"/>
    <w:rsid w:val="00322F4C"/>
    <w:rsid w:val="00324214"/>
    <w:rsid w:val="0032760A"/>
    <w:rsid w:val="0033141D"/>
    <w:rsid w:val="00332087"/>
    <w:rsid w:val="003352E3"/>
    <w:rsid w:val="00335767"/>
    <w:rsid w:val="00340458"/>
    <w:rsid w:val="00341622"/>
    <w:rsid w:val="003430D8"/>
    <w:rsid w:val="00343999"/>
    <w:rsid w:val="00343DD5"/>
    <w:rsid w:val="00346B0A"/>
    <w:rsid w:val="00347728"/>
    <w:rsid w:val="0035147D"/>
    <w:rsid w:val="00351A31"/>
    <w:rsid w:val="00354EF7"/>
    <w:rsid w:val="0035708B"/>
    <w:rsid w:val="0036346C"/>
    <w:rsid w:val="003641B6"/>
    <w:rsid w:val="003653F2"/>
    <w:rsid w:val="00366DFD"/>
    <w:rsid w:val="0037643B"/>
    <w:rsid w:val="00376653"/>
    <w:rsid w:val="00376DF2"/>
    <w:rsid w:val="00380BCA"/>
    <w:rsid w:val="00381E63"/>
    <w:rsid w:val="00382014"/>
    <w:rsid w:val="003834DE"/>
    <w:rsid w:val="00385E1D"/>
    <w:rsid w:val="00387CF9"/>
    <w:rsid w:val="00390A02"/>
    <w:rsid w:val="0039101A"/>
    <w:rsid w:val="003952C5"/>
    <w:rsid w:val="00395B9B"/>
    <w:rsid w:val="00397FE5"/>
    <w:rsid w:val="003A071D"/>
    <w:rsid w:val="003A15F2"/>
    <w:rsid w:val="003A1CF2"/>
    <w:rsid w:val="003A47DF"/>
    <w:rsid w:val="003A549C"/>
    <w:rsid w:val="003A671F"/>
    <w:rsid w:val="003A71CF"/>
    <w:rsid w:val="003B016F"/>
    <w:rsid w:val="003C1A04"/>
    <w:rsid w:val="003C3109"/>
    <w:rsid w:val="003C3230"/>
    <w:rsid w:val="003C3B44"/>
    <w:rsid w:val="003C6E20"/>
    <w:rsid w:val="003D155D"/>
    <w:rsid w:val="003D1E2E"/>
    <w:rsid w:val="003D46A1"/>
    <w:rsid w:val="003D492C"/>
    <w:rsid w:val="003E0026"/>
    <w:rsid w:val="003E0049"/>
    <w:rsid w:val="003E004D"/>
    <w:rsid w:val="003E1770"/>
    <w:rsid w:val="003E1C7D"/>
    <w:rsid w:val="003E5EE8"/>
    <w:rsid w:val="003E6172"/>
    <w:rsid w:val="003E63C9"/>
    <w:rsid w:val="003E69BA"/>
    <w:rsid w:val="003F004F"/>
    <w:rsid w:val="003F101E"/>
    <w:rsid w:val="003F3641"/>
    <w:rsid w:val="003F386F"/>
    <w:rsid w:val="003F4483"/>
    <w:rsid w:val="0040061E"/>
    <w:rsid w:val="00401482"/>
    <w:rsid w:val="00401C74"/>
    <w:rsid w:val="00405620"/>
    <w:rsid w:val="0040614F"/>
    <w:rsid w:val="00407DBD"/>
    <w:rsid w:val="00411DC5"/>
    <w:rsid w:val="00414048"/>
    <w:rsid w:val="00415620"/>
    <w:rsid w:val="00416001"/>
    <w:rsid w:val="00420515"/>
    <w:rsid w:val="004210CE"/>
    <w:rsid w:val="00422C42"/>
    <w:rsid w:val="004236FD"/>
    <w:rsid w:val="004303C9"/>
    <w:rsid w:val="00431A9C"/>
    <w:rsid w:val="00431C09"/>
    <w:rsid w:val="0043326D"/>
    <w:rsid w:val="00435590"/>
    <w:rsid w:val="004359CC"/>
    <w:rsid w:val="004376D3"/>
    <w:rsid w:val="00437A9B"/>
    <w:rsid w:val="004403CC"/>
    <w:rsid w:val="00441568"/>
    <w:rsid w:val="00447560"/>
    <w:rsid w:val="004523D7"/>
    <w:rsid w:val="00453004"/>
    <w:rsid w:val="00454AA3"/>
    <w:rsid w:val="00454F9E"/>
    <w:rsid w:val="0045666D"/>
    <w:rsid w:val="004649EB"/>
    <w:rsid w:val="00464FF9"/>
    <w:rsid w:val="00465FE4"/>
    <w:rsid w:val="004663CC"/>
    <w:rsid w:val="004708F9"/>
    <w:rsid w:val="00471D8D"/>
    <w:rsid w:val="004728C6"/>
    <w:rsid w:val="00475AC1"/>
    <w:rsid w:val="004768DE"/>
    <w:rsid w:val="004807F8"/>
    <w:rsid w:val="00484A6A"/>
    <w:rsid w:val="004877CC"/>
    <w:rsid w:val="00490A0D"/>
    <w:rsid w:val="00494C55"/>
    <w:rsid w:val="004A0821"/>
    <w:rsid w:val="004B118F"/>
    <w:rsid w:val="004B19D0"/>
    <w:rsid w:val="004B39A7"/>
    <w:rsid w:val="004B4935"/>
    <w:rsid w:val="004B56F0"/>
    <w:rsid w:val="004B60B6"/>
    <w:rsid w:val="004B7110"/>
    <w:rsid w:val="004C2B80"/>
    <w:rsid w:val="004C3126"/>
    <w:rsid w:val="004C4B4C"/>
    <w:rsid w:val="004C5DA3"/>
    <w:rsid w:val="004C5F2D"/>
    <w:rsid w:val="004C79A9"/>
    <w:rsid w:val="004C7C33"/>
    <w:rsid w:val="004D1836"/>
    <w:rsid w:val="004D28E9"/>
    <w:rsid w:val="004D4166"/>
    <w:rsid w:val="004D6BA9"/>
    <w:rsid w:val="004D7FC0"/>
    <w:rsid w:val="004E0860"/>
    <w:rsid w:val="004E1AD7"/>
    <w:rsid w:val="004E2214"/>
    <w:rsid w:val="004E2D44"/>
    <w:rsid w:val="004E7358"/>
    <w:rsid w:val="004F448B"/>
    <w:rsid w:val="004F6A92"/>
    <w:rsid w:val="004F6AAD"/>
    <w:rsid w:val="004F6B86"/>
    <w:rsid w:val="00500F55"/>
    <w:rsid w:val="005015FB"/>
    <w:rsid w:val="0050522F"/>
    <w:rsid w:val="00506B1F"/>
    <w:rsid w:val="00506E07"/>
    <w:rsid w:val="005078D4"/>
    <w:rsid w:val="0051007F"/>
    <w:rsid w:val="005138FB"/>
    <w:rsid w:val="005160A3"/>
    <w:rsid w:val="005201C7"/>
    <w:rsid w:val="00520847"/>
    <w:rsid w:val="00521E6D"/>
    <w:rsid w:val="00523123"/>
    <w:rsid w:val="00527447"/>
    <w:rsid w:val="00527A68"/>
    <w:rsid w:val="00527E2E"/>
    <w:rsid w:val="00530D65"/>
    <w:rsid w:val="0053650C"/>
    <w:rsid w:val="00536584"/>
    <w:rsid w:val="005457E1"/>
    <w:rsid w:val="005479CC"/>
    <w:rsid w:val="00547D56"/>
    <w:rsid w:val="005500D7"/>
    <w:rsid w:val="0055060D"/>
    <w:rsid w:val="00552DD1"/>
    <w:rsid w:val="00553FBA"/>
    <w:rsid w:val="0055479C"/>
    <w:rsid w:val="00555916"/>
    <w:rsid w:val="00556EDC"/>
    <w:rsid w:val="005605B3"/>
    <w:rsid w:val="0056141E"/>
    <w:rsid w:val="00562227"/>
    <w:rsid w:val="00562663"/>
    <w:rsid w:val="00570CAF"/>
    <w:rsid w:val="00573356"/>
    <w:rsid w:val="00574C28"/>
    <w:rsid w:val="005757EF"/>
    <w:rsid w:val="00576E60"/>
    <w:rsid w:val="0058212D"/>
    <w:rsid w:val="005831A9"/>
    <w:rsid w:val="0058383A"/>
    <w:rsid w:val="00584210"/>
    <w:rsid w:val="00587488"/>
    <w:rsid w:val="00590064"/>
    <w:rsid w:val="00591821"/>
    <w:rsid w:val="00594019"/>
    <w:rsid w:val="005941DE"/>
    <w:rsid w:val="00595025"/>
    <w:rsid w:val="005A14F7"/>
    <w:rsid w:val="005A1CA3"/>
    <w:rsid w:val="005A277D"/>
    <w:rsid w:val="005B2AA6"/>
    <w:rsid w:val="005B63BE"/>
    <w:rsid w:val="005B6563"/>
    <w:rsid w:val="005C25CF"/>
    <w:rsid w:val="005C360F"/>
    <w:rsid w:val="005C3920"/>
    <w:rsid w:val="005C430D"/>
    <w:rsid w:val="005C5577"/>
    <w:rsid w:val="005C5F19"/>
    <w:rsid w:val="005D1FFB"/>
    <w:rsid w:val="005D2B3D"/>
    <w:rsid w:val="005D373F"/>
    <w:rsid w:val="005D3BE5"/>
    <w:rsid w:val="005D6BDC"/>
    <w:rsid w:val="005D6F94"/>
    <w:rsid w:val="005E0F18"/>
    <w:rsid w:val="005E21BF"/>
    <w:rsid w:val="005E32C9"/>
    <w:rsid w:val="005E7D54"/>
    <w:rsid w:val="005F0577"/>
    <w:rsid w:val="005F0F7D"/>
    <w:rsid w:val="005F2659"/>
    <w:rsid w:val="005F4DEB"/>
    <w:rsid w:val="006035BE"/>
    <w:rsid w:val="00604E27"/>
    <w:rsid w:val="0060549B"/>
    <w:rsid w:val="00614226"/>
    <w:rsid w:val="00614A50"/>
    <w:rsid w:val="00614DEC"/>
    <w:rsid w:val="00614F0C"/>
    <w:rsid w:val="006167CC"/>
    <w:rsid w:val="006178F5"/>
    <w:rsid w:val="00620846"/>
    <w:rsid w:val="00623363"/>
    <w:rsid w:val="00623EE2"/>
    <w:rsid w:val="00624F3F"/>
    <w:rsid w:val="006251DA"/>
    <w:rsid w:val="00630119"/>
    <w:rsid w:val="00631596"/>
    <w:rsid w:val="00632795"/>
    <w:rsid w:val="0063363F"/>
    <w:rsid w:val="00635894"/>
    <w:rsid w:val="00636749"/>
    <w:rsid w:val="00637798"/>
    <w:rsid w:val="006418EF"/>
    <w:rsid w:val="00642EDA"/>
    <w:rsid w:val="006504AF"/>
    <w:rsid w:val="00652AC8"/>
    <w:rsid w:val="00652E8E"/>
    <w:rsid w:val="00653418"/>
    <w:rsid w:val="00653847"/>
    <w:rsid w:val="00653B28"/>
    <w:rsid w:val="00654445"/>
    <w:rsid w:val="0065514D"/>
    <w:rsid w:val="0066029F"/>
    <w:rsid w:val="00665CC2"/>
    <w:rsid w:val="006668BE"/>
    <w:rsid w:val="006677FD"/>
    <w:rsid w:val="00667E43"/>
    <w:rsid w:val="0067025C"/>
    <w:rsid w:val="00670B6C"/>
    <w:rsid w:val="00671AC5"/>
    <w:rsid w:val="0067248B"/>
    <w:rsid w:val="00674613"/>
    <w:rsid w:val="00675943"/>
    <w:rsid w:val="00675AF5"/>
    <w:rsid w:val="0067666E"/>
    <w:rsid w:val="00676934"/>
    <w:rsid w:val="00677018"/>
    <w:rsid w:val="006777FF"/>
    <w:rsid w:val="00680AE4"/>
    <w:rsid w:val="00682668"/>
    <w:rsid w:val="006829C4"/>
    <w:rsid w:val="00684840"/>
    <w:rsid w:val="00690BEC"/>
    <w:rsid w:val="00691AFC"/>
    <w:rsid w:val="00694126"/>
    <w:rsid w:val="0069467B"/>
    <w:rsid w:val="00694718"/>
    <w:rsid w:val="00697102"/>
    <w:rsid w:val="00697294"/>
    <w:rsid w:val="006978EE"/>
    <w:rsid w:val="006A185C"/>
    <w:rsid w:val="006A1AE8"/>
    <w:rsid w:val="006A1BE4"/>
    <w:rsid w:val="006A3D32"/>
    <w:rsid w:val="006A484D"/>
    <w:rsid w:val="006A6979"/>
    <w:rsid w:val="006B03E7"/>
    <w:rsid w:val="006B1409"/>
    <w:rsid w:val="006B142C"/>
    <w:rsid w:val="006B1EDD"/>
    <w:rsid w:val="006B306E"/>
    <w:rsid w:val="006B3E5C"/>
    <w:rsid w:val="006B3E69"/>
    <w:rsid w:val="006B41F9"/>
    <w:rsid w:val="006B5039"/>
    <w:rsid w:val="006B58EF"/>
    <w:rsid w:val="006B5B00"/>
    <w:rsid w:val="006B6E0B"/>
    <w:rsid w:val="006B77FC"/>
    <w:rsid w:val="006C32F1"/>
    <w:rsid w:val="006C3FEB"/>
    <w:rsid w:val="006C7549"/>
    <w:rsid w:val="006D1060"/>
    <w:rsid w:val="006D20C3"/>
    <w:rsid w:val="006D2BAC"/>
    <w:rsid w:val="006D2DAE"/>
    <w:rsid w:val="006D2ED8"/>
    <w:rsid w:val="006D38F1"/>
    <w:rsid w:val="006D4C90"/>
    <w:rsid w:val="006D5D6C"/>
    <w:rsid w:val="006D6666"/>
    <w:rsid w:val="006D78E5"/>
    <w:rsid w:val="006E4D26"/>
    <w:rsid w:val="006E4FA9"/>
    <w:rsid w:val="006E5309"/>
    <w:rsid w:val="006E5D8E"/>
    <w:rsid w:val="006F00DA"/>
    <w:rsid w:val="006F0FB5"/>
    <w:rsid w:val="006F2A2A"/>
    <w:rsid w:val="006F2C68"/>
    <w:rsid w:val="006F338B"/>
    <w:rsid w:val="006F502D"/>
    <w:rsid w:val="00701118"/>
    <w:rsid w:val="00705E14"/>
    <w:rsid w:val="00711650"/>
    <w:rsid w:val="00714A56"/>
    <w:rsid w:val="00715977"/>
    <w:rsid w:val="00716419"/>
    <w:rsid w:val="007166D8"/>
    <w:rsid w:val="007175DC"/>
    <w:rsid w:val="0072077D"/>
    <w:rsid w:val="00720A0C"/>
    <w:rsid w:val="0072299A"/>
    <w:rsid w:val="007246F4"/>
    <w:rsid w:val="0073058F"/>
    <w:rsid w:val="00730F65"/>
    <w:rsid w:val="00731A97"/>
    <w:rsid w:val="00731B1C"/>
    <w:rsid w:val="0073244B"/>
    <w:rsid w:val="00733E0C"/>
    <w:rsid w:val="00733F3A"/>
    <w:rsid w:val="00735115"/>
    <w:rsid w:val="00736073"/>
    <w:rsid w:val="007368F9"/>
    <w:rsid w:val="0074045F"/>
    <w:rsid w:val="0074046E"/>
    <w:rsid w:val="00741B0D"/>
    <w:rsid w:val="00742967"/>
    <w:rsid w:val="00742A98"/>
    <w:rsid w:val="00743417"/>
    <w:rsid w:val="00743CE1"/>
    <w:rsid w:val="00745206"/>
    <w:rsid w:val="00745B98"/>
    <w:rsid w:val="00747BC7"/>
    <w:rsid w:val="00747DE9"/>
    <w:rsid w:val="0075081B"/>
    <w:rsid w:val="00751676"/>
    <w:rsid w:val="0075279A"/>
    <w:rsid w:val="00755285"/>
    <w:rsid w:val="007561A3"/>
    <w:rsid w:val="00756581"/>
    <w:rsid w:val="007610F3"/>
    <w:rsid w:val="00761FFC"/>
    <w:rsid w:val="00766A9B"/>
    <w:rsid w:val="00774D21"/>
    <w:rsid w:val="007811F8"/>
    <w:rsid w:val="00783620"/>
    <w:rsid w:val="00783A0A"/>
    <w:rsid w:val="0078462A"/>
    <w:rsid w:val="007927D5"/>
    <w:rsid w:val="007935C8"/>
    <w:rsid w:val="00795D1C"/>
    <w:rsid w:val="00795D3E"/>
    <w:rsid w:val="00797B0D"/>
    <w:rsid w:val="007A1C9E"/>
    <w:rsid w:val="007A221C"/>
    <w:rsid w:val="007A2D26"/>
    <w:rsid w:val="007A3F23"/>
    <w:rsid w:val="007A53E1"/>
    <w:rsid w:val="007A5C9D"/>
    <w:rsid w:val="007B1BA6"/>
    <w:rsid w:val="007B23A1"/>
    <w:rsid w:val="007B2409"/>
    <w:rsid w:val="007B2610"/>
    <w:rsid w:val="007B2818"/>
    <w:rsid w:val="007B34A8"/>
    <w:rsid w:val="007B4F6F"/>
    <w:rsid w:val="007B5F73"/>
    <w:rsid w:val="007B6CDB"/>
    <w:rsid w:val="007B7569"/>
    <w:rsid w:val="007C25FF"/>
    <w:rsid w:val="007C3026"/>
    <w:rsid w:val="007C366F"/>
    <w:rsid w:val="007C45BC"/>
    <w:rsid w:val="007C61D6"/>
    <w:rsid w:val="007C6AD9"/>
    <w:rsid w:val="007C6CA4"/>
    <w:rsid w:val="007C7844"/>
    <w:rsid w:val="007D0AD3"/>
    <w:rsid w:val="007D0BF2"/>
    <w:rsid w:val="007D4CAA"/>
    <w:rsid w:val="007E0678"/>
    <w:rsid w:val="007E1E7F"/>
    <w:rsid w:val="007E6C4D"/>
    <w:rsid w:val="007E7748"/>
    <w:rsid w:val="007F1B98"/>
    <w:rsid w:val="007F1C01"/>
    <w:rsid w:val="007F205F"/>
    <w:rsid w:val="007F2FEC"/>
    <w:rsid w:val="007F3C59"/>
    <w:rsid w:val="007F5E59"/>
    <w:rsid w:val="007F79BE"/>
    <w:rsid w:val="0080111A"/>
    <w:rsid w:val="00801B57"/>
    <w:rsid w:val="00801DD9"/>
    <w:rsid w:val="0080346A"/>
    <w:rsid w:val="0080465F"/>
    <w:rsid w:val="00805010"/>
    <w:rsid w:val="00807D62"/>
    <w:rsid w:val="008105F6"/>
    <w:rsid w:val="00810898"/>
    <w:rsid w:val="00810BC4"/>
    <w:rsid w:val="008118BF"/>
    <w:rsid w:val="00811B5A"/>
    <w:rsid w:val="00811E53"/>
    <w:rsid w:val="0081276E"/>
    <w:rsid w:val="008127FD"/>
    <w:rsid w:val="008148DF"/>
    <w:rsid w:val="008159C0"/>
    <w:rsid w:val="0081736F"/>
    <w:rsid w:val="00820A80"/>
    <w:rsid w:val="0082214B"/>
    <w:rsid w:val="0082276A"/>
    <w:rsid w:val="00822AE2"/>
    <w:rsid w:val="00825D64"/>
    <w:rsid w:val="00827357"/>
    <w:rsid w:val="00830B03"/>
    <w:rsid w:val="0083108F"/>
    <w:rsid w:val="00831342"/>
    <w:rsid w:val="00832544"/>
    <w:rsid w:val="00833AC4"/>
    <w:rsid w:val="008350A9"/>
    <w:rsid w:val="008353A1"/>
    <w:rsid w:val="00835C63"/>
    <w:rsid w:val="00835F4A"/>
    <w:rsid w:val="00836264"/>
    <w:rsid w:val="00836595"/>
    <w:rsid w:val="00836F08"/>
    <w:rsid w:val="00837CA0"/>
    <w:rsid w:val="00841686"/>
    <w:rsid w:val="00841FBE"/>
    <w:rsid w:val="008426EC"/>
    <w:rsid w:val="00844BC7"/>
    <w:rsid w:val="00846B98"/>
    <w:rsid w:val="00851891"/>
    <w:rsid w:val="00851D3E"/>
    <w:rsid w:val="00851E89"/>
    <w:rsid w:val="0085367A"/>
    <w:rsid w:val="00860681"/>
    <w:rsid w:val="0086381C"/>
    <w:rsid w:val="0086470B"/>
    <w:rsid w:val="00864AD4"/>
    <w:rsid w:val="00867438"/>
    <w:rsid w:val="00867584"/>
    <w:rsid w:val="00870706"/>
    <w:rsid w:val="00870B2A"/>
    <w:rsid w:val="0087182E"/>
    <w:rsid w:val="00875239"/>
    <w:rsid w:val="0088039F"/>
    <w:rsid w:val="0088156C"/>
    <w:rsid w:val="008819E2"/>
    <w:rsid w:val="008832DF"/>
    <w:rsid w:val="008845A5"/>
    <w:rsid w:val="008849EF"/>
    <w:rsid w:val="00885038"/>
    <w:rsid w:val="00885588"/>
    <w:rsid w:val="00890E19"/>
    <w:rsid w:val="00891737"/>
    <w:rsid w:val="008935DD"/>
    <w:rsid w:val="00894294"/>
    <w:rsid w:val="008977BB"/>
    <w:rsid w:val="008A0758"/>
    <w:rsid w:val="008A207B"/>
    <w:rsid w:val="008A532B"/>
    <w:rsid w:val="008A6C4E"/>
    <w:rsid w:val="008A6F90"/>
    <w:rsid w:val="008A7963"/>
    <w:rsid w:val="008A7F31"/>
    <w:rsid w:val="008B0992"/>
    <w:rsid w:val="008B46A5"/>
    <w:rsid w:val="008B4A19"/>
    <w:rsid w:val="008B5429"/>
    <w:rsid w:val="008B5CA7"/>
    <w:rsid w:val="008B5F1B"/>
    <w:rsid w:val="008B62D3"/>
    <w:rsid w:val="008B7111"/>
    <w:rsid w:val="008C01A0"/>
    <w:rsid w:val="008C08F1"/>
    <w:rsid w:val="008C10DA"/>
    <w:rsid w:val="008C6F3C"/>
    <w:rsid w:val="008D11EA"/>
    <w:rsid w:val="008D1657"/>
    <w:rsid w:val="008D34BD"/>
    <w:rsid w:val="008D36AD"/>
    <w:rsid w:val="008D432E"/>
    <w:rsid w:val="008D7C96"/>
    <w:rsid w:val="008E1848"/>
    <w:rsid w:val="008E246A"/>
    <w:rsid w:val="008E26D1"/>
    <w:rsid w:val="008E459C"/>
    <w:rsid w:val="008E6FBC"/>
    <w:rsid w:val="008F221F"/>
    <w:rsid w:val="008F253D"/>
    <w:rsid w:val="008F2CC6"/>
    <w:rsid w:val="008F4E4D"/>
    <w:rsid w:val="008F52D6"/>
    <w:rsid w:val="008F5869"/>
    <w:rsid w:val="008F64EA"/>
    <w:rsid w:val="009009F9"/>
    <w:rsid w:val="00901650"/>
    <w:rsid w:val="00901F50"/>
    <w:rsid w:val="00902834"/>
    <w:rsid w:val="0090456A"/>
    <w:rsid w:val="00904FA3"/>
    <w:rsid w:val="009060BB"/>
    <w:rsid w:val="00906BEE"/>
    <w:rsid w:val="00915F1C"/>
    <w:rsid w:val="00916DBF"/>
    <w:rsid w:val="00921197"/>
    <w:rsid w:val="00923A5B"/>
    <w:rsid w:val="00923C88"/>
    <w:rsid w:val="00924FF1"/>
    <w:rsid w:val="009253EA"/>
    <w:rsid w:val="009336B6"/>
    <w:rsid w:val="00933EEA"/>
    <w:rsid w:val="009343BC"/>
    <w:rsid w:val="00940084"/>
    <w:rsid w:val="00940771"/>
    <w:rsid w:val="00941018"/>
    <w:rsid w:val="00941B6F"/>
    <w:rsid w:val="009428CC"/>
    <w:rsid w:val="0094427C"/>
    <w:rsid w:val="009477E8"/>
    <w:rsid w:val="00950FF4"/>
    <w:rsid w:val="00953011"/>
    <w:rsid w:val="00955126"/>
    <w:rsid w:val="00955767"/>
    <w:rsid w:val="00956673"/>
    <w:rsid w:val="009568C2"/>
    <w:rsid w:val="00957762"/>
    <w:rsid w:val="00957D03"/>
    <w:rsid w:val="00963FEA"/>
    <w:rsid w:val="00965354"/>
    <w:rsid w:val="00965374"/>
    <w:rsid w:val="00965D70"/>
    <w:rsid w:val="009667D5"/>
    <w:rsid w:val="00966F07"/>
    <w:rsid w:val="009678C1"/>
    <w:rsid w:val="00967E0F"/>
    <w:rsid w:val="0097182E"/>
    <w:rsid w:val="009731EA"/>
    <w:rsid w:val="009763BA"/>
    <w:rsid w:val="00983A4B"/>
    <w:rsid w:val="00983D4F"/>
    <w:rsid w:val="0098652E"/>
    <w:rsid w:val="00986E17"/>
    <w:rsid w:val="00987018"/>
    <w:rsid w:val="0099021D"/>
    <w:rsid w:val="00992089"/>
    <w:rsid w:val="0099370E"/>
    <w:rsid w:val="00993CEE"/>
    <w:rsid w:val="0099412F"/>
    <w:rsid w:val="00994A7C"/>
    <w:rsid w:val="00996532"/>
    <w:rsid w:val="00996832"/>
    <w:rsid w:val="00996FE5"/>
    <w:rsid w:val="009A089D"/>
    <w:rsid w:val="009A56DB"/>
    <w:rsid w:val="009A60C4"/>
    <w:rsid w:val="009A71C8"/>
    <w:rsid w:val="009B0369"/>
    <w:rsid w:val="009B0756"/>
    <w:rsid w:val="009B1A9E"/>
    <w:rsid w:val="009B4AD9"/>
    <w:rsid w:val="009B5315"/>
    <w:rsid w:val="009B6422"/>
    <w:rsid w:val="009C03A9"/>
    <w:rsid w:val="009C08FB"/>
    <w:rsid w:val="009C7748"/>
    <w:rsid w:val="009D016C"/>
    <w:rsid w:val="009D1FA0"/>
    <w:rsid w:val="009D2FDF"/>
    <w:rsid w:val="009D349F"/>
    <w:rsid w:val="009E4017"/>
    <w:rsid w:val="009E5327"/>
    <w:rsid w:val="009E72F0"/>
    <w:rsid w:val="009E7A7F"/>
    <w:rsid w:val="009F020B"/>
    <w:rsid w:val="009F11FC"/>
    <w:rsid w:val="009F30A4"/>
    <w:rsid w:val="009F36CE"/>
    <w:rsid w:val="009F430C"/>
    <w:rsid w:val="009F4E04"/>
    <w:rsid w:val="009F6D8A"/>
    <w:rsid w:val="00A00E08"/>
    <w:rsid w:val="00A01799"/>
    <w:rsid w:val="00A055ED"/>
    <w:rsid w:val="00A06CB8"/>
    <w:rsid w:val="00A14022"/>
    <w:rsid w:val="00A15FD3"/>
    <w:rsid w:val="00A171C0"/>
    <w:rsid w:val="00A20246"/>
    <w:rsid w:val="00A210B6"/>
    <w:rsid w:val="00A25DCC"/>
    <w:rsid w:val="00A2642D"/>
    <w:rsid w:val="00A26561"/>
    <w:rsid w:val="00A27F70"/>
    <w:rsid w:val="00A30929"/>
    <w:rsid w:val="00A3417C"/>
    <w:rsid w:val="00A34C2F"/>
    <w:rsid w:val="00A36D2B"/>
    <w:rsid w:val="00A40C10"/>
    <w:rsid w:val="00A428D5"/>
    <w:rsid w:val="00A4446D"/>
    <w:rsid w:val="00A50440"/>
    <w:rsid w:val="00A5270B"/>
    <w:rsid w:val="00A531AA"/>
    <w:rsid w:val="00A5426A"/>
    <w:rsid w:val="00A54E05"/>
    <w:rsid w:val="00A56FF0"/>
    <w:rsid w:val="00A603BF"/>
    <w:rsid w:val="00A6078F"/>
    <w:rsid w:val="00A615E3"/>
    <w:rsid w:val="00A64303"/>
    <w:rsid w:val="00A708A5"/>
    <w:rsid w:val="00A72662"/>
    <w:rsid w:val="00A73BDA"/>
    <w:rsid w:val="00A80FDE"/>
    <w:rsid w:val="00A82254"/>
    <w:rsid w:val="00A83063"/>
    <w:rsid w:val="00A8461B"/>
    <w:rsid w:val="00A84C5E"/>
    <w:rsid w:val="00A862C6"/>
    <w:rsid w:val="00A930C3"/>
    <w:rsid w:val="00AA2C5D"/>
    <w:rsid w:val="00AA4243"/>
    <w:rsid w:val="00AA5C54"/>
    <w:rsid w:val="00AA6933"/>
    <w:rsid w:val="00AA7302"/>
    <w:rsid w:val="00AB07FC"/>
    <w:rsid w:val="00AB09ED"/>
    <w:rsid w:val="00AB14E4"/>
    <w:rsid w:val="00AB1B75"/>
    <w:rsid w:val="00AB1ED2"/>
    <w:rsid w:val="00AB5ACB"/>
    <w:rsid w:val="00AC0038"/>
    <w:rsid w:val="00AC0064"/>
    <w:rsid w:val="00AC0789"/>
    <w:rsid w:val="00AC0BB7"/>
    <w:rsid w:val="00AC1193"/>
    <w:rsid w:val="00AC15DE"/>
    <w:rsid w:val="00AC1B37"/>
    <w:rsid w:val="00AC2948"/>
    <w:rsid w:val="00AC3D77"/>
    <w:rsid w:val="00AC4992"/>
    <w:rsid w:val="00AC5E7C"/>
    <w:rsid w:val="00AC64B6"/>
    <w:rsid w:val="00AD0B73"/>
    <w:rsid w:val="00AD383C"/>
    <w:rsid w:val="00AD3B3C"/>
    <w:rsid w:val="00AD5890"/>
    <w:rsid w:val="00AE1D62"/>
    <w:rsid w:val="00AE2071"/>
    <w:rsid w:val="00AE2D71"/>
    <w:rsid w:val="00AE64B5"/>
    <w:rsid w:val="00AF15BF"/>
    <w:rsid w:val="00AF4682"/>
    <w:rsid w:val="00AF59EE"/>
    <w:rsid w:val="00B0077C"/>
    <w:rsid w:val="00B02FA2"/>
    <w:rsid w:val="00B048F5"/>
    <w:rsid w:val="00B0535B"/>
    <w:rsid w:val="00B05B82"/>
    <w:rsid w:val="00B07D3B"/>
    <w:rsid w:val="00B122F8"/>
    <w:rsid w:val="00B12B0F"/>
    <w:rsid w:val="00B131BF"/>
    <w:rsid w:val="00B13C04"/>
    <w:rsid w:val="00B142AE"/>
    <w:rsid w:val="00B146EB"/>
    <w:rsid w:val="00B14A27"/>
    <w:rsid w:val="00B15605"/>
    <w:rsid w:val="00B24D9E"/>
    <w:rsid w:val="00B25292"/>
    <w:rsid w:val="00B25E92"/>
    <w:rsid w:val="00B268A0"/>
    <w:rsid w:val="00B269DA"/>
    <w:rsid w:val="00B27422"/>
    <w:rsid w:val="00B319F6"/>
    <w:rsid w:val="00B31F92"/>
    <w:rsid w:val="00B331EA"/>
    <w:rsid w:val="00B336D5"/>
    <w:rsid w:val="00B34B5F"/>
    <w:rsid w:val="00B378FE"/>
    <w:rsid w:val="00B41481"/>
    <w:rsid w:val="00B42134"/>
    <w:rsid w:val="00B42218"/>
    <w:rsid w:val="00B422BF"/>
    <w:rsid w:val="00B44949"/>
    <w:rsid w:val="00B460E4"/>
    <w:rsid w:val="00B46A44"/>
    <w:rsid w:val="00B471F2"/>
    <w:rsid w:val="00B5154A"/>
    <w:rsid w:val="00B53E95"/>
    <w:rsid w:val="00B53EC9"/>
    <w:rsid w:val="00B55E3F"/>
    <w:rsid w:val="00B57D9C"/>
    <w:rsid w:val="00B63391"/>
    <w:rsid w:val="00B701CD"/>
    <w:rsid w:val="00B716B4"/>
    <w:rsid w:val="00B7373C"/>
    <w:rsid w:val="00B74C5B"/>
    <w:rsid w:val="00B75046"/>
    <w:rsid w:val="00B758B6"/>
    <w:rsid w:val="00B76A1E"/>
    <w:rsid w:val="00B77B8E"/>
    <w:rsid w:val="00B80B07"/>
    <w:rsid w:val="00B815E3"/>
    <w:rsid w:val="00B86BA8"/>
    <w:rsid w:val="00B90662"/>
    <w:rsid w:val="00B91AAE"/>
    <w:rsid w:val="00B926B6"/>
    <w:rsid w:val="00BA0030"/>
    <w:rsid w:val="00BA0B66"/>
    <w:rsid w:val="00BA7596"/>
    <w:rsid w:val="00BA77F4"/>
    <w:rsid w:val="00BB18BC"/>
    <w:rsid w:val="00BB30CE"/>
    <w:rsid w:val="00BB45FA"/>
    <w:rsid w:val="00BB58D0"/>
    <w:rsid w:val="00BB7D28"/>
    <w:rsid w:val="00BC07BC"/>
    <w:rsid w:val="00BC12FA"/>
    <w:rsid w:val="00BC227A"/>
    <w:rsid w:val="00BC26D0"/>
    <w:rsid w:val="00BC5DD0"/>
    <w:rsid w:val="00BC6CF8"/>
    <w:rsid w:val="00BD1B75"/>
    <w:rsid w:val="00BD513F"/>
    <w:rsid w:val="00BD6A47"/>
    <w:rsid w:val="00BE0852"/>
    <w:rsid w:val="00BE38FD"/>
    <w:rsid w:val="00BE542C"/>
    <w:rsid w:val="00BE6965"/>
    <w:rsid w:val="00BE7F23"/>
    <w:rsid w:val="00BF4155"/>
    <w:rsid w:val="00BF4D7A"/>
    <w:rsid w:val="00BF567F"/>
    <w:rsid w:val="00BF6CFF"/>
    <w:rsid w:val="00BF7528"/>
    <w:rsid w:val="00C02EFE"/>
    <w:rsid w:val="00C10106"/>
    <w:rsid w:val="00C122FC"/>
    <w:rsid w:val="00C167F7"/>
    <w:rsid w:val="00C16DC7"/>
    <w:rsid w:val="00C225A0"/>
    <w:rsid w:val="00C22EED"/>
    <w:rsid w:val="00C24A58"/>
    <w:rsid w:val="00C259B8"/>
    <w:rsid w:val="00C36B35"/>
    <w:rsid w:val="00C40B62"/>
    <w:rsid w:val="00C40C9B"/>
    <w:rsid w:val="00C41078"/>
    <w:rsid w:val="00C417AB"/>
    <w:rsid w:val="00C422B7"/>
    <w:rsid w:val="00C430BD"/>
    <w:rsid w:val="00C43215"/>
    <w:rsid w:val="00C46940"/>
    <w:rsid w:val="00C5003B"/>
    <w:rsid w:val="00C508AE"/>
    <w:rsid w:val="00C50E43"/>
    <w:rsid w:val="00C549C9"/>
    <w:rsid w:val="00C54C1A"/>
    <w:rsid w:val="00C57825"/>
    <w:rsid w:val="00C61626"/>
    <w:rsid w:val="00C62612"/>
    <w:rsid w:val="00C63096"/>
    <w:rsid w:val="00C64D8C"/>
    <w:rsid w:val="00C66769"/>
    <w:rsid w:val="00C76592"/>
    <w:rsid w:val="00C776A1"/>
    <w:rsid w:val="00C807D7"/>
    <w:rsid w:val="00C8155A"/>
    <w:rsid w:val="00C847CB"/>
    <w:rsid w:val="00C85139"/>
    <w:rsid w:val="00C85C76"/>
    <w:rsid w:val="00C86F71"/>
    <w:rsid w:val="00C87BDF"/>
    <w:rsid w:val="00C90FB5"/>
    <w:rsid w:val="00C9359C"/>
    <w:rsid w:val="00C93E7C"/>
    <w:rsid w:val="00C94367"/>
    <w:rsid w:val="00C94B70"/>
    <w:rsid w:val="00C973AC"/>
    <w:rsid w:val="00CA1883"/>
    <w:rsid w:val="00CA402F"/>
    <w:rsid w:val="00CA4F8D"/>
    <w:rsid w:val="00CA52D6"/>
    <w:rsid w:val="00CA5B5A"/>
    <w:rsid w:val="00CB064A"/>
    <w:rsid w:val="00CB07A0"/>
    <w:rsid w:val="00CB1FB2"/>
    <w:rsid w:val="00CB31F5"/>
    <w:rsid w:val="00CB5C9B"/>
    <w:rsid w:val="00CB5E20"/>
    <w:rsid w:val="00CB7B84"/>
    <w:rsid w:val="00CC28B3"/>
    <w:rsid w:val="00CC619D"/>
    <w:rsid w:val="00CC768D"/>
    <w:rsid w:val="00CD4B71"/>
    <w:rsid w:val="00CD5D16"/>
    <w:rsid w:val="00CE3826"/>
    <w:rsid w:val="00CE41BE"/>
    <w:rsid w:val="00CE57DB"/>
    <w:rsid w:val="00CE5AA5"/>
    <w:rsid w:val="00CE65A7"/>
    <w:rsid w:val="00CE6E09"/>
    <w:rsid w:val="00CF03C4"/>
    <w:rsid w:val="00CF0BAB"/>
    <w:rsid w:val="00CF0BD4"/>
    <w:rsid w:val="00CF142E"/>
    <w:rsid w:val="00CF1904"/>
    <w:rsid w:val="00CF4546"/>
    <w:rsid w:val="00CF4DF0"/>
    <w:rsid w:val="00CF5214"/>
    <w:rsid w:val="00CF5A22"/>
    <w:rsid w:val="00CF6DFF"/>
    <w:rsid w:val="00CF7369"/>
    <w:rsid w:val="00D00597"/>
    <w:rsid w:val="00D01232"/>
    <w:rsid w:val="00D040B3"/>
    <w:rsid w:val="00D06DA8"/>
    <w:rsid w:val="00D10D8A"/>
    <w:rsid w:val="00D1107C"/>
    <w:rsid w:val="00D12035"/>
    <w:rsid w:val="00D127A5"/>
    <w:rsid w:val="00D137AB"/>
    <w:rsid w:val="00D1514B"/>
    <w:rsid w:val="00D165CA"/>
    <w:rsid w:val="00D166B7"/>
    <w:rsid w:val="00D200F1"/>
    <w:rsid w:val="00D204E2"/>
    <w:rsid w:val="00D2350D"/>
    <w:rsid w:val="00D241C5"/>
    <w:rsid w:val="00D24345"/>
    <w:rsid w:val="00D255CC"/>
    <w:rsid w:val="00D25C65"/>
    <w:rsid w:val="00D31931"/>
    <w:rsid w:val="00D330BB"/>
    <w:rsid w:val="00D35DFE"/>
    <w:rsid w:val="00D373F0"/>
    <w:rsid w:val="00D37D03"/>
    <w:rsid w:val="00D37E6E"/>
    <w:rsid w:val="00D40EAE"/>
    <w:rsid w:val="00D41436"/>
    <w:rsid w:val="00D438AA"/>
    <w:rsid w:val="00D44801"/>
    <w:rsid w:val="00D45205"/>
    <w:rsid w:val="00D452EC"/>
    <w:rsid w:val="00D461ED"/>
    <w:rsid w:val="00D4639D"/>
    <w:rsid w:val="00D46666"/>
    <w:rsid w:val="00D46B76"/>
    <w:rsid w:val="00D50B36"/>
    <w:rsid w:val="00D50D9A"/>
    <w:rsid w:val="00D51681"/>
    <w:rsid w:val="00D522EF"/>
    <w:rsid w:val="00D546A9"/>
    <w:rsid w:val="00D57110"/>
    <w:rsid w:val="00D57951"/>
    <w:rsid w:val="00D63443"/>
    <w:rsid w:val="00D656CE"/>
    <w:rsid w:val="00D65E0C"/>
    <w:rsid w:val="00D66433"/>
    <w:rsid w:val="00D67803"/>
    <w:rsid w:val="00D71EF4"/>
    <w:rsid w:val="00D73109"/>
    <w:rsid w:val="00D76228"/>
    <w:rsid w:val="00D771C8"/>
    <w:rsid w:val="00D80A6E"/>
    <w:rsid w:val="00D82569"/>
    <w:rsid w:val="00D829CD"/>
    <w:rsid w:val="00D82AA5"/>
    <w:rsid w:val="00D85EF1"/>
    <w:rsid w:val="00D87192"/>
    <w:rsid w:val="00D900DF"/>
    <w:rsid w:val="00D90EC3"/>
    <w:rsid w:val="00D91B1C"/>
    <w:rsid w:val="00D93C65"/>
    <w:rsid w:val="00D95348"/>
    <w:rsid w:val="00D95B7B"/>
    <w:rsid w:val="00D96C42"/>
    <w:rsid w:val="00DA0C28"/>
    <w:rsid w:val="00DA6491"/>
    <w:rsid w:val="00DB109E"/>
    <w:rsid w:val="00DB157C"/>
    <w:rsid w:val="00DB3EA5"/>
    <w:rsid w:val="00DB62CB"/>
    <w:rsid w:val="00DB6D10"/>
    <w:rsid w:val="00DB76AC"/>
    <w:rsid w:val="00DB7C20"/>
    <w:rsid w:val="00DC192B"/>
    <w:rsid w:val="00DC23E4"/>
    <w:rsid w:val="00DC2415"/>
    <w:rsid w:val="00DC382C"/>
    <w:rsid w:val="00DC5D35"/>
    <w:rsid w:val="00DD0F2E"/>
    <w:rsid w:val="00DD2CF3"/>
    <w:rsid w:val="00DD2F37"/>
    <w:rsid w:val="00DD41C1"/>
    <w:rsid w:val="00DD4913"/>
    <w:rsid w:val="00DE27FC"/>
    <w:rsid w:val="00DE2A24"/>
    <w:rsid w:val="00DE2DEE"/>
    <w:rsid w:val="00DE543F"/>
    <w:rsid w:val="00DE647F"/>
    <w:rsid w:val="00DE6C3E"/>
    <w:rsid w:val="00DF042A"/>
    <w:rsid w:val="00DF29C7"/>
    <w:rsid w:val="00DF3118"/>
    <w:rsid w:val="00DF3375"/>
    <w:rsid w:val="00DF6BFE"/>
    <w:rsid w:val="00E02485"/>
    <w:rsid w:val="00E030B7"/>
    <w:rsid w:val="00E0327E"/>
    <w:rsid w:val="00E034A3"/>
    <w:rsid w:val="00E04FB4"/>
    <w:rsid w:val="00E05511"/>
    <w:rsid w:val="00E10D0C"/>
    <w:rsid w:val="00E10F23"/>
    <w:rsid w:val="00E118CD"/>
    <w:rsid w:val="00E11B84"/>
    <w:rsid w:val="00E1350C"/>
    <w:rsid w:val="00E14D3E"/>
    <w:rsid w:val="00E15141"/>
    <w:rsid w:val="00E1693C"/>
    <w:rsid w:val="00E16C46"/>
    <w:rsid w:val="00E22503"/>
    <w:rsid w:val="00E24182"/>
    <w:rsid w:val="00E247AD"/>
    <w:rsid w:val="00E27C4C"/>
    <w:rsid w:val="00E321C5"/>
    <w:rsid w:val="00E32EB6"/>
    <w:rsid w:val="00E32F8C"/>
    <w:rsid w:val="00E34E3B"/>
    <w:rsid w:val="00E34E96"/>
    <w:rsid w:val="00E35920"/>
    <w:rsid w:val="00E3616C"/>
    <w:rsid w:val="00E3788F"/>
    <w:rsid w:val="00E379D5"/>
    <w:rsid w:val="00E42071"/>
    <w:rsid w:val="00E46370"/>
    <w:rsid w:val="00E463AE"/>
    <w:rsid w:val="00E51DB7"/>
    <w:rsid w:val="00E54CA2"/>
    <w:rsid w:val="00E61901"/>
    <w:rsid w:val="00E62195"/>
    <w:rsid w:val="00E6230A"/>
    <w:rsid w:val="00E63E2F"/>
    <w:rsid w:val="00E70BB8"/>
    <w:rsid w:val="00E70D44"/>
    <w:rsid w:val="00E713A5"/>
    <w:rsid w:val="00E7364A"/>
    <w:rsid w:val="00E74175"/>
    <w:rsid w:val="00E801B2"/>
    <w:rsid w:val="00E80DD9"/>
    <w:rsid w:val="00E8535D"/>
    <w:rsid w:val="00E86AD4"/>
    <w:rsid w:val="00E86F0C"/>
    <w:rsid w:val="00E879B8"/>
    <w:rsid w:val="00E929DE"/>
    <w:rsid w:val="00E92BA7"/>
    <w:rsid w:val="00E92BBD"/>
    <w:rsid w:val="00E92C46"/>
    <w:rsid w:val="00E94545"/>
    <w:rsid w:val="00E94743"/>
    <w:rsid w:val="00E96597"/>
    <w:rsid w:val="00E96F43"/>
    <w:rsid w:val="00EA0DCA"/>
    <w:rsid w:val="00EA354B"/>
    <w:rsid w:val="00EA3CB8"/>
    <w:rsid w:val="00EA4AE6"/>
    <w:rsid w:val="00EA52BC"/>
    <w:rsid w:val="00EA77D9"/>
    <w:rsid w:val="00EA7B6A"/>
    <w:rsid w:val="00EA7DD2"/>
    <w:rsid w:val="00EB0832"/>
    <w:rsid w:val="00EB1802"/>
    <w:rsid w:val="00EB1D3A"/>
    <w:rsid w:val="00EB3135"/>
    <w:rsid w:val="00EB386A"/>
    <w:rsid w:val="00EB55AB"/>
    <w:rsid w:val="00EB6D37"/>
    <w:rsid w:val="00EC20EA"/>
    <w:rsid w:val="00EC24B6"/>
    <w:rsid w:val="00EC3770"/>
    <w:rsid w:val="00EC6588"/>
    <w:rsid w:val="00ED174C"/>
    <w:rsid w:val="00ED24C5"/>
    <w:rsid w:val="00ED2A0A"/>
    <w:rsid w:val="00ED662E"/>
    <w:rsid w:val="00EE4792"/>
    <w:rsid w:val="00EE5D87"/>
    <w:rsid w:val="00EF4514"/>
    <w:rsid w:val="00EF4985"/>
    <w:rsid w:val="00EF4C59"/>
    <w:rsid w:val="00EF4FB1"/>
    <w:rsid w:val="00EF641A"/>
    <w:rsid w:val="00F00B83"/>
    <w:rsid w:val="00F02724"/>
    <w:rsid w:val="00F10CA8"/>
    <w:rsid w:val="00F11787"/>
    <w:rsid w:val="00F12B5D"/>
    <w:rsid w:val="00F132FE"/>
    <w:rsid w:val="00F15F2F"/>
    <w:rsid w:val="00F1688A"/>
    <w:rsid w:val="00F23279"/>
    <w:rsid w:val="00F26167"/>
    <w:rsid w:val="00F27243"/>
    <w:rsid w:val="00F35C5A"/>
    <w:rsid w:val="00F42317"/>
    <w:rsid w:val="00F42446"/>
    <w:rsid w:val="00F44A6B"/>
    <w:rsid w:val="00F455EA"/>
    <w:rsid w:val="00F51B0F"/>
    <w:rsid w:val="00F5332E"/>
    <w:rsid w:val="00F55D5E"/>
    <w:rsid w:val="00F56997"/>
    <w:rsid w:val="00F570C8"/>
    <w:rsid w:val="00F576A1"/>
    <w:rsid w:val="00F57978"/>
    <w:rsid w:val="00F614CA"/>
    <w:rsid w:val="00F6172F"/>
    <w:rsid w:val="00F62F5A"/>
    <w:rsid w:val="00F6434E"/>
    <w:rsid w:val="00F6612B"/>
    <w:rsid w:val="00F662F3"/>
    <w:rsid w:val="00F66FF8"/>
    <w:rsid w:val="00F70906"/>
    <w:rsid w:val="00F72934"/>
    <w:rsid w:val="00F75C3F"/>
    <w:rsid w:val="00F764EC"/>
    <w:rsid w:val="00F77C9C"/>
    <w:rsid w:val="00F77D08"/>
    <w:rsid w:val="00F81B9C"/>
    <w:rsid w:val="00F82FC9"/>
    <w:rsid w:val="00F86250"/>
    <w:rsid w:val="00F865B8"/>
    <w:rsid w:val="00F87FF9"/>
    <w:rsid w:val="00F931FC"/>
    <w:rsid w:val="00F95477"/>
    <w:rsid w:val="00F97A91"/>
    <w:rsid w:val="00FA169A"/>
    <w:rsid w:val="00FA1740"/>
    <w:rsid w:val="00FA21DB"/>
    <w:rsid w:val="00FA34F8"/>
    <w:rsid w:val="00FA443E"/>
    <w:rsid w:val="00FA6F3C"/>
    <w:rsid w:val="00FB141C"/>
    <w:rsid w:val="00FB15D8"/>
    <w:rsid w:val="00FB1E75"/>
    <w:rsid w:val="00FB2058"/>
    <w:rsid w:val="00FB2C6E"/>
    <w:rsid w:val="00FB39B0"/>
    <w:rsid w:val="00FB63DC"/>
    <w:rsid w:val="00FB77E1"/>
    <w:rsid w:val="00FC026A"/>
    <w:rsid w:val="00FC04DC"/>
    <w:rsid w:val="00FC1A9E"/>
    <w:rsid w:val="00FC26B7"/>
    <w:rsid w:val="00FC5654"/>
    <w:rsid w:val="00FC5787"/>
    <w:rsid w:val="00FC640E"/>
    <w:rsid w:val="00FC6457"/>
    <w:rsid w:val="00FC683C"/>
    <w:rsid w:val="00FC7B92"/>
    <w:rsid w:val="00FD0ED6"/>
    <w:rsid w:val="00FD1F84"/>
    <w:rsid w:val="00FD27B7"/>
    <w:rsid w:val="00FD300A"/>
    <w:rsid w:val="00FD3419"/>
    <w:rsid w:val="00FD4846"/>
    <w:rsid w:val="00FD6D6C"/>
    <w:rsid w:val="00FE72A0"/>
    <w:rsid w:val="00FF251E"/>
    <w:rsid w:val="00FF2A69"/>
    <w:rsid w:val="00FF43CD"/>
    <w:rsid w:val="00FF4B54"/>
    <w:rsid w:val="00FF4C3E"/>
    <w:rsid w:val="00FF550F"/>
    <w:rsid w:val="00FF570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899">
      <o:colormenu v:ext="edit" fillcolor="none"/>
    </o:shapedefaults>
    <o:shapelayout v:ext="edit">
      <o:idmap v:ext="edit" data="1,3,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  <w15:docId w15:val="{D468C790-220B-41F8-8F08-3D03C5E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108F"/>
    <w:rPr>
      <w:sz w:val="24"/>
      <w:szCs w:val="24"/>
    </w:rPr>
  </w:style>
  <w:style w:type="paragraph" w:styleId="1">
    <w:name w:val="heading 1"/>
    <w:basedOn w:val="a4"/>
    <w:next w:val="a5"/>
    <w:link w:val="11"/>
    <w:qFormat/>
    <w:rsid w:val="0083108F"/>
    <w:pPr>
      <w:pageBreakBefore/>
      <w:numPr>
        <w:numId w:val="1"/>
      </w:numPr>
      <w:tabs>
        <w:tab w:val="left" w:pos="1701"/>
      </w:tabs>
      <w:suppressAutoHyphens/>
      <w:spacing w:after="240"/>
      <w:ind w:right="567"/>
      <w:outlineLvl w:val="0"/>
    </w:pPr>
    <w:rPr>
      <w:rFonts w:cs="Arial"/>
      <w:b/>
      <w:bCs/>
      <w:caps/>
      <w:szCs w:val="32"/>
    </w:rPr>
  </w:style>
  <w:style w:type="paragraph" w:styleId="20">
    <w:name w:val="heading 2"/>
    <w:basedOn w:val="a4"/>
    <w:next w:val="a5"/>
    <w:link w:val="21"/>
    <w:qFormat/>
    <w:rsid w:val="0083108F"/>
    <w:pPr>
      <w:keepNext/>
      <w:keepLines/>
      <w:numPr>
        <w:ilvl w:val="1"/>
        <w:numId w:val="1"/>
      </w:numPr>
      <w:suppressAutoHyphens/>
      <w:spacing w:before="240"/>
      <w:ind w:right="284"/>
      <w:outlineLvl w:val="1"/>
    </w:pPr>
    <w:rPr>
      <w:b/>
      <w:bCs/>
      <w:szCs w:val="28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4"/>
    <w:next w:val="a5"/>
    <w:link w:val="30"/>
    <w:qFormat/>
    <w:rsid w:val="0083108F"/>
    <w:pPr>
      <w:keepNext/>
      <w:keepLines/>
      <w:numPr>
        <w:ilvl w:val="2"/>
        <w:numId w:val="1"/>
      </w:numPr>
      <w:tabs>
        <w:tab w:val="left" w:pos="1814"/>
      </w:tabs>
      <w:suppressAutoHyphens/>
      <w:spacing w:before="120"/>
      <w:outlineLvl w:val="2"/>
    </w:pPr>
    <w:rPr>
      <w:b/>
      <w:bCs/>
      <w:szCs w:val="26"/>
    </w:rPr>
  </w:style>
  <w:style w:type="paragraph" w:styleId="4">
    <w:name w:val="heading 4"/>
    <w:aliases w:val=" Знак,Heading 4 Char,D&amp;M4,D&amp;M 4"/>
    <w:basedOn w:val="a4"/>
    <w:next w:val="a5"/>
    <w:qFormat/>
    <w:rsid w:val="0083108F"/>
    <w:pPr>
      <w:numPr>
        <w:ilvl w:val="3"/>
        <w:numId w:val="1"/>
      </w:numPr>
      <w:tabs>
        <w:tab w:val="left" w:pos="1985"/>
      </w:tabs>
      <w:spacing w:before="120"/>
      <w:outlineLvl w:val="3"/>
    </w:pPr>
    <w:rPr>
      <w:szCs w:val="28"/>
    </w:rPr>
  </w:style>
  <w:style w:type="paragraph" w:styleId="5">
    <w:name w:val="heading 5"/>
    <w:basedOn w:val="a3"/>
    <w:next w:val="a3"/>
    <w:qFormat/>
    <w:rsid w:val="003952C5"/>
    <w:pPr>
      <w:keepNext/>
      <w:tabs>
        <w:tab w:val="num" w:pos="1008"/>
      </w:tabs>
      <w:ind w:left="1008" w:hanging="1008"/>
      <w:jc w:val="center"/>
      <w:outlineLvl w:val="4"/>
    </w:pPr>
    <w:rPr>
      <w:rFonts w:eastAsia="Times New Roman"/>
      <w:b/>
      <w:szCs w:val="20"/>
      <w:lang w:val="en-GB" w:eastAsia="en-US"/>
    </w:rPr>
  </w:style>
  <w:style w:type="paragraph" w:styleId="6">
    <w:name w:val="heading 6"/>
    <w:basedOn w:val="a3"/>
    <w:next w:val="a3"/>
    <w:qFormat/>
    <w:rsid w:val="003952C5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snapToGrid w:val="0"/>
      <w:color w:val="000000"/>
      <w:szCs w:val="20"/>
      <w:lang w:val="en-AU" w:eastAsia="en-US"/>
    </w:rPr>
  </w:style>
  <w:style w:type="paragraph" w:styleId="7">
    <w:name w:val="heading 7"/>
    <w:basedOn w:val="a3"/>
    <w:next w:val="a3"/>
    <w:qFormat/>
    <w:rsid w:val="003952C5"/>
    <w:pPr>
      <w:keepNext/>
      <w:tabs>
        <w:tab w:val="num" w:pos="1296"/>
      </w:tabs>
      <w:ind w:left="1296" w:hanging="1296"/>
      <w:outlineLvl w:val="6"/>
    </w:pPr>
    <w:rPr>
      <w:rFonts w:eastAsia="Times New Roman"/>
      <w:b/>
      <w:szCs w:val="20"/>
      <w:lang w:val="en-GB" w:eastAsia="en-US"/>
    </w:rPr>
  </w:style>
  <w:style w:type="paragraph" w:styleId="8">
    <w:name w:val="heading 8"/>
    <w:basedOn w:val="a3"/>
    <w:next w:val="a3"/>
    <w:qFormat/>
    <w:rsid w:val="003952C5"/>
    <w:pPr>
      <w:keepNext/>
      <w:tabs>
        <w:tab w:val="num" w:pos="1440"/>
      </w:tabs>
      <w:ind w:left="1440" w:hanging="1440"/>
      <w:outlineLvl w:val="7"/>
    </w:pPr>
    <w:rPr>
      <w:rFonts w:eastAsia="Times New Roman"/>
      <w:b/>
      <w:bCs/>
      <w:snapToGrid w:val="0"/>
      <w:sz w:val="20"/>
      <w:szCs w:val="20"/>
      <w:lang w:val="en-AU" w:eastAsia="en-US"/>
    </w:rPr>
  </w:style>
  <w:style w:type="paragraph" w:styleId="9">
    <w:name w:val="heading 9"/>
    <w:basedOn w:val="a3"/>
    <w:next w:val="a3"/>
    <w:qFormat/>
    <w:rsid w:val="003952C5"/>
    <w:pPr>
      <w:keepNext/>
      <w:tabs>
        <w:tab w:val="num" w:pos="1584"/>
      </w:tabs>
      <w:ind w:left="1584" w:hanging="1584"/>
      <w:outlineLvl w:val="8"/>
    </w:pPr>
    <w:rPr>
      <w:rFonts w:eastAsia="Times New Roman"/>
      <w:i/>
      <w:iCs/>
      <w:snapToGrid w:val="0"/>
      <w:sz w:val="20"/>
      <w:szCs w:val="20"/>
      <w:lang w:val="en-AU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4">
    <w:name w:val="Прг_КАЭС Знак"/>
    <w:autoRedefine/>
    <w:rsid w:val="0083108F"/>
    <w:pPr>
      <w:spacing w:line="252" w:lineRule="auto"/>
    </w:pPr>
    <w:rPr>
      <w:sz w:val="28"/>
    </w:rPr>
  </w:style>
  <w:style w:type="paragraph" w:styleId="a5">
    <w:name w:val="Plain Text"/>
    <w:aliases w:val=" Знак7,Знак7"/>
    <w:basedOn w:val="a4"/>
    <w:link w:val="a9"/>
    <w:rsid w:val="0083108F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9">
    <w:name w:val="Текст Знак"/>
    <w:aliases w:val=" Знак7 Знак,Знак7 Знак"/>
    <w:basedOn w:val="a6"/>
    <w:link w:val="a5"/>
    <w:rsid w:val="005C3920"/>
    <w:rPr>
      <w:rFonts w:eastAsia="SimSun" w:cs="Courier New"/>
      <w:sz w:val="28"/>
      <w:lang w:val="ru-RU" w:eastAsia="ru-RU" w:bidi="ar-SA"/>
    </w:rPr>
  </w:style>
  <w:style w:type="paragraph" w:customStyle="1" w:styleId="aa">
    <w:name w:val="Знак"/>
    <w:basedOn w:val="a3"/>
    <w:rsid w:val="00231044"/>
    <w:pPr>
      <w:tabs>
        <w:tab w:val="num" w:pos="360"/>
      </w:tabs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11">
    <w:name w:val="Заголовок 1 Знак"/>
    <w:basedOn w:val="a6"/>
    <w:link w:val="1"/>
    <w:rsid w:val="0067025C"/>
    <w:rPr>
      <w:rFonts w:cs="Arial"/>
      <w:b/>
      <w:bCs/>
      <w:caps/>
      <w:sz w:val="28"/>
      <w:szCs w:val="32"/>
    </w:rPr>
  </w:style>
  <w:style w:type="character" w:customStyle="1" w:styleId="21">
    <w:name w:val="Заголовок 2 Знак"/>
    <w:basedOn w:val="a6"/>
    <w:link w:val="20"/>
    <w:rsid w:val="00DB7C20"/>
    <w:rPr>
      <w:b/>
      <w:bCs/>
      <w:sz w:val="28"/>
      <w:szCs w:val="28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DB7C20"/>
    <w:rPr>
      <w:b/>
      <w:bCs/>
      <w:sz w:val="28"/>
      <w:szCs w:val="26"/>
    </w:rPr>
  </w:style>
  <w:style w:type="paragraph" w:customStyle="1" w:styleId="12">
    <w:name w:val="Знак Знак Знак1"/>
    <w:basedOn w:val="a3"/>
    <w:rsid w:val="00CF736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link w:val="ac"/>
    <w:rsid w:val="0083108F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</w:rPr>
  </w:style>
  <w:style w:type="character" w:customStyle="1" w:styleId="ac">
    <w:name w:val="Верхний колонтитул Знак"/>
    <w:basedOn w:val="a6"/>
    <w:link w:val="ab"/>
    <w:rsid w:val="00953011"/>
    <w:rPr>
      <w:i/>
      <w:sz w:val="22"/>
      <w:lang w:val="ru-RU" w:eastAsia="ru-RU" w:bidi="ar-SA"/>
    </w:rPr>
  </w:style>
  <w:style w:type="paragraph" w:styleId="ad">
    <w:name w:val="footer"/>
    <w:rsid w:val="0083108F"/>
    <w:pPr>
      <w:ind w:right="113"/>
    </w:pPr>
    <w:rPr>
      <w:sz w:val="24"/>
    </w:rPr>
  </w:style>
  <w:style w:type="character" w:styleId="ae">
    <w:name w:val="page number"/>
    <w:basedOn w:val="a6"/>
    <w:rsid w:val="0083108F"/>
    <w:rPr>
      <w:sz w:val="22"/>
      <w:szCs w:val="22"/>
    </w:rPr>
  </w:style>
  <w:style w:type="paragraph" w:styleId="13">
    <w:name w:val="toc 1"/>
    <w:basedOn w:val="a4"/>
    <w:uiPriority w:val="39"/>
    <w:rsid w:val="0083108F"/>
    <w:pPr>
      <w:keepLines/>
      <w:tabs>
        <w:tab w:val="left" w:pos="567"/>
        <w:tab w:val="right" w:leader="dot" w:pos="9356"/>
      </w:tabs>
      <w:suppressAutoHyphens/>
      <w:spacing w:before="120"/>
      <w:ind w:left="567" w:right="567" w:hanging="567"/>
    </w:pPr>
    <w:rPr>
      <w:bCs/>
      <w:smallCaps/>
      <w:noProof/>
      <w:szCs w:val="24"/>
    </w:rPr>
  </w:style>
  <w:style w:type="paragraph" w:customStyle="1" w:styleId="22">
    <w:name w:val="Текст2"/>
    <w:basedOn w:val="20"/>
    <w:rsid w:val="0083108F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31">
    <w:name w:val="Текст3"/>
    <w:basedOn w:val="3"/>
    <w:rsid w:val="0083108F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40">
    <w:name w:val="Текст4"/>
    <w:basedOn w:val="4"/>
    <w:rsid w:val="0083108F"/>
    <w:pPr>
      <w:spacing w:before="80"/>
      <w:jc w:val="both"/>
    </w:pPr>
  </w:style>
  <w:style w:type="paragraph" w:styleId="af">
    <w:name w:val="List Number"/>
    <w:basedOn w:val="a3"/>
    <w:rsid w:val="00CE6E09"/>
    <w:pPr>
      <w:tabs>
        <w:tab w:val="num" w:pos="1440"/>
      </w:tabs>
      <w:ind w:left="1440" w:hanging="360"/>
    </w:pPr>
  </w:style>
  <w:style w:type="paragraph" w:styleId="32">
    <w:name w:val="toc 3"/>
    <w:basedOn w:val="a4"/>
    <w:next w:val="a5"/>
    <w:semiHidden/>
    <w:rsid w:val="0083108F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0">
    <w:name w:val="Текст таблиц"/>
    <w:link w:val="af1"/>
    <w:rsid w:val="0083108F"/>
    <w:rPr>
      <w:sz w:val="24"/>
    </w:rPr>
  </w:style>
  <w:style w:type="paragraph" w:customStyle="1" w:styleId="a">
    <w:name w:val="Приложение"/>
    <w:basedOn w:val="a4"/>
    <w:next w:val="a5"/>
    <w:rsid w:val="0083108F"/>
    <w:pPr>
      <w:pageBreakBefore/>
      <w:numPr>
        <w:numId w:val="5"/>
      </w:numPr>
      <w:tabs>
        <w:tab w:val="clear" w:pos="0"/>
        <w:tab w:val="num" w:pos="360"/>
      </w:tabs>
      <w:suppressAutoHyphens/>
      <w:spacing w:after="120"/>
      <w:ind w:left="0" w:right="567"/>
      <w:jc w:val="center"/>
    </w:pPr>
  </w:style>
  <w:style w:type="paragraph" w:styleId="23">
    <w:name w:val="toc 2"/>
    <w:basedOn w:val="a4"/>
    <w:uiPriority w:val="39"/>
    <w:rsid w:val="0083108F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character" w:styleId="af2">
    <w:name w:val="Hyperlink"/>
    <w:basedOn w:val="a6"/>
    <w:uiPriority w:val="99"/>
    <w:rsid w:val="0083108F"/>
    <w:rPr>
      <w:color w:val="0000FF"/>
      <w:u w:val="single"/>
    </w:rPr>
  </w:style>
  <w:style w:type="paragraph" w:customStyle="1" w:styleId="af3">
    <w:name w:val="Наименование"/>
    <w:basedOn w:val="a4"/>
    <w:next w:val="a3"/>
    <w:rsid w:val="0083108F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83108F"/>
    <w:pPr>
      <w:numPr>
        <w:ilvl w:val="1"/>
        <w:numId w:val="2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83108F"/>
    <w:pPr>
      <w:numPr>
        <w:numId w:val="3"/>
      </w:numPr>
      <w:tabs>
        <w:tab w:val="clear" w:pos="1919"/>
        <w:tab w:val="left" w:pos="1814"/>
      </w:tabs>
      <w:ind w:left="1815" w:hanging="397"/>
      <w:jc w:val="both"/>
    </w:pPr>
    <w:rPr>
      <w:sz w:val="24"/>
    </w:rPr>
  </w:style>
  <w:style w:type="paragraph" w:customStyle="1" w:styleId="a0">
    <w:name w:val="Глава Прил"/>
    <w:basedOn w:val="a4"/>
    <w:rsid w:val="0083108F"/>
    <w:pPr>
      <w:keepNext/>
      <w:keepLines/>
      <w:numPr>
        <w:ilvl w:val="1"/>
        <w:numId w:val="5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styleId="af4">
    <w:name w:val="Title"/>
    <w:aliases w:val="Название таблицы"/>
    <w:basedOn w:val="a4"/>
    <w:link w:val="af5"/>
    <w:uiPriority w:val="99"/>
    <w:qFormat/>
    <w:rsid w:val="0083108F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5">
    <w:name w:val="Название Знак"/>
    <w:aliases w:val="Название таблицы Знак"/>
    <w:basedOn w:val="a6"/>
    <w:link w:val="af4"/>
    <w:uiPriority w:val="99"/>
    <w:rsid w:val="008D11EA"/>
    <w:rPr>
      <w:rFonts w:eastAsia="SimSun" w:cs="Arial"/>
      <w:bCs/>
      <w:caps/>
      <w:sz w:val="28"/>
      <w:szCs w:val="32"/>
      <w:lang w:val="ru-RU" w:eastAsia="ru-RU" w:bidi="ar-SA"/>
    </w:rPr>
  </w:style>
  <w:style w:type="paragraph" w:styleId="41">
    <w:name w:val="toc 4"/>
    <w:basedOn w:val="a3"/>
    <w:next w:val="a3"/>
    <w:semiHidden/>
    <w:rsid w:val="0083108F"/>
    <w:pPr>
      <w:tabs>
        <w:tab w:val="left" w:pos="2437"/>
        <w:tab w:val="right" w:leader="dot" w:pos="9288"/>
      </w:tabs>
      <w:spacing w:before="120" w:line="252" w:lineRule="auto"/>
      <w:ind w:left="2438" w:right="567" w:hanging="2438"/>
    </w:pPr>
    <w:rPr>
      <w:noProof/>
      <w:sz w:val="28"/>
    </w:rPr>
  </w:style>
  <w:style w:type="paragraph" w:styleId="50">
    <w:name w:val="toc 5"/>
    <w:basedOn w:val="a3"/>
    <w:next w:val="a3"/>
    <w:autoRedefine/>
    <w:semiHidden/>
    <w:rsid w:val="0083108F"/>
    <w:pPr>
      <w:ind w:left="960"/>
    </w:pPr>
  </w:style>
  <w:style w:type="paragraph" w:styleId="60">
    <w:name w:val="toc 6"/>
    <w:basedOn w:val="a3"/>
    <w:next w:val="a3"/>
    <w:autoRedefine/>
    <w:semiHidden/>
    <w:rsid w:val="0083108F"/>
    <w:pPr>
      <w:ind w:left="1200"/>
    </w:pPr>
  </w:style>
  <w:style w:type="paragraph" w:styleId="70">
    <w:name w:val="toc 7"/>
    <w:basedOn w:val="a3"/>
    <w:next w:val="a3"/>
    <w:autoRedefine/>
    <w:semiHidden/>
    <w:rsid w:val="0083108F"/>
    <w:pPr>
      <w:ind w:left="1440"/>
    </w:pPr>
  </w:style>
  <w:style w:type="paragraph" w:styleId="80">
    <w:name w:val="toc 8"/>
    <w:basedOn w:val="a3"/>
    <w:next w:val="a3"/>
    <w:autoRedefine/>
    <w:semiHidden/>
    <w:rsid w:val="0083108F"/>
    <w:pPr>
      <w:ind w:left="1680"/>
    </w:pPr>
  </w:style>
  <w:style w:type="paragraph" w:styleId="90">
    <w:name w:val="toc 9"/>
    <w:basedOn w:val="a3"/>
    <w:next w:val="a3"/>
    <w:autoRedefine/>
    <w:semiHidden/>
    <w:rsid w:val="0083108F"/>
    <w:pPr>
      <w:ind w:left="1920"/>
    </w:pPr>
  </w:style>
  <w:style w:type="character" w:styleId="af6">
    <w:name w:val="annotation reference"/>
    <w:basedOn w:val="a6"/>
    <w:semiHidden/>
    <w:rsid w:val="0083108F"/>
    <w:rPr>
      <w:sz w:val="16"/>
      <w:szCs w:val="16"/>
    </w:rPr>
  </w:style>
  <w:style w:type="paragraph" w:styleId="af7">
    <w:name w:val="annotation text"/>
    <w:basedOn w:val="a3"/>
    <w:link w:val="af8"/>
    <w:semiHidden/>
    <w:rsid w:val="0083108F"/>
    <w:rPr>
      <w:sz w:val="20"/>
      <w:szCs w:val="20"/>
    </w:rPr>
  </w:style>
  <w:style w:type="paragraph" w:styleId="af9">
    <w:name w:val="Balloon Text"/>
    <w:basedOn w:val="a3"/>
    <w:link w:val="afa"/>
    <w:uiPriority w:val="99"/>
    <w:semiHidden/>
    <w:rsid w:val="0083108F"/>
    <w:rPr>
      <w:rFonts w:ascii="Tahoma" w:hAnsi="Tahoma"/>
      <w:sz w:val="16"/>
      <w:szCs w:val="16"/>
    </w:rPr>
  </w:style>
  <w:style w:type="character" w:styleId="afb">
    <w:name w:val="FollowedHyperlink"/>
    <w:basedOn w:val="a6"/>
    <w:rsid w:val="0083108F"/>
    <w:rPr>
      <w:color w:val="800080"/>
      <w:u w:val="single"/>
    </w:rPr>
  </w:style>
  <w:style w:type="paragraph" w:customStyle="1" w:styleId="10">
    <w:name w:val="Маркированный1"/>
    <w:link w:val="14"/>
    <w:rsid w:val="0083108F"/>
    <w:pPr>
      <w:numPr>
        <w:numId w:val="4"/>
      </w:numPr>
      <w:tabs>
        <w:tab w:val="left" w:pos="1247"/>
      </w:tabs>
      <w:spacing w:before="40"/>
      <w:ind w:left="1248"/>
      <w:jc w:val="both"/>
    </w:pPr>
    <w:rPr>
      <w:sz w:val="28"/>
    </w:rPr>
  </w:style>
  <w:style w:type="character" w:customStyle="1" w:styleId="14">
    <w:name w:val="Маркированный1 Знак"/>
    <w:basedOn w:val="a6"/>
    <w:link w:val="10"/>
    <w:rsid w:val="00E3788F"/>
    <w:rPr>
      <w:sz w:val="28"/>
    </w:rPr>
  </w:style>
  <w:style w:type="paragraph" w:customStyle="1" w:styleId="afc">
    <w:name w:val="Стиль Текст таблиц + по центру"/>
    <w:basedOn w:val="af0"/>
    <w:rsid w:val="0083108F"/>
    <w:pPr>
      <w:jc w:val="center"/>
    </w:pPr>
  </w:style>
  <w:style w:type="table" w:styleId="afd">
    <w:name w:val="Table Grid"/>
    <w:basedOn w:val="a7"/>
    <w:rsid w:val="0009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3"/>
    <w:uiPriority w:val="99"/>
    <w:rsid w:val="00DF3375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ff">
    <w:name w:val="caption"/>
    <w:basedOn w:val="a3"/>
    <w:next w:val="a3"/>
    <w:uiPriority w:val="35"/>
    <w:qFormat/>
    <w:rsid w:val="00AC64B6"/>
    <w:rPr>
      <w:b/>
      <w:bCs/>
      <w:sz w:val="20"/>
      <w:szCs w:val="20"/>
    </w:rPr>
  </w:style>
  <w:style w:type="paragraph" w:customStyle="1" w:styleId="aff0">
    <w:name w:val="Стиль Название объекта + По правому краю"/>
    <w:rsid w:val="00623EE2"/>
    <w:pPr>
      <w:keepNext/>
      <w:spacing w:before="120" w:after="120"/>
      <w:jc w:val="right"/>
    </w:pPr>
    <w:rPr>
      <w:rFonts w:eastAsia="Times New Roman"/>
      <w:bCs/>
      <w:sz w:val="24"/>
    </w:rPr>
  </w:style>
  <w:style w:type="paragraph" w:styleId="aff1">
    <w:name w:val="Body Text"/>
    <w:basedOn w:val="a3"/>
    <w:uiPriority w:val="1"/>
    <w:qFormat/>
    <w:rsid w:val="007C61D6"/>
    <w:pPr>
      <w:spacing w:after="120"/>
    </w:pPr>
    <w:rPr>
      <w:rFonts w:eastAsia="Times New Roman"/>
      <w:szCs w:val="20"/>
      <w:lang w:val="en-GB" w:eastAsia="en-US"/>
    </w:rPr>
  </w:style>
  <w:style w:type="paragraph" w:styleId="aff2">
    <w:name w:val="Body Text Indent"/>
    <w:basedOn w:val="a3"/>
    <w:rsid w:val="00C57825"/>
    <w:pPr>
      <w:spacing w:after="120"/>
      <w:ind w:left="283"/>
    </w:pPr>
  </w:style>
  <w:style w:type="paragraph" w:styleId="24">
    <w:name w:val="Body Text Indent 2"/>
    <w:basedOn w:val="a3"/>
    <w:rsid w:val="003952C5"/>
    <w:pPr>
      <w:spacing w:after="120" w:line="480" w:lineRule="auto"/>
      <w:ind w:left="283"/>
    </w:pPr>
  </w:style>
  <w:style w:type="paragraph" w:styleId="aff3">
    <w:name w:val="List Bullet"/>
    <w:basedOn w:val="a3"/>
    <w:next w:val="aff4"/>
    <w:autoRedefine/>
    <w:rsid w:val="003952C5"/>
    <w:pPr>
      <w:tabs>
        <w:tab w:val="num" w:pos="360"/>
      </w:tabs>
      <w:ind w:left="360" w:hanging="360"/>
      <w:jc w:val="both"/>
    </w:pPr>
    <w:rPr>
      <w:rFonts w:eastAsia="Times New Roman"/>
      <w:lang w:val="en-GB" w:eastAsia="en-US"/>
    </w:rPr>
  </w:style>
  <w:style w:type="paragraph" w:styleId="aff4">
    <w:name w:val="List"/>
    <w:basedOn w:val="a3"/>
    <w:rsid w:val="003952C5"/>
    <w:pPr>
      <w:ind w:left="283" w:hanging="283"/>
    </w:pPr>
  </w:style>
  <w:style w:type="paragraph" w:styleId="25">
    <w:name w:val="Body Text 2"/>
    <w:basedOn w:val="a3"/>
    <w:rsid w:val="002F1979"/>
    <w:pPr>
      <w:spacing w:after="120" w:line="480" w:lineRule="auto"/>
    </w:pPr>
  </w:style>
  <w:style w:type="paragraph" w:styleId="aff5">
    <w:name w:val="Normal Indent"/>
    <w:basedOn w:val="a3"/>
    <w:rsid w:val="00C54C1A"/>
    <w:pPr>
      <w:ind w:left="720"/>
      <w:jc w:val="both"/>
    </w:pPr>
    <w:rPr>
      <w:rFonts w:eastAsia="Times New Roman"/>
      <w:szCs w:val="20"/>
      <w:lang w:val="en-US" w:eastAsia="en-US"/>
    </w:rPr>
  </w:style>
  <w:style w:type="paragraph" w:styleId="26">
    <w:name w:val="List Bullet 2"/>
    <w:basedOn w:val="a3"/>
    <w:autoRedefine/>
    <w:rsid w:val="00C54C1A"/>
    <w:pPr>
      <w:tabs>
        <w:tab w:val="num" w:pos="643"/>
      </w:tabs>
      <w:ind w:left="357" w:hanging="357"/>
    </w:pPr>
    <w:rPr>
      <w:rFonts w:eastAsia="Times New Roman"/>
      <w:szCs w:val="20"/>
      <w:lang w:val="en-GB" w:eastAsia="en-US"/>
    </w:rPr>
  </w:style>
  <w:style w:type="paragraph" w:customStyle="1" w:styleId="a2">
    <w:name w:val="МаркТабл"/>
    <w:rsid w:val="0083108F"/>
    <w:pPr>
      <w:numPr>
        <w:numId w:val="6"/>
      </w:numPr>
      <w:tabs>
        <w:tab w:val="clear" w:pos="596"/>
        <w:tab w:val="num" w:pos="567"/>
        <w:tab w:val="left" w:pos="680"/>
      </w:tabs>
      <w:ind w:left="567"/>
    </w:pPr>
    <w:rPr>
      <w:sz w:val="24"/>
    </w:rPr>
  </w:style>
  <w:style w:type="paragraph" w:customStyle="1" w:styleId="Body">
    <w:name w:val="Body"/>
    <w:rsid w:val="008E1848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3"/>
    <w:link w:val="135"/>
    <w:rsid w:val="00D127A5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eastAsia="Times New Roman"/>
      <w:sz w:val="26"/>
      <w:szCs w:val="26"/>
    </w:rPr>
  </w:style>
  <w:style w:type="character" w:customStyle="1" w:styleId="135">
    <w:name w:val="Обычный 13 Знак5"/>
    <w:basedOn w:val="a6"/>
    <w:link w:val="130"/>
    <w:rsid w:val="00D127A5"/>
    <w:rPr>
      <w:sz w:val="26"/>
      <w:szCs w:val="26"/>
      <w:lang w:val="ru-RU" w:eastAsia="ru-RU" w:bidi="ar-SA"/>
    </w:rPr>
  </w:style>
  <w:style w:type="paragraph" w:customStyle="1" w:styleId="aff6">
    <w:name w:val="заголовок табл"/>
    <w:basedOn w:val="a3"/>
    <w:link w:val="aff7"/>
    <w:rsid w:val="00D127A5"/>
    <w:pPr>
      <w:keepNext/>
      <w:suppressLineNumbers/>
      <w:tabs>
        <w:tab w:val="num" w:pos="3600"/>
        <w:tab w:val="left" w:leader="dot" w:pos="9356"/>
      </w:tabs>
      <w:suppressAutoHyphens/>
      <w:spacing w:before="120" w:after="120"/>
      <w:ind w:left="1366" w:firstLine="794"/>
      <w:jc w:val="center"/>
    </w:pPr>
    <w:rPr>
      <w:rFonts w:eastAsia="Times New Roman"/>
      <w:b/>
      <w:bCs/>
    </w:rPr>
  </w:style>
  <w:style w:type="character" w:customStyle="1" w:styleId="aff7">
    <w:name w:val="заголовок табл Знак Знак"/>
    <w:basedOn w:val="a6"/>
    <w:link w:val="aff6"/>
    <w:rsid w:val="00D127A5"/>
    <w:rPr>
      <w:b/>
      <w:bCs/>
      <w:sz w:val="24"/>
      <w:szCs w:val="24"/>
      <w:lang w:val="ru-RU" w:eastAsia="ru-RU" w:bidi="ar-SA"/>
    </w:rPr>
  </w:style>
  <w:style w:type="paragraph" w:customStyle="1" w:styleId="131">
    <w:name w:val="Обычный 13 Знак Знак"/>
    <w:basedOn w:val="a3"/>
    <w:link w:val="132"/>
    <w:rsid w:val="001C7C38"/>
    <w:pPr>
      <w:keepNext/>
      <w:suppressLineNumbers/>
      <w:tabs>
        <w:tab w:val="left" w:leader="dot" w:pos="9356"/>
      </w:tabs>
      <w:suppressAutoHyphens/>
      <w:jc w:val="both"/>
    </w:pPr>
    <w:rPr>
      <w:rFonts w:eastAsia="Times New Roman"/>
      <w:sz w:val="26"/>
      <w:szCs w:val="26"/>
    </w:rPr>
  </w:style>
  <w:style w:type="character" w:customStyle="1" w:styleId="132">
    <w:name w:val="Обычный 13 Знак Знак Знак"/>
    <w:basedOn w:val="a6"/>
    <w:link w:val="131"/>
    <w:rsid w:val="001C7C38"/>
    <w:rPr>
      <w:sz w:val="26"/>
      <w:szCs w:val="26"/>
      <w:lang w:val="ru-RU" w:eastAsia="ru-RU" w:bidi="ar-SA"/>
    </w:rPr>
  </w:style>
  <w:style w:type="character" w:customStyle="1" w:styleId="leftmenutitle">
    <w:name w:val="leftmenutitle"/>
    <w:basedOn w:val="a6"/>
    <w:rsid w:val="002A7B7A"/>
  </w:style>
  <w:style w:type="character" w:customStyle="1" w:styleId="mainup">
    <w:name w:val="mainup"/>
    <w:basedOn w:val="a6"/>
    <w:rsid w:val="002A7B7A"/>
  </w:style>
  <w:style w:type="paragraph" w:styleId="aff8">
    <w:name w:val="footnote text"/>
    <w:basedOn w:val="a3"/>
    <w:link w:val="aff9"/>
    <w:semiHidden/>
    <w:rsid w:val="00AE64B5"/>
    <w:rPr>
      <w:sz w:val="20"/>
      <w:szCs w:val="20"/>
    </w:rPr>
  </w:style>
  <w:style w:type="character" w:customStyle="1" w:styleId="aff9">
    <w:name w:val="Текст сноски Знак"/>
    <w:basedOn w:val="a6"/>
    <w:link w:val="aff8"/>
    <w:semiHidden/>
    <w:rsid w:val="00E030B7"/>
    <w:rPr>
      <w:rFonts w:eastAsia="SimSun"/>
      <w:lang w:val="ru-RU" w:eastAsia="ru-RU" w:bidi="ar-SA"/>
    </w:rPr>
  </w:style>
  <w:style w:type="character" w:styleId="affa">
    <w:name w:val="footnote reference"/>
    <w:basedOn w:val="a6"/>
    <w:semiHidden/>
    <w:rsid w:val="00AE64B5"/>
    <w:rPr>
      <w:vertAlign w:val="superscript"/>
    </w:rPr>
  </w:style>
  <w:style w:type="character" w:customStyle="1" w:styleId="apple-tab-span">
    <w:name w:val="apple-tab-span"/>
    <w:basedOn w:val="a6"/>
    <w:rsid w:val="0067025C"/>
  </w:style>
  <w:style w:type="character" w:customStyle="1" w:styleId="apple-style-span">
    <w:name w:val="apple-style-span"/>
    <w:basedOn w:val="a6"/>
    <w:rsid w:val="0067025C"/>
  </w:style>
  <w:style w:type="character" w:customStyle="1" w:styleId="15">
    <w:name w:val="Знак Знак1"/>
    <w:basedOn w:val="a6"/>
    <w:rsid w:val="00DB7C20"/>
    <w:rPr>
      <w:rFonts w:eastAsia="SimSun"/>
      <w:i/>
      <w:sz w:val="22"/>
      <w:lang w:val="ru-RU" w:eastAsia="ru-RU" w:bidi="ar-SA"/>
    </w:rPr>
  </w:style>
  <w:style w:type="character" w:styleId="affb">
    <w:name w:val="Emphasis"/>
    <w:basedOn w:val="a6"/>
    <w:qFormat/>
    <w:rsid w:val="00DB7C20"/>
    <w:rPr>
      <w:i/>
      <w:iCs/>
    </w:rPr>
  </w:style>
  <w:style w:type="paragraph" w:customStyle="1" w:styleId="affc">
    <w:name w:val="Знак"/>
    <w:basedOn w:val="a3"/>
    <w:rsid w:val="00DB7C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3">
    <w:name w:val="Знак Знак13"/>
    <w:basedOn w:val="a6"/>
    <w:rsid w:val="00D80A6E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715977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B25E92"/>
    <w:rPr>
      <w:rFonts w:eastAsia="SimSun" w:cs="Courier New"/>
      <w:sz w:val="28"/>
      <w:lang w:val="ru-RU" w:eastAsia="ru-RU" w:bidi="ar-SA"/>
    </w:rPr>
  </w:style>
  <w:style w:type="character" w:customStyle="1" w:styleId="af1">
    <w:name w:val="Текст таблиц Знак"/>
    <w:basedOn w:val="a6"/>
    <w:link w:val="af0"/>
    <w:rsid w:val="00C122FC"/>
    <w:rPr>
      <w:sz w:val="24"/>
      <w:lang w:val="ru-RU" w:eastAsia="ru-RU" w:bidi="ar-SA"/>
    </w:rPr>
  </w:style>
  <w:style w:type="paragraph" w:styleId="affd">
    <w:name w:val="annotation subject"/>
    <w:basedOn w:val="af7"/>
    <w:next w:val="af7"/>
    <w:link w:val="affe"/>
    <w:rsid w:val="002F7094"/>
    <w:rPr>
      <w:b/>
      <w:bCs/>
    </w:rPr>
  </w:style>
  <w:style w:type="character" w:customStyle="1" w:styleId="af8">
    <w:name w:val="Текст примечания Знак"/>
    <w:basedOn w:val="a6"/>
    <w:link w:val="af7"/>
    <w:semiHidden/>
    <w:rsid w:val="002F7094"/>
  </w:style>
  <w:style w:type="character" w:customStyle="1" w:styleId="affe">
    <w:name w:val="Тема примечания Знак"/>
    <w:basedOn w:val="af8"/>
    <w:link w:val="affd"/>
    <w:rsid w:val="002F7094"/>
  </w:style>
  <w:style w:type="character" w:customStyle="1" w:styleId="apple-converted-space">
    <w:name w:val="apple-converted-space"/>
    <w:basedOn w:val="a6"/>
    <w:rsid w:val="00D45205"/>
  </w:style>
  <w:style w:type="paragraph" w:customStyle="1" w:styleId="bold-txt">
    <w:name w:val="bold-txt"/>
    <w:basedOn w:val="a3"/>
    <w:rsid w:val="00D45205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Текст1"/>
    <w:basedOn w:val="a4"/>
    <w:rsid w:val="005C25C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F26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3"/>
    <w:uiPriority w:val="1"/>
    <w:qFormat/>
    <w:rsid w:val="005F2659"/>
    <w:pPr>
      <w:widowControl w:val="0"/>
      <w:spacing w:before="136"/>
      <w:ind w:left="728" w:hanging="566"/>
    </w:pPr>
    <w:rPr>
      <w:rFonts w:eastAsia="Times New Roman"/>
      <w:sz w:val="22"/>
      <w:szCs w:val="22"/>
      <w:lang w:val="en-US" w:eastAsia="en-US"/>
    </w:rPr>
  </w:style>
  <w:style w:type="paragraph" w:customStyle="1" w:styleId="210">
    <w:name w:val="Оглавление 21"/>
    <w:basedOn w:val="a3"/>
    <w:uiPriority w:val="1"/>
    <w:qFormat/>
    <w:rsid w:val="005F2659"/>
    <w:pPr>
      <w:widowControl w:val="0"/>
      <w:spacing w:before="570"/>
      <w:ind w:left="162"/>
    </w:pPr>
    <w:rPr>
      <w:rFonts w:eastAsia="Times New Roman"/>
      <w:b/>
      <w:bCs/>
      <w:i/>
      <w:sz w:val="22"/>
      <w:szCs w:val="22"/>
      <w:lang w:val="en-US" w:eastAsia="en-US"/>
    </w:rPr>
  </w:style>
  <w:style w:type="paragraph" w:customStyle="1" w:styleId="310">
    <w:name w:val="Оглавление 31"/>
    <w:basedOn w:val="a3"/>
    <w:uiPriority w:val="1"/>
    <w:qFormat/>
    <w:rsid w:val="005F2659"/>
    <w:pPr>
      <w:widowControl w:val="0"/>
      <w:spacing w:before="46"/>
      <w:ind w:left="394" w:right="300" w:hanging="84"/>
    </w:pPr>
    <w:rPr>
      <w:rFonts w:eastAsia="Times New Roman"/>
      <w:i/>
      <w:sz w:val="22"/>
      <w:szCs w:val="22"/>
      <w:lang w:val="en-US" w:eastAsia="en-US"/>
    </w:rPr>
  </w:style>
  <w:style w:type="paragraph" w:customStyle="1" w:styleId="410">
    <w:name w:val="Оглавление 41"/>
    <w:basedOn w:val="a3"/>
    <w:uiPriority w:val="1"/>
    <w:qFormat/>
    <w:rsid w:val="005F2659"/>
    <w:pPr>
      <w:widowControl w:val="0"/>
      <w:spacing w:before="79"/>
      <w:ind w:left="1410" w:hanging="682"/>
    </w:pPr>
    <w:rPr>
      <w:rFonts w:eastAsia="Times New Roman"/>
      <w:sz w:val="28"/>
      <w:szCs w:val="28"/>
      <w:lang w:val="en-US" w:eastAsia="en-US"/>
    </w:rPr>
  </w:style>
  <w:style w:type="paragraph" w:customStyle="1" w:styleId="51">
    <w:name w:val="Оглавление 51"/>
    <w:basedOn w:val="a3"/>
    <w:uiPriority w:val="1"/>
    <w:qFormat/>
    <w:rsid w:val="005F2659"/>
    <w:pPr>
      <w:widowControl w:val="0"/>
      <w:spacing w:before="16"/>
      <w:ind w:left="728"/>
    </w:pPr>
    <w:rPr>
      <w:rFonts w:eastAsia="Times New Roman"/>
      <w:sz w:val="22"/>
      <w:szCs w:val="22"/>
      <w:lang w:val="en-US" w:eastAsia="en-US"/>
    </w:rPr>
  </w:style>
  <w:style w:type="paragraph" w:customStyle="1" w:styleId="111">
    <w:name w:val="Заголовок 11"/>
    <w:basedOn w:val="a3"/>
    <w:uiPriority w:val="1"/>
    <w:qFormat/>
    <w:rsid w:val="005F2659"/>
    <w:pPr>
      <w:widowControl w:val="0"/>
      <w:spacing w:before="24"/>
      <w:ind w:left="2364" w:right="-81"/>
      <w:outlineLvl w:val="1"/>
    </w:pPr>
    <w:rPr>
      <w:rFonts w:eastAsia="Times New Roman"/>
      <w:sz w:val="40"/>
      <w:szCs w:val="40"/>
      <w:lang w:val="en-US" w:eastAsia="en-US"/>
    </w:rPr>
  </w:style>
  <w:style w:type="paragraph" w:customStyle="1" w:styleId="211">
    <w:name w:val="Заголовок 21"/>
    <w:basedOn w:val="a3"/>
    <w:uiPriority w:val="1"/>
    <w:qFormat/>
    <w:rsid w:val="005F2659"/>
    <w:pPr>
      <w:widowControl w:val="0"/>
      <w:spacing w:before="64"/>
      <w:ind w:left="1863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ff">
    <w:name w:val="List Paragraph"/>
    <w:basedOn w:val="a3"/>
    <w:uiPriority w:val="1"/>
    <w:qFormat/>
    <w:rsid w:val="005F2659"/>
    <w:pPr>
      <w:widowControl w:val="0"/>
      <w:spacing w:before="39"/>
      <w:ind w:left="2118" w:hanging="396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5F2659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customStyle="1" w:styleId="afa">
    <w:name w:val="Текст выноски Знак"/>
    <w:basedOn w:val="a6"/>
    <w:link w:val="af9"/>
    <w:uiPriority w:val="99"/>
    <w:semiHidden/>
    <w:rsid w:val="005F2659"/>
    <w:rPr>
      <w:rFonts w:ascii="Tahoma" w:hAnsi="Tahoma"/>
      <w:sz w:val="16"/>
      <w:szCs w:val="16"/>
    </w:rPr>
  </w:style>
  <w:style w:type="paragraph" w:customStyle="1" w:styleId="afff0">
    <w:name w:val="Таблицы"/>
    <w:basedOn w:val="a3"/>
    <w:link w:val="afff1"/>
    <w:qFormat/>
    <w:rsid w:val="00307B66"/>
    <w:pPr>
      <w:keepNext/>
      <w:spacing w:before="80" w:after="80" w:line="252" w:lineRule="auto"/>
      <w:jc w:val="both"/>
    </w:pPr>
    <w:rPr>
      <w:b/>
      <w:szCs w:val="28"/>
    </w:rPr>
  </w:style>
  <w:style w:type="character" w:customStyle="1" w:styleId="afff1">
    <w:name w:val="Таблицы Знак"/>
    <w:basedOn w:val="a6"/>
    <w:link w:val="afff0"/>
    <w:rsid w:val="00307B66"/>
    <w:rPr>
      <w:b/>
      <w:sz w:val="24"/>
      <w:szCs w:val="28"/>
    </w:rPr>
  </w:style>
  <w:style w:type="paragraph" w:customStyle="1" w:styleId="17">
    <w:name w:val="Стиль1"/>
    <w:basedOn w:val="a5"/>
    <w:qFormat/>
    <w:rsid w:val="00307B66"/>
  </w:style>
  <w:style w:type="paragraph" w:customStyle="1" w:styleId="27">
    <w:name w:val="Внутри таблиц 2"/>
    <w:basedOn w:val="a3"/>
    <w:qFormat/>
    <w:rsid w:val="00307B66"/>
    <w:pPr>
      <w:jc w:val="center"/>
    </w:pPr>
    <w:rPr>
      <w:bCs/>
    </w:rPr>
  </w:style>
  <w:style w:type="paragraph" w:customStyle="1" w:styleId="18">
    <w:name w:val="1. Обычный текст"/>
    <w:basedOn w:val="a5"/>
    <w:qFormat/>
    <w:rsid w:val="005457E1"/>
    <w:pPr>
      <w:ind w:firstLine="851"/>
    </w:pPr>
  </w:style>
  <w:style w:type="paragraph" w:customStyle="1" w:styleId="afff2">
    <w:name w:val="внутри таблиц"/>
    <w:basedOn w:val="a3"/>
    <w:link w:val="afff3"/>
    <w:qFormat/>
    <w:rsid w:val="00835C63"/>
    <w:pPr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3">
    <w:name w:val="внутри таблиц Знак"/>
    <w:link w:val="afff2"/>
    <w:locked/>
    <w:rsid w:val="00835C63"/>
    <w:rPr>
      <w:rFonts w:eastAsiaTheme="minorEastAsia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866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60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39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A0%D0%BE%D1%89%D0%B8%D0%BD%D1%81%D0%BA%D0%BE%D0%B5_%D0%B3%D0%BE%D1%80%D0%BE%D0%B4%D1%81%D0%BA%D0%BE%D0%B5_%D0%BF%D0%BE%D1%81%D0%B5%D0%BB%D0%B5%D0%BD%D0%B8%D0%B5" TargetMode="External"/><Relationship Id="rId26" Type="http://schemas.openxmlformats.org/officeDocument/2006/relationships/chart" Target="charts/chart1.xml"/><Relationship Id="rId39" Type="http://schemas.openxmlformats.org/officeDocument/2006/relationships/oleObject" Target="embeddings/oleObject4.bin"/><Relationship Id="rId21" Type="http://schemas.openxmlformats.org/officeDocument/2006/relationships/hyperlink" Target="https://ru.wikipedia.org/wiki/%D0%A1%D0%B2%D0%B5%D1%82%D0%BE%D0%B3%D0%BE%D1%80%D1%81%D0%BA" TargetMode="External"/><Relationship Id="rId34" Type="http://schemas.openxmlformats.org/officeDocument/2006/relationships/image" Target="media/image2.wmf"/><Relationship Id="rId42" Type="http://schemas.openxmlformats.org/officeDocument/2006/relationships/oleObject" Target="embeddings/oleObject6.bin"/><Relationship Id="rId47" Type="http://schemas.openxmlformats.org/officeDocument/2006/relationships/chart" Target="charts/chart5.xml"/><Relationship Id="rId50" Type="http://schemas.openxmlformats.org/officeDocument/2006/relationships/oleObject" Target="embeddings/oleObject9.bin"/><Relationship Id="rId55" Type="http://schemas.openxmlformats.org/officeDocument/2006/relationships/oleObject" Target="embeddings/oleObject12.bin"/><Relationship Id="rId63" Type="http://schemas.openxmlformats.org/officeDocument/2006/relationships/chart" Target="charts/chart10.xml"/><Relationship Id="rId68" Type="http://schemas.openxmlformats.org/officeDocument/2006/relationships/header" Target="header9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9" Type="http://schemas.openxmlformats.org/officeDocument/2006/relationships/chart" Target="charts/chart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image" Target="media/image1.wmf"/><Relationship Id="rId37" Type="http://schemas.openxmlformats.org/officeDocument/2006/relationships/oleObject" Target="embeddings/oleObject3.bin"/><Relationship Id="rId40" Type="http://schemas.openxmlformats.org/officeDocument/2006/relationships/image" Target="media/image5.wmf"/><Relationship Id="rId45" Type="http://schemas.openxmlformats.org/officeDocument/2006/relationships/chart" Target="charts/chart3.xml"/><Relationship Id="rId53" Type="http://schemas.openxmlformats.org/officeDocument/2006/relationships/oleObject" Target="embeddings/oleObject11.bin"/><Relationship Id="rId58" Type="http://schemas.openxmlformats.org/officeDocument/2006/relationships/chart" Target="charts/chart6.xml"/><Relationship Id="rId66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list-org.com/search.php?type=inn&amp;val=4704063780" TargetMode="External"/><Relationship Id="rId28" Type="http://schemas.openxmlformats.org/officeDocument/2006/relationships/hyperlink" Target="http://www.sec-group.ru/" TargetMode="External"/><Relationship Id="rId36" Type="http://schemas.openxmlformats.org/officeDocument/2006/relationships/image" Target="media/image3.wmf"/><Relationship Id="rId49" Type="http://schemas.openxmlformats.org/officeDocument/2006/relationships/oleObject" Target="embeddings/oleObject8.bin"/><Relationship Id="rId57" Type="http://schemas.openxmlformats.org/officeDocument/2006/relationships/oleObject" Target="embeddings/oleObject14.bin"/><Relationship Id="rId61" Type="http://schemas.openxmlformats.org/officeDocument/2006/relationships/chart" Target="charts/chart8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B%D0%B5%D1%81%D0%BE%D0%B3%D0%BE%D1%80%D1%81%D0%BA%D0%BE%D0%B5_%D0%B3%D0%BE%D1%80%D0%BE%D0%B4%D1%81%D0%BA%D0%BE%D0%B5_%D0%BF%D0%BE%D1%81%D0%B5%D0%BB%D0%B5%D0%BD%D0%B8%D0%B5" TargetMode="External"/><Relationship Id="rId31" Type="http://schemas.openxmlformats.org/officeDocument/2006/relationships/hyperlink" Target="http://energosovet.ru/" TargetMode="External"/><Relationship Id="rId44" Type="http://schemas.openxmlformats.org/officeDocument/2006/relationships/hyperlink" Target="http://www.220-volt.ru" TargetMode="External"/><Relationship Id="rId52" Type="http://schemas.openxmlformats.org/officeDocument/2006/relationships/image" Target="media/image6.wmf"/><Relationship Id="rId60" Type="http://schemas.openxmlformats.org/officeDocument/2006/relationships/footer" Target="footer7.xml"/><Relationship Id="rId65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mga.lenobl.ru/mo/naspun" TargetMode="External"/><Relationship Id="rId27" Type="http://schemas.openxmlformats.org/officeDocument/2006/relationships/hyperlink" Target="http://www.sec-group.ru/" TargetMode="External"/><Relationship Id="rId30" Type="http://schemas.openxmlformats.org/officeDocument/2006/relationships/footer" Target="footer6.xml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7.bin"/><Relationship Id="rId48" Type="http://schemas.openxmlformats.org/officeDocument/2006/relationships/hyperlink" Target="http://energosovet.ru/" TargetMode="External"/><Relationship Id="rId56" Type="http://schemas.openxmlformats.org/officeDocument/2006/relationships/oleObject" Target="embeddings/oleObject13.bin"/><Relationship Id="rId64" Type="http://schemas.openxmlformats.org/officeDocument/2006/relationships/chart" Target="charts/chart11.xml"/><Relationship Id="rId69" Type="http://schemas.openxmlformats.org/officeDocument/2006/relationships/header" Target="header10.xml"/><Relationship Id="rId8" Type="http://schemas.openxmlformats.org/officeDocument/2006/relationships/endnotes" Target="endnotes.xml"/><Relationship Id="rId51" Type="http://schemas.openxmlformats.org/officeDocument/2006/relationships/oleObject" Target="embeddings/oleObject10.bin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97%D0%B0%D0%BA%D0%BE%D0%BD_(%D0%BF%D1%80%D0%B0%D0%B2%D0%BE)" TargetMode="External"/><Relationship Id="rId25" Type="http://schemas.openxmlformats.org/officeDocument/2006/relationships/footer" Target="footer5.xml"/><Relationship Id="rId33" Type="http://schemas.openxmlformats.org/officeDocument/2006/relationships/oleObject" Target="embeddings/oleObject1.bin"/><Relationship Id="rId38" Type="http://schemas.openxmlformats.org/officeDocument/2006/relationships/image" Target="media/image4.wmf"/><Relationship Id="rId46" Type="http://schemas.openxmlformats.org/officeDocument/2006/relationships/chart" Target="charts/chart4.xml"/><Relationship Id="rId59" Type="http://schemas.openxmlformats.org/officeDocument/2006/relationships/chart" Target="charts/chart7.xml"/><Relationship Id="rId67" Type="http://schemas.openxmlformats.org/officeDocument/2006/relationships/header" Target="header8.xml"/><Relationship Id="rId20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41" Type="http://schemas.openxmlformats.org/officeDocument/2006/relationships/oleObject" Target="embeddings/oleObject5.bin"/><Relationship Id="rId54" Type="http://schemas.openxmlformats.org/officeDocument/2006/relationships/image" Target="media/image7.wmf"/><Relationship Id="rId62" Type="http://schemas.openxmlformats.org/officeDocument/2006/relationships/chart" Target="charts/chart9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77;&#1082;&#1088;&#1077;&#1090;&#1072;&#1088;&#1100;\Application%20Data\Microsoft\&#1064;&#1072;&#1073;&#1083;&#1086;&#1085;&#1099;\&#1055;&#1088;&#1086;&#1075;&#1088;&#1072;&#1084;&#1084;&#1072;_&#1069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3"/>
              <c:layout>
                <c:manualLayout>
                  <c:x val="-7.4524884339629643E-17"/>
                  <c:y val="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607.02</c:v>
                </c:pt>
                <c:pt idx="4">
                  <c:v>1214.04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14810.4</c:v>
                </c:pt>
                <c:pt idx="4">
                  <c:v>14810.4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758784"/>
        <c:axId val="434547848"/>
      </c:lineChart>
      <c:catAx>
        <c:axId val="42575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4547848"/>
        <c:crosses val="autoZero"/>
        <c:auto val="1"/>
        <c:lblAlgn val="ctr"/>
        <c:lblOffset val="100"/>
        <c:noMultiLvlLbl val="0"/>
      </c:catAx>
      <c:valAx>
        <c:axId val="434547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575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Экономия тепловой энергии,</a:t>
            </a:r>
            <a:r>
              <a:rPr lang="ru-RU" baseline="0"/>
              <a:t> тыс.Гкал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тепловой энергии</c:v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noFill/>
              <a:ln w="25400">
                <a:solidFill>
                  <a:srgbClr val="C00000"/>
                </a:solidFill>
              </a:ln>
            </c:spPr>
          </c:marker>
          <c:dLbls>
            <c:numFmt formatCode="#,##0.00" sourceLinked="0"/>
            <c:spPr>
              <a:solidFill>
                <a:srgbClr val="C0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Лист8!$C$2:$G$2</c:f>
              <c:numCache>
                <c:formatCode>General</c:formatCode>
                <c:ptCount val="5"/>
                <c:pt idx="0">
                  <c:v>0</c:v>
                </c:pt>
                <c:pt idx="1">
                  <c:v>1.66879</c:v>
                </c:pt>
                <c:pt idx="2">
                  <c:v>4.7753500000000004</c:v>
                </c:pt>
                <c:pt idx="3">
                  <c:v>11.42723</c:v>
                </c:pt>
                <c:pt idx="4">
                  <c:v>22.085899999999974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327288"/>
        <c:axId val="420089456"/>
      </c:lineChart>
      <c:catAx>
        <c:axId val="32932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0089456"/>
        <c:crosses val="autoZero"/>
        <c:auto val="1"/>
        <c:lblAlgn val="ctr"/>
        <c:lblOffset val="100"/>
        <c:noMultiLvlLbl val="0"/>
      </c:catAx>
      <c:valAx>
        <c:axId val="42008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327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Лист2!$C$86</c:f>
              <c:strCache>
                <c:ptCount val="1"/>
                <c:pt idx="0">
                  <c:v>Экономия воды, тыс . М3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10"/>
            <c:spPr>
              <a:noFill/>
              <a:ln w="28575">
                <a:solidFill>
                  <a:srgbClr val="0070C0">
                    <a:alpha val="70000"/>
                  </a:srgbClr>
                </a:solidFill>
              </a:ln>
            </c:spPr>
          </c:marker>
          <c:dLbls>
            <c:spPr>
              <a:solidFill>
                <a:srgbClr val="0070C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Лист2!$D$86:$I$86</c:f>
              <c:numCache>
                <c:formatCode>General</c:formatCode>
                <c:ptCount val="6"/>
                <c:pt idx="0">
                  <c:v>1.5</c:v>
                </c:pt>
                <c:pt idx="1">
                  <c:v>2.9</c:v>
                </c:pt>
                <c:pt idx="2">
                  <c:v>4.3</c:v>
                </c:pt>
                <c:pt idx="3">
                  <c:v>5.7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090240"/>
        <c:axId val="323768168"/>
      </c:lineChart>
      <c:catAx>
        <c:axId val="42009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3768168"/>
        <c:crosses val="autoZero"/>
        <c:auto val="1"/>
        <c:lblAlgn val="ctr"/>
        <c:lblOffset val="100"/>
        <c:noMultiLvlLbl val="0"/>
      </c:catAx>
      <c:valAx>
        <c:axId val="323768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09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1304.05</c:v>
                </c:pt>
                <c:pt idx="4">
                  <c:v>2608.1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2326.64</c:v>
                </c:pt>
                <c:pt idx="4">
                  <c:v>2326.64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547456"/>
        <c:axId val="321295912"/>
      </c:lineChart>
      <c:catAx>
        <c:axId val="43454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1295912"/>
        <c:crosses val="autoZero"/>
        <c:auto val="1"/>
        <c:lblAlgn val="ctr"/>
        <c:lblOffset val="100"/>
        <c:noMultiLvlLbl val="0"/>
      </c:catAx>
      <c:valAx>
        <c:axId val="321295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54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0.68159999999999998</c:v>
                </c:pt>
                <c:pt idx="3">
                  <c:v>1.3632</c:v>
                </c:pt>
                <c:pt idx="4">
                  <c:v>2.0543999999999998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4.8289999999999944</c:v>
                </c:pt>
                <c:pt idx="3">
                  <c:v>4.8289999999999944</c:v>
                </c:pt>
                <c:pt idx="4">
                  <c:v>4.8289999999999944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760672"/>
        <c:axId val="325761064"/>
      </c:lineChart>
      <c:catAx>
        <c:axId val="32576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5761064"/>
        <c:crosses val="autoZero"/>
        <c:auto val="1"/>
        <c:lblAlgn val="ctr"/>
        <c:lblOffset val="100"/>
        <c:noMultiLvlLbl val="0"/>
      </c:catAx>
      <c:valAx>
        <c:axId val="325761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37.971000000000004</c:v>
                </c:pt>
                <c:pt idx="3">
                  <c:v>75.942000000000007</c:v>
                </c:pt>
                <c:pt idx="4">
                  <c:v>113.91300000000008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710</c:v>
                </c:pt>
                <c:pt idx="3">
                  <c:v>710</c:v>
                </c:pt>
                <c:pt idx="4">
                  <c:v>710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5761848"/>
        <c:axId val="325762240"/>
      </c:lineChart>
      <c:catAx>
        <c:axId val="325761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5762240"/>
        <c:crosses val="autoZero"/>
        <c:auto val="1"/>
        <c:lblAlgn val="ctr"/>
        <c:lblOffset val="100"/>
        <c:noMultiLvlLbl val="0"/>
      </c:catAx>
      <c:valAx>
        <c:axId val="3257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761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Лист5!$B$2:$F$2</c:f>
              <c:numCache>
                <c:formatCode>General</c:formatCode>
                <c:ptCount val="5"/>
                <c:pt idx="0">
                  <c:v>0</c:v>
                </c:pt>
                <c:pt idx="1">
                  <c:v>12.38</c:v>
                </c:pt>
                <c:pt idx="2">
                  <c:v>24.759999999999987</c:v>
                </c:pt>
                <c:pt idx="3">
                  <c:v>37.14</c:v>
                </c:pt>
                <c:pt idx="4">
                  <c:v>49.52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Лист5!$B$3:$F$3</c:f>
              <c:numCache>
                <c:formatCode>General</c:formatCode>
                <c:ptCount val="5"/>
                <c:pt idx="0">
                  <c:v>0</c:v>
                </c:pt>
                <c:pt idx="1">
                  <c:v>106.5</c:v>
                </c:pt>
                <c:pt idx="2">
                  <c:v>106.5</c:v>
                </c:pt>
                <c:pt idx="3">
                  <c:v>106.5</c:v>
                </c:pt>
                <c:pt idx="4">
                  <c:v>106.5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326112"/>
        <c:axId val="329326504"/>
      </c:lineChart>
      <c:catAx>
        <c:axId val="32932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326504"/>
        <c:crosses val="autoZero"/>
        <c:auto val="1"/>
        <c:lblAlgn val="ctr"/>
        <c:lblOffset val="100"/>
        <c:noMultiLvlLbl val="0"/>
      </c:catAx>
      <c:valAx>
        <c:axId val="329326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32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06299212598443E-2"/>
                  <c:y val="-6.724067100308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3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0</c:v>
                </c:pt>
                <c:pt idx="1">
                  <c:v>1656.1979999999999</c:v>
                </c:pt>
                <c:pt idx="2">
                  <c:v>4856.4010000000007</c:v>
                </c:pt>
                <c:pt idx="3">
                  <c:v>10365.700000000004</c:v>
                </c:pt>
                <c:pt idx="4">
                  <c:v>20419.39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71E-3"/>
                  <c:y val="4.906203791297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13143.9</c:v>
                </c:pt>
                <c:pt idx="1">
                  <c:v>30880.629999999968</c:v>
                </c:pt>
                <c:pt idx="2">
                  <c:v>49557.380000000012</c:v>
                </c:pt>
                <c:pt idx="3">
                  <c:v>69288.180000000022</c:v>
                </c:pt>
                <c:pt idx="4">
                  <c:v>84574.25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019648"/>
        <c:axId val="420020040"/>
      </c:lineChart>
      <c:catAx>
        <c:axId val="4200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0020040"/>
        <c:crosses val="autoZero"/>
        <c:auto val="1"/>
        <c:lblAlgn val="ctr"/>
        <c:lblOffset val="100"/>
        <c:noMultiLvlLbl val="0"/>
      </c:catAx>
      <c:valAx>
        <c:axId val="420020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0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17112295449918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7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23.279999999999987</c:v>
                </c:pt>
                <c:pt idx="1">
                  <c:v>45.008000000000003</c:v>
                </c:pt>
                <c:pt idx="2">
                  <c:v>66.736000000000004</c:v>
                </c:pt>
                <c:pt idx="3">
                  <c:v>88.464000000000027</c:v>
                </c:pt>
                <c:pt idx="4">
                  <c:v>111.7440000000001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89E-3"/>
                  <c:y val="4.906203791297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3497.23</c:v>
                </c:pt>
                <c:pt idx="1">
                  <c:v>5829.02</c:v>
                </c:pt>
                <c:pt idx="2">
                  <c:v>9224.59</c:v>
                </c:pt>
                <c:pt idx="3">
                  <c:v>11342.49</c:v>
                </c:pt>
                <c:pt idx="4">
                  <c:v>11342.49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020824"/>
        <c:axId val="420021216"/>
      </c:lineChart>
      <c:catAx>
        <c:axId val="420020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0021216"/>
        <c:crosses val="autoZero"/>
        <c:auto val="1"/>
        <c:lblAlgn val="ctr"/>
        <c:lblOffset val="100"/>
        <c:noMultiLvlLbl val="0"/>
      </c:catAx>
      <c:valAx>
        <c:axId val="42002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020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4F81BD">
                  <a:alpha val="76000"/>
                </a:srgbClr>
              </a:solidFill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Лист7!$B$2:$F$2</c:f>
              <c:numCache>
                <c:formatCode>General</c:formatCode>
                <c:ptCount val="5"/>
                <c:pt idx="0">
                  <c:v>677.43999999999949</c:v>
                </c:pt>
                <c:pt idx="1">
                  <c:v>2679.5059999999999</c:v>
                </c:pt>
                <c:pt idx="2">
                  <c:v>6320.7246000000014</c:v>
                </c:pt>
                <c:pt idx="3">
                  <c:v>14149.913199999988</c:v>
                </c:pt>
                <c:pt idx="4">
                  <c:v>27165.512399999996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C0000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Лист7!$B$3:$F$3</c:f>
              <c:numCache>
                <c:formatCode>General</c:formatCode>
                <c:ptCount val="5"/>
                <c:pt idx="0">
                  <c:v>16841.129999999979</c:v>
                </c:pt>
                <c:pt idx="1">
                  <c:v>37316.120000000003</c:v>
                </c:pt>
                <c:pt idx="2">
                  <c:v>62019.959000000003</c:v>
                </c:pt>
                <c:pt idx="3">
                  <c:v>84101.459000000003</c:v>
                </c:pt>
                <c:pt idx="4">
                  <c:v>116725.88900000002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168648"/>
        <c:axId val="323169040"/>
      </c:lineChart>
      <c:catAx>
        <c:axId val="32316864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323169040"/>
        <c:crosses val="autoZero"/>
        <c:auto val="1"/>
        <c:lblAlgn val="ctr"/>
        <c:lblOffset val="100"/>
        <c:noMultiLvlLbl val="0"/>
      </c:catAx>
      <c:valAx>
        <c:axId val="323169040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32316864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электрической энергии</c:v>
          </c:tx>
          <c:marker>
            <c:symbol val="diamond"/>
            <c:size val="9"/>
            <c:spPr>
              <a:noFill/>
              <a:ln w="28575"/>
            </c:spPr>
          </c:marker>
          <c:dLbls>
            <c:numFmt formatCode="#,##0.00" sourceLinked="0"/>
            <c:spPr>
              <a:solidFill>
                <a:srgbClr val="92D05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Лист8!$C$4:$G$4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0.14200000000000004</c:v>
                </c:pt>
                <c:pt idx="3">
                  <c:v>0.28400000000000031</c:v>
                </c:pt>
                <c:pt idx="4">
                  <c:v>125.44200000000002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169824"/>
        <c:axId val="420088672"/>
      </c:lineChart>
      <c:catAx>
        <c:axId val="32316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0088672"/>
        <c:crosses val="autoZero"/>
        <c:auto val="1"/>
        <c:lblAlgn val="ctr"/>
        <c:lblOffset val="100"/>
        <c:noMultiLvlLbl val="0"/>
      </c:catAx>
      <c:valAx>
        <c:axId val="420088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кВт*час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316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418E-C7F5-4540-8F03-3F88EFE3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</Template>
  <TotalTime>1</TotalTime>
  <Pages>79</Pages>
  <Words>16555</Words>
  <Characters>94370</Characters>
  <Application>Microsoft Office Word</Application>
  <DocSecurity>4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"Энергосбережение и повышение энергетической эффективности</vt:lpstr>
    </vt:vector>
  </TitlesOfParts>
  <Company>Microsoft</Company>
  <LinksUpToDate>false</LinksUpToDate>
  <CharactersWithSpaces>110704</CharactersWithSpaces>
  <SharedDoc>false</SharedDoc>
  <HLinks>
    <vt:vector size="138" baseType="variant">
      <vt:variant>
        <vt:i4>2162812</vt:i4>
      </vt:variant>
      <vt:variant>
        <vt:i4>138</vt:i4>
      </vt:variant>
      <vt:variant>
        <vt:i4>0</vt:i4>
      </vt:variant>
      <vt:variant>
        <vt:i4>5</vt:i4>
      </vt:variant>
      <vt:variant>
        <vt:lpwstr>http://mga.lenobl.ru/mo/naspun</vt:lpwstr>
      </vt:variant>
      <vt:variant>
        <vt:lpwstr/>
      </vt:variant>
      <vt:variant>
        <vt:i4>2031665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_Toc271870572</vt:lpwstr>
      </vt:variant>
      <vt:variant>
        <vt:i4>2031665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_Toc271870571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_Toc271870570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_Toc271870569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_Toc271870568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_Toc271870567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_Toc271870566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_Toc271870565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_Toc271870564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_Toc271870563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_Toc271870562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_Toc271870561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_Toc271870560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_Toc271870559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_Toc271870558</vt:lpwstr>
      </vt:variant>
      <vt:variant>
        <vt:i4>1900593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_Toc271870557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_Toc271870556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_Toc271870555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_Toc271870554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_Toc271870553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_Toc271870552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_Toc271870551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"Энергосбережение и повышение энергетической эффективности</dc:title>
  <dc:subject>Муниципального унитарного предприятия УМТЭП г. Полярный ЗАТО Александровск"</dc:subject>
  <dc:creator>АРЭН-ЭНЕРГИЯ</dc:creator>
  <cp:lastModifiedBy>Людмила А. Андреева</cp:lastModifiedBy>
  <cp:revision>2</cp:revision>
  <cp:lastPrinted>2017-04-11T07:20:00Z</cp:lastPrinted>
  <dcterms:created xsi:type="dcterms:W3CDTF">2017-05-04T13:47:00Z</dcterms:created>
  <dcterms:modified xsi:type="dcterms:W3CDTF">2017-05-04T13:47:00Z</dcterms:modified>
</cp:coreProperties>
</file>