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81" w:rsidRDefault="003F2381" w:rsidP="003F2381">
      <w:pPr>
        <w:keepNext/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ind w:left="-284"/>
        <w:jc w:val="center"/>
        <w:rPr>
          <w:rFonts w:ascii="Calibri" w:eastAsia="Calibri" w:hAnsi="Calibri" w:cs="Calibri"/>
        </w:rPr>
      </w:pPr>
      <w:r>
        <w:object w:dxaOrig="1275" w:dyaOrig="1560">
          <v:rect id="rectole0000000000" o:spid="_x0000_i1025" style="width:63.95pt;height:77.75pt" o:ole="" o:preferrelative="t" stroked="f">
            <v:imagedata r:id="rId5" o:title=""/>
          </v:rect>
          <o:OLEObject Type="Embed" ProgID="StaticMetafile" ShapeID="rectole0000000000" DrawAspect="Content" ObjectID="_1566908490" r:id="rId6"/>
        </w:object>
      </w:r>
    </w:p>
    <w:p w:rsidR="003F2381" w:rsidRDefault="003F2381" w:rsidP="003F2381">
      <w:pPr>
        <w:tabs>
          <w:tab w:val="center" w:pos="4749"/>
          <w:tab w:val="left" w:pos="7485"/>
          <w:tab w:val="left" w:pos="81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ab/>
      </w:r>
    </w:p>
    <w:p w:rsidR="003F2381" w:rsidRDefault="003F2381" w:rsidP="003F2381">
      <w:pPr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МУНИЦИПАЛЬНОЕ ОБРАЗОВАНИЕ</w:t>
      </w:r>
    </w:p>
    <w:p w:rsidR="003F2381" w:rsidRDefault="003F2381" w:rsidP="003F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«СВЕТОГОРСКОЕ ГОРОДСКОЕ ПОСЕЛЕНИЕ» </w:t>
      </w:r>
    </w:p>
    <w:p w:rsidR="003F2381" w:rsidRDefault="003F2381" w:rsidP="003F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ВЫБОРГСКОГО РАЙОНА ЛЕНИНГРАДСКОЙ ОБЛАСТИ</w:t>
      </w:r>
    </w:p>
    <w:p w:rsidR="003F2381" w:rsidRDefault="003F2381" w:rsidP="003F2381">
      <w:pPr>
        <w:suppressAutoHyphens/>
        <w:spacing w:before="24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СОВЕТ ДЕПУТАТОВ</w:t>
      </w:r>
    </w:p>
    <w:p w:rsidR="003F2381" w:rsidRDefault="003F2381" w:rsidP="003F2381">
      <w:pPr>
        <w:suppressAutoHyphens/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второго созыва</w:t>
      </w:r>
    </w:p>
    <w:p w:rsidR="003F2381" w:rsidRDefault="003F2381" w:rsidP="003F238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0"/>
          <w:sz w:val="28"/>
        </w:rPr>
      </w:pPr>
      <w:r>
        <w:rPr>
          <w:rFonts w:ascii="Times New Roman" w:eastAsia="Times New Roman" w:hAnsi="Times New Roman" w:cs="Times New Roman"/>
          <w:b/>
          <w:spacing w:val="200"/>
          <w:sz w:val="28"/>
        </w:rPr>
        <w:t>РЕШЕНИЕ</w:t>
      </w:r>
    </w:p>
    <w:p w:rsidR="003F2381" w:rsidRDefault="003F2381" w:rsidP="003F2381">
      <w:pPr>
        <w:tabs>
          <w:tab w:val="left" w:pos="852"/>
        </w:tabs>
        <w:suppressAutoHyphens/>
        <w:spacing w:before="840" w:after="240" w:line="240" w:lineRule="auto"/>
        <w:ind w:left="852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19 сентября 2017 года</w:t>
      </w:r>
      <w:r>
        <w:rPr>
          <w:rFonts w:ascii="Times New Roman" w:eastAsia="Times New Roman" w:hAnsi="Times New Roman" w:cs="Times New Roman"/>
          <w:sz w:val="28"/>
        </w:rPr>
        <w:tab/>
      </w:r>
      <w:r>
        <w:rPr>
          <w:rFonts w:ascii="Times New Roman" w:eastAsia="Times New Roman" w:hAnsi="Times New Roman" w:cs="Times New Roman"/>
          <w:b/>
          <w:sz w:val="28"/>
        </w:rPr>
        <w:t xml:space="preserve">№  </w:t>
      </w:r>
      <w:r>
        <w:rPr>
          <w:rFonts w:ascii="Times New Roman" w:eastAsia="Times New Roman" w:hAnsi="Times New Roman" w:cs="Times New Roman"/>
          <w:sz w:val="28"/>
        </w:rPr>
        <w:t>(проект)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«О внесении изменения в решение совета депутатов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МО  «Светогорское городское поселение»   от     18.03.2014 г.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№ 14   «Об    установлении земельного налога на территории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муниципального        образования   «Светогорское </w:t>
      </w:r>
      <w:proofErr w:type="gramStart"/>
      <w:r>
        <w:rPr>
          <w:rFonts w:ascii="Times New Roman" w:eastAsia="Times New Roman" w:hAnsi="Times New Roman" w:cs="Times New Roman"/>
          <w:sz w:val="24"/>
        </w:rPr>
        <w:t>городское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поселение» Выборгского района  Ленинградской области" 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4"/>
        </w:rPr>
      </w:pPr>
    </w:p>
    <w:p w:rsidR="003F2381" w:rsidRDefault="003F2381" w:rsidP="003F2381">
      <w:pPr>
        <w:suppressAutoHyphens/>
        <w:spacing w:before="370" w:after="0" w:line="240" w:lineRule="auto"/>
        <w:ind w:left="710" w:right="10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        </w:t>
      </w:r>
      <w:proofErr w:type="gram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В целях приведения в соответствие с требованиями действующего федерального законодательства Решения Совета депутатов МО "Светогорское городское поселение" от 18.03.2014 г. № 14 "Об установлении земельного налога на территории муниципального образования "Светогорское городское поселение", руководствуясь Федеральным законом от 6 октября 2003 года N 131-ФЗ "Об общих принципах организации местного самоуправления в Российской Федерации", Уставом муниципального образования «Светогорское городское поселение» Выборгского района Ленинградской</w:t>
      </w:r>
      <w:proofErr w:type="gram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 xml:space="preserve"> области, совет депутатов</w:t>
      </w:r>
    </w:p>
    <w:p w:rsidR="003F2381" w:rsidRDefault="003F2381" w:rsidP="003F2381">
      <w:pPr>
        <w:suppressAutoHyphens/>
        <w:spacing w:before="240" w:after="240" w:line="240" w:lineRule="auto"/>
        <w:ind w:left="707" w:firstLine="709"/>
        <w:rPr>
          <w:rFonts w:ascii="Times New Roman" w:eastAsia="Times New Roman" w:hAnsi="Times New Roman" w:cs="Times New Roman"/>
          <w:spacing w:val="200"/>
          <w:sz w:val="28"/>
        </w:rPr>
      </w:pPr>
      <w:r>
        <w:rPr>
          <w:rFonts w:ascii="Times New Roman" w:eastAsia="Times New Roman" w:hAnsi="Times New Roman" w:cs="Times New Roman"/>
          <w:spacing w:val="200"/>
          <w:sz w:val="28"/>
        </w:rPr>
        <w:t>РЕШИЛ:</w:t>
      </w:r>
    </w:p>
    <w:p w:rsidR="003F2381" w:rsidRDefault="003F2381" w:rsidP="003F2381">
      <w:pPr>
        <w:suppressAutoHyphens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>1. Внести в решение совета депутатов муниципального образования «Светогорское городское поселение» Выборгского района Ленинградской области  от 18 марта 2014 года  № 14 "</w:t>
      </w:r>
      <w:r>
        <w:rPr>
          <w:rFonts w:ascii="Times New Roman" w:eastAsia="Times New Roman" w:hAnsi="Times New Roman" w:cs="Times New Roman"/>
          <w:sz w:val="28"/>
        </w:rPr>
        <w:t xml:space="preserve">Об    установлении земельного налога на территории   муниципального образования «Светогорское городское поселение» Выборгского района Ленинградской области"  </w:t>
      </w: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 следующее изменение: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ab/>
        <w:t>1.1. Пункт 3.2 изложить в следующей редакции: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 xml:space="preserve">"3.2. </w:t>
      </w:r>
      <w:r>
        <w:rPr>
          <w:rFonts w:ascii="Times New Roman" w:eastAsia="Times New Roman" w:hAnsi="Times New Roman" w:cs="Times New Roman"/>
          <w:sz w:val="28"/>
        </w:rPr>
        <w:t>Налогоплательщики-организации исчисляют сумму налога (сумму авансовых платежей по налогу) самостоятельно.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Сумма авансовых платежей исчисляется по истечении первого, второго и третьего квартала текущего налогового периода (30 апреля, 31 июля, 31 </w:t>
      </w:r>
      <w:r>
        <w:rPr>
          <w:rFonts w:ascii="Times New Roman" w:eastAsia="Times New Roman" w:hAnsi="Times New Roman" w:cs="Times New Roman"/>
          <w:sz w:val="28"/>
        </w:rPr>
        <w:lastRenderedPageBreak/>
        <w:t>октября) как одна четвертая соответствующей налоговой ставки процентной доли кадастровой стоимости земельного участка. Уплата авансовых платежей производится по истечении отчетного периода не позднее 30 апреля, 31 июля, 31 октября".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1.2. Пункт 3.3 изложить в следующей редакции: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"3.3. Сумма налога, подлежащая уплате в бюджет по итогам налогового периода, уплачивается: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организациями, не позднее 20 февраля года, следующего за истекшим налоговым периодом;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физическими лицами в срок до 01 ноября года, следующего за истекшим налоговым периодом.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</w:rPr>
        <w:t xml:space="preserve">1.3. Пункт 4 считать утратившим силу. 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1.4. Подпункт 9 пункт 5 изложить в следующей редакции:</w:t>
      </w: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"9) органы местного самоуправления муниципальных образований Выборгского района Ленинградской области и муниципальные учреждения, созданные ими: казенные и бюджетные учреждения, деятельность которых осуществляется за счет средств бюджетов муниципальных образований Выборгского района Ленинградской области, в отношении земельных участков, предоставленных для обеспечения их деятельности в соответствии с их уставами</w:t>
      </w:r>
      <w:proofErr w:type="gramStart"/>
      <w:r>
        <w:rPr>
          <w:rFonts w:ascii="Times New Roman" w:eastAsia="Times New Roman" w:hAnsi="Times New Roman" w:cs="Times New Roman"/>
          <w:sz w:val="28"/>
        </w:rPr>
        <w:t>;"</w:t>
      </w:r>
      <w:proofErr w:type="gramEnd"/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1.4. Пункты №№ 5,6,7,8,9 </w:t>
      </w:r>
      <w:r>
        <w:rPr>
          <w:rFonts w:ascii="Times New Roman" w:eastAsia="Times New Roman" w:hAnsi="Times New Roman" w:cs="Times New Roman"/>
          <w:spacing w:val="5"/>
          <w:sz w:val="28"/>
          <w:shd w:val="clear" w:color="auto" w:fill="FFFFFF"/>
        </w:rPr>
        <w:t>решения совета депутатов муниципального образования «Светогорское городское поселение» Выборгского района Ленинградской области  от 18 марта 2014 года  № 14 "</w:t>
      </w:r>
      <w:r>
        <w:rPr>
          <w:rFonts w:ascii="Times New Roman" w:eastAsia="Times New Roman" w:hAnsi="Times New Roman" w:cs="Times New Roman"/>
          <w:sz w:val="28"/>
        </w:rPr>
        <w:t>Об    установлении земельного налога на территории   муниципального образования «Светогорское городское поселение» Выборгского района Ленинградской области", считать соответственно пунктами №№ 4,5,6,7,8.</w:t>
      </w:r>
    </w:p>
    <w:p w:rsidR="003F2381" w:rsidRDefault="003F2381" w:rsidP="003F2381">
      <w:pPr>
        <w:suppressAutoHyphens/>
        <w:spacing w:after="0" w:line="240" w:lineRule="auto"/>
        <w:ind w:left="710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ab/>
        <w:t>2. Считать утратившим силу Решение совета депутатов от 20 июня 2017 года № 31 « О внесении изменения в решение совета депутатов МО «Светогорское городское поселение» от 18.03.2014 г. № 14 «Об установлении земельного налога на территории муниципального образования «Светогорское городское поселение» Выборгского района Ленинградской области».</w:t>
      </w:r>
    </w:p>
    <w:p w:rsidR="003F2381" w:rsidRDefault="003F2381" w:rsidP="003F2381">
      <w:pPr>
        <w:suppressAutoHyphens/>
        <w:spacing w:after="0" w:line="240" w:lineRule="auto"/>
        <w:ind w:left="710" w:firstLine="706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pacing w:val="5"/>
          <w:sz w:val="28"/>
          <w:shd w:val="clear" w:color="auto" w:fill="FFFFFF"/>
        </w:rPr>
        <w:t xml:space="preserve">3.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Настоящее Решение вступает в силу после его официального опубликования в газете «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Вуокса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hd w:val="clear" w:color="auto" w:fill="FFFFFF"/>
        </w:rPr>
        <w:t>».</w:t>
      </w:r>
    </w:p>
    <w:p w:rsidR="003F2381" w:rsidRDefault="003F2381" w:rsidP="003F2381">
      <w:pPr>
        <w:tabs>
          <w:tab w:val="left" w:pos="874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</w:r>
      <w:r>
        <w:rPr>
          <w:rFonts w:ascii="Times New Roman" w:eastAsia="Times New Roman" w:hAnsi="Times New Roman" w:cs="Times New Roman"/>
          <w:sz w:val="28"/>
          <w:shd w:val="clear" w:color="auto" w:fill="FFFFFF"/>
        </w:rPr>
        <w:tab/>
        <w:t xml:space="preserve">3. </w:t>
      </w:r>
      <w:proofErr w:type="gramStart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hd w:val="clear" w:color="auto" w:fill="FFFFFF"/>
        </w:rPr>
        <w:t xml:space="preserve"> исполнением Решения возложить на постоянную действующую комиссию по экономике, бюджету и контролю за использованием муниципальной собственности.</w:t>
      </w:r>
    </w:p>
    <w:p w:rsidR="003F2381" w:rsidRDefault="003F2381" w:rsidP="003F2381">
      <w:pPr>
        <w:tabs>
          <w:tab w:val="left" w:pos="874"/>
        </w:tabs>
        <w:suppressAutoHyphens/>
        <w:spacing w:after="0" w:line="240" w:lineRule="auto"/>
        <w:ind w:left="710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</w:p>
    <w:p w:rsidR="003F2381" w:rsidRDefault="003F2381" w:rsidP="003F2381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Глава муниципального образования</w:t>
      </w:r>
      <w:r>
        <w:rPr>
          <w:rFonts w:ascii="Times New Roman" w:eastAsia="Times New Roman" w:hAnsi="Times New Roman" w:cs="Times New Roman"/>
          <w:sz w:val="24"/>
        </w:rPr>
        <w:t xml:space="preserve">    </w:t>
      </w:r>
    </w:p>
    <w:p w:rsidR="003F2381" w:rsidRDefault="003F2381" w:rsidP="003F2381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  «Светогорское городское поселение»                   </w:t>
      </w:r>
      <w:r>
        <w:rPr>
          <w:rFonts w:ascii="Times New Roman" w:eastAsia="Times New Roman" w:hAnsi="Times New Roman" w:cs="Times New Roman"/>
          <w:sz w:val="28"/>
        </w:rPr>
        <w:t xml:space="preserve">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 xml:space="preserve">     Р.А. Генералова</w:t>
      </w:r>
    </w:p>
    <w:p w:rsidR="003F2381" w:rsidRDefault="003F2381" w:rsidP="003F2381">
      <w:pPr>
        <w:tabs>
          <w:tab w:val="left" w:pos="950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3F2381" w:rsidRDefault="003F2381" w:rsidP="003F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3F2381" w:rsidRDefault="003F2381" w:rsidP="003F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Рассылка: дело, ОУИ, администрация, прокуратура, налоговая,</w:t>
      </w:r>
    </w:p>
    <w:p w:rsidR="003F2381" w:rsidRDefault="003F2381" w:rsidP="003F238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контрольно-счетная комиссия, газета «</w:t>
      </w:r>
      <w:proofErr w:type="spellStart"/>
      <w:r>
        <w:rPr>
          <w:rFonts w:ascii="Times New Roman" w:eastAsia="Times New Roman" w:hAnsi="Times New Roman" w:cs="Times New Roman"/>
          <w:sz w:val="20"/>
        </w:rPr>
        <w:t>Вуокса</w:t>
      </w:r>
      <w:proofErr w:type="spellEnd"/>
      <w:r>
        <w:rPr>
          <w:rFonts w:ascii="Times New Roman" w:eastAsia="Times New Roman" w:hAnsi="Times New Roman" w:cs="Times New Roman"/>
          <w:sz w:val="20"/>
        </w:rPr>
        <w:t>»</w:t>
      </w:r>
    </w:p>
    <w:sectPr w:rsidR="003F2381" w:rsidSect="003F2381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381"/>
    <w:rsid w:val="003F2381"/>
    <w:rsid w:val="00C3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8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15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601</Words>
  <Characters>3430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Раиса РА. Генералова</dc:creator>
  <cp:lastModifiedBy>Раиса РА. Генералова</cp:lastModifiedBy>
  <cp:revision>1</cp:revision>
  <cp:lastPrinted>2017-09-14T11:34:00Z</cp:lastPrinted>
  <dcterms:created xsi:type="dcterms:W3CDTF">2017-09-14T11:33:00Z</dcterms:created>
  <dcterms:modified xsi:type="dcterms:W3CDTF">2017-09-14T11:35:00Z</dcterms:modified>
</cp:coreProperties>
</file>