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AF" w:rsidRDefault="004E76AF" w:rsidP="004E76A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AF" w:rsidRDefault="004E76AF" w:rsidP="004E76AF">
      <w:pPr>
        <w:jc w:val="center"/>
        <w:rPr>
          <w:b/>
          <w:sz w:val="28"/>
          <w:szCs w:val="28"/>
        </w:rPr>
      </w:pPr>
    </w:p>
    <w:p w:rsidR="004E76AF" w:rsidRDefault="004E76AF" w:rsidP="004E76AF">
      <w:pPr>
        <w:jc w:val="center"/>
        <w:rPr>
          <w:b/>
          <w:sz w:val="28"/>
          <w:szCs w:val="28"/>
        </w:rPr>
      </w:pPr>
    </w:p>
    <w:p w:rsidR="004E76AF" w:rsidRDefault="004E76AF" w:rsidP="004E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E76AF" w:rsidRDefault="004E76AF" w:rsidP="004E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4E76AF" w:rsidRDefault="004E76AF" w:rsidP="004E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76AF" w:rsidRDefault="004E76AF" w:rsidP="004E76AF">
      <w:pPr>
        <w:jc w:val="center"/>
        <w:rPr>
          <w:b/>
          <w:sz w:val="28"/>
          <w:szCs w:val="28"/>
        </w:rPr>
      </w:pPr>
    </w:p>
    <w:p w:rsidR="004E76AF" w:rsidRDefault="004E76AF" w:rsidP="004E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E76AF" w:rsidRDefault="004E76AF" w:rsidP="004E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4E76AF" w:rsidRDefault="004E76AF" w:rsidP="004E76AF">
      <w:pPr>
        <w:jc w:val="center"/>
        <w:rPr>
          <w:b/>
          <w:sz w:val="28"/>
          <w:szCs w:val="28"/>
        </w:rPr>
      </w:pPr>
    </w:p>
    <w:p w:rsidR="004E76AF" w:rsidRDefault="004E76AF" w:rsidP="004E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bookmarkStart w:id="0" w:name="_GoBack"/>
      <w:r>
        <w:rPr>
          <w:b/>
          <w:sz w:val="28"/>
          <w:szCs w:val="28"/>
        </w:rPr>
        <w:t xml:space="preserve">РЕШЕНИЕ                   </w:t>
      </w:r>
    </w:p>
    <w:p w:rsidR="004E76AF" w:rsidRDefault="004E76AF" w:rsidP="004E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E76AF" w:rsidRDefault="004E76AF" w:rsidP="004E76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23 мая  2017 года                  </w:t>
      </w:r>
      <w:r w:rsidR="007E4DB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</w:t>
      </w:r>
      <w:r w:rsidR="0099539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ab/>
      </w:r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95393" w:rsidRDefault="00995393" w:rsidP="004E76AF">
      <w:pPr>
        <w:pStyle w:val="a0"/>
        <w:spacing w:after="0"/>
        <w:ind w:firstLine="0"/>
        <w:rPr>
          <w:szCs w:val="24"/>
        </w:rPr>
      </w:pPr>
    </w:p>
    <w:p w:rsidR="004E76AF" w:rsidRDefault="004E76AF" w:rsidP="004E76AF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4E76AF" w:rsidRDefault="004E76AF" w:rsidP="004E76AF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4E76AF" w:rsidRDefault="004E76AF" w:rsidP="004E76AF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4E76AF" w:rsidRDefault="004E76AF" w:rsidP="004E76AF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4E76AF" w:rsidRDefault="004E76AF" w:rsidP="004E76AF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квартал 2017 года.</w:t>
      </w:r>
    </w:p>
    <w:p w:rsidR="004E76AF" w:rsidRDefault="004E76AF" w:rsidP="004E76AF">
      <w:pPr>
        <w:pStyle w:val="a0"/>
        <w:spacing w:after="0"/>
        <w:ind w:firstLine="0"/>
        <w:rPr>
          <w:szCs w:val="24"/>
        </w:rPr>
      </w:pP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1 квартал  2017 года, в соответствии с частью 5 статьи 264.2 Бюджетного кодекса Российской Федерации, совет депутатов</w:t>
      </w:r>
    </w:p>
    <w:p w:rsidR="004E76AF" w:rsidRDefault="007E4DBC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76AF">
        <w:rPr>
          <w:sz w:val="28"/>
          <w:szCs w:val="28"/>
        </w:rPr>
        <w:t>Р Е Ш И Л :</w:t>
      </w: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квартал   2017 года по доходам в сумме 35 183,2 тысячи рублей и по расходам в сумме 27 537,0 тысяч рублей с превышением доходов над расходами  (профицит местного бюджета) в сумме 7 646,2 тысячи рублей и со следующими показателями:</w:t>
      </w: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 согласно приложению 1;</w:t>
      </w: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 согласно приложению 2;</w:t>
      </w: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 согласно приложению 3;</w:t>
      </w: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 дефицита бюджета согласно приложению 4.</w:t>
      </w: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денежное содержание за  </w:t>
      </w:r>
    </w:p>
    <w:p w:rsidR="004E76AF" w:rsidRDefault="004E76AF" w:rsidP="004E76AF">
      <w:pPr>
        <w:pStyle w:val="a0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1 квартал 2017 согласно приложению 5.</w:t>
      </w:r>
    </w:p>
    <w:p w:rsidR="004E76AF" w:rsidRDefault="004E76AF" w:rsidP="004E76AF">
      <w:pPr>
        <w:pStyle w:val="a0"/>
        <w:spacing w:after="0"/>
        <w:ind w:firstLine="0"/>
        <w:rPr>
          <w:sz w:val="28"/>
          <w:szCs w:val="28"/>
        </w:rPr>
      </w:pP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4E76AF" w:rsidRDefault="004E76AF" w:rsidP="004E76AF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4E76AF" w:rsidRDefault="004E76AF" w:rsidP="004E76AF">
      <w:pPr>
        <w:pStyle w:val="a0"/>
        <w:rPr>
          <w:b/>
          <w:sz w:val="28"/>
          <w:szCs w:val="28"/>
        </w:rPr>
      </w:pPr>
    </w:p>
    <w:p w:rsidR="004E76AF" w:rsidRDefault="004E76AF" w:rsidP="004E76AF">
      <w:pPr>
        <w:pStyle w:val="a0"/>
        <w:rPr>
          <w:b/>
          <w:sz w:val="28"/>
          <w:szCs w:val="28"/>
        </w:rPr>
      </w:pPr>
    </w:p>
    <w:p w:rsidR="004E76AF" w:rsidRDefault="004E76AF" w:rsidP="004E76AF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4E76AF" w:rsidRDefault="004E76AF" w:rsidP="004E76AF">
      <w:pPr>
        <w:pStyle w:val="a0"/>
        <w:ind w:firstLine="0"/>
        <w:rPr>
          <w:b/>
          <w:sz w:val="28"/>
          <w:szCs w:val="28"/>
        </w:rPr>
      </w:pPr>
    </w:p>
    <w:p w:rsidR="004E76AF" w:rsidRDefault="004E76AF" w:rsidP="004E76AF">
      <w:pPr>
        <w:pStyle w:val="a0"/>
        <w:ind w:firstLine="0"/>
        <w:rPr>
          <w:b/>
          <w:sz w:val="28"/>
          <w:szCs w:val="28"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 мая 2017 года № </w:t>
      </w:r>
      <w:r w:rsidR="00995393">
        <w:rPr>
          <w:szCs w:val="24"/>
        </w:rPr>
        <w:t>19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</w:p>
    <w:p w:rsidR="004E76AF" w:rsidRDefault="004E76AF" w:rsidP="004E76AF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1 КВАРТАЛ 2017 ГОДА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418"/>
      </w:tblGrid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1 квартал 2017 года,          (тысяч рублей)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23 584,3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10 926,7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10 926 7</w:t>
            </w:r>
          </w:p>
        </w:tc>
      </w:tr>
      <w:tr w:rsidR="004E76AF" w:rsidTr="007E4DBC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10 912,9</w:t>
            </w:r>
          </w:p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1,8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12,0</w:t>
            </w:r>
          </w:p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638,4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638,4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237,4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зачисляемых в консолидируемые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442,2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-43,6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22,3 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22,3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1 846,1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75,7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75,7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1 770,4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1 742,8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27,6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6 279,</w:t>
            </w:r>
            <w:r>
              <w:rPr>
                <w:rFonts w:eastAsia="Haettenschweiler"/>
                <w:b/>
                <w:szCs w:val="24"/>
              </w:rPr>
              <w:t>7</w:t>
            </w:r>
          </w:p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6 279,7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5 410,4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5 410,4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869,3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869,3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3 802,3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3 718,9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3 718,9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83,4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83,4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83,4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24</w:t>
            </w:r>
          </w:p>
        </w:tc>
      </w:tr>
      <w:tr w:rsidR="004E76AF" w:rsidTr="007E4DBC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44,8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1 17 01000 00 0000 180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44,1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1 17 01050 13 0000 180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44,1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0,7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0,7</w:t>
            </w:r>
          </w:p>
        </w:tc>
      </w:tr>
      <w:tr w:rsidR="004E76AF" w:rsidTr="007E4DBC">
        <w:trPr>
          <w:trHeight w:val="6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11 598,9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11 949,2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6 594,1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6 594,1 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4 676,6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578 ,0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4 098,6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678,4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459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459</w:t>
            </w:r>
          </w:p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Субвенции бюджетам на осуществление первичного воинского учета на территориях, </w:t>
            </w:r>
            <w:r>
              <w:rPr>
                <w:rFonts w:eastAsia="Haettenschweiler"/>
                <w:i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219,4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219,4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- 350,3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-350,3</w:t>
            </w:r>
          </w:p>
        </w:tc>
      </w:tr>
      <w:tr w:rsidR="004E76AF" w:rsidTr="007E4D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35 183,2</w:t>
            </w:r>
          </w:p>
        </w:tc>
      </w:tr>
    </w:tbl>
    <w:p w:rsidR="004E76AF" w:rsidRDefault="004E76AF" w:rsidP="004E76AF">
      <w:pPr>
        <w:pStyle w:val="a0"/>
        <w:ind w:firstLine="0"/>
        <w:rPr>
          <w:b/>
          <w:szCs w:val="24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rPr>
          <w:sz w:val="20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7E4DBC" w:rsidRDefault="007E4DBC" w:rsidP="004E76AF">
      <w:pPr>
        <w:pStyle w:val="a0"/>
        <w:spacing w:after="0"/>
        <w:ind w:firstLine="0"/>
        <w:jc w:val="right"/>
        <w:rPr>
          <w:szCs w:val="24"/>
        </w:rPr>
      </w:pPr>
    </w:p>
    <w:p w:rsidR="004E76AF" w:rsidRDefault="007E4DBC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4E76AF">
        <w:rPr>
          <w:szCs w:val="24"/>
        </w:rPr>
        <w:t>риложение №2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 23 мая 2017 года № </w:t>
      </w:r>
      <w:r w:rsidR="00995393">
        <w:rPr>
          <w:szCs w:val="24"/>
        </w:rPr>
        <w:t>19</w:t>
      </w: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 1 КВАРТАЛ  2017 ГОДА</w:t>
      </w:r>
    </w:p>
    <w:p w:rsidR="004E76AF" w:rsidRDefault="004E76AF" w:rsidP="004E76AF">
      <w:pPr>
        <w:pStyle w:val="a0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2082"/>
      </w:tblGrid>
      <w:tr w:rsidR="004E76AF" w:rsidTr="004E76AF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 1 квартал 2017 года,          (тысяч рублей)</w:t>
            </w:r>
          </w:p>
        </w:tc>
      </w:tr>
      <w:tr w:rsidR="004E76AF" w:rsidTr="004E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AF" w:rsidRDefault="004E76AF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AF" w:rsidRDefault="004E76AF">
            <w:pPr>
              <w:rPr>
                <w:rFonts w:eastAsia="Haettenschweiler"/>
                <w:b/>
              </w:rPr>
            </w:pP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7 164,2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220,0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2 629,3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17,3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4 297,6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154,9</w:t>
            </w:r>
          </w:p>
        </w:tc>
      </w:tr>
      <w:tr w:rsidR="004E76AF" w:rsidTr="004E76AF">
        <w:trPr>
          <w:trHeight w:val="5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154,9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379,2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75,6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303,6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348,0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12,0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316,0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20,0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8 880,2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623,8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1 620,2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6 636,2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6 872,1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6 872,1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414,3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414,3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3 324,1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3 324,1</w:t>
            </w:r>
          </w:p>
        </w:tc>
      </w:tr>
      <w:tr w:rsidR="004E76AF" w:rsidTr="004E7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27 537,0</w:t>
            </w:r>
          </w:p>
        </w:tc>
      </w:tr>
    </w:tbl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Приложение №3</w:t>
      </w:r>
    </w:p>
    <w:p w:rsidR="004E76AF" w:rsidRDefault="004E76AF" w:rsidP="004E76AF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решению совета депутатов</w:t>
      </w:r>
    </w:p>
    <w:p w:rsidR="004E76AF" w:rsidRDefault="004E76AF" w:rsidP="004E76AF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МО 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Cs w:val="24"/>
        </w:rPr>
        <w:t>23 мая</w:t>
      </w:r>
      <w:r>
        <w:rPr>
          <w:color w:val="000000" w:themeColor="text1"/>
          <w:sz w:val="22"/>
          <w:szCs w:val="22"/>
        </w:rPr>
        <w:t xml:space="preserve"> 2017 года № </w:t>
      </w:r>
      <w:r w:rsidR="00995393">
        <w:rPr>
          <w:color w:val="000000" w:themeColor="text1"/>
          <w:sz w:val="22"/>
          <w:szCs w:val="22"/>
        </w:rPr>
        <w:t>19</w:t>
      </w: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ВЕДОМСТВЕННОЙ СТРУКТУРЕ РАСХОДОВ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1 КВАРТАЛ 2017 ГОДА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709"/>
        <w:gridCol w:w="709"/>
        <w:gridCol w:w="708"/>
        <w:gridCol w:w="1701"/>
        <w:gridCol w:w="709"/>
        <w:gridCol w:w="1416"/>
      </w:tblGrid>
      <w:tr w:rsidR="004E76AF" w:rsidTr="007E4DBC">
        <w:trPr>
          <w:cantSplit/>
          <w:trHeight w:val="10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Исполнено за 1 квартал 2017 года (тыс. рублей)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27 537,0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1 170,3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1 058,0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1 058,0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1 058,0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1 058,0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573,5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497,3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E76AF" w:rsidRDefault="004E76AF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26 146,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5 886,2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2 629,3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: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2 613,5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2 613,5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2 612,7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237,5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2 375,2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2 069,8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2 069,8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305,4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305,4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3 239,6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801,4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801,4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801,4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617,6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4E76AF" w:rsidTr="007E4DBC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2 438,2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2 438,2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2 268,4</w:t>
            </w:r>
          </w:p>
        </w:tc>
      </w:tr>
      <w:tr w:rsidR="004E76AF" w:rsidTr="007E4DBC">
        <w:trPr>
          <w:cantSplit/>
          <w:trHeight w:val="9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2 268,4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1 564,7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1 564,7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703,0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703,0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379,2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75,6</w:t>
            </w:r>
          </w:p>
        </w:tc>
      </w:tr>
      <w:tr w:rsidR="004E76AF" w:rsidTr="007E4DBC">
        <w:trPr>
          <w:cantSplit/>
          <w:trHeight w:val="102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75,6</w:t>
            </w:r>
          </w:p>
        </w:tc>
      </w:tr>
      <w:tr w:rsidR="004E76AF" w:rsidTr="007E4DBC">
        <w:trPr>
          <w:cantSplit/>
          <w:trHeight w:val="55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303,6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303,6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195,1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108,5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8 880,2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623,8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623,8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: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1 620,2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6 636,2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6 085,9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6 085,9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1 848,8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1 848,8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1 848,8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3 943,9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3 943,9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3 943,9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445,7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6 872,1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6 872,1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03 0  01 20000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4E76AF" w:rsidTr="007E4DBC">
        <w:trPr>
          <w:cantSplit/>
          <w:trHeight w:val="86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6 837,9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: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5 712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4 469,3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4 469,3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4 469,3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4 469,3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201,0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201,0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201,0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1 083,8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414,3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sz w:val="22"/>
                <w:szCs w:val="22"/>
              </w:rPr>
              <w:t>3 324,1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i/>
                <w:sz w:val="22"/>
                <w:szCs w:val="22"/>
              </w:rPr>
              <w:t>220,0</w:t>
            </w:r>
          </w:p>
        </w:tc>
      </w:tr>
      <w:tr w:rsidR="004E76AF" w:rsidTr="007E4DBC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F" w:rsidRDefault="004E76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220,0</w:t>
            </w:r>
          </w:p>
          <w:p w:rsidR="004E76AF" w:rsidRDefault="004E76AF">
            <w:pPr>
              <w:jc w:val="center"/>
            </w:pPr>
          </w:p>
        </w:tc>
      </w:tr>
    </w:tbl>
    <w:p w:rsidR="004E76AF" w:rsidRDefault="004E76AF" w:rsidP="004E76AF">
      <w:pPr>
        <w:rPr>
          <w:szCs w:val="20"/>
        </w:rPr>
      </w:pPr>
    </w:p>
    <w:p w:rsidR="004E76AF" w:rsidRDefault="004E76AF" w:rsidP="004E76AF">
      <w:pPr>
        <w:spacing w:after="120"/>
        <w:jc w:val="both"/>
        <w:rPr>
          <w:szCs w:val="20"/>
        </w:rPr>
      </w:pPr>
    </w:p>
    <w:p w:rsidR="004E76AF" w:rsidRDefault="004E76AF" w:rsidP="004E76AF">
      <w:pPr>
        <w:spacing w:after="120"/>
        <w:jc w:val="both"/>
        <w:rPr>
          <w:szCs w:val="20"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 w:val="20"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 мая 2017 года № </w:t>
      </w:r>
      <w:r w:rsidR="00995393">
        <w:rPr>
          <w:szCs w:val="24"/>
        </w:rPr>
        <w:t>19</w:t>
      </w: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ЗА 1 КВАРТАЛ  2017 ГОДА</w:t>
      </w:r>
    </w:p>
    <w:p w:rsidR="004E76AF" w:rsidRDefault="004E76AF" w:rsidP="004E76AF">
      <w:pPr>
        <w:pStyle w:val="a0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Сумма                                   ( тысяч рублей)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-7 646,2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-7 646,2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-35 183,2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rFonts w:eastAsia="Haettenschweiler"/>
              </w:rPr>
              <w:t>-35 183,2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rFonts w:eastAsia="Haettenschweiler"/>
              </w:rPr>
              <w:t>-35 183,2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rPr>
                <w:rFonts w:eastAsia="Haettenschweiler"/>
              </w:rPr>
              <w:t>-35 183,2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27 537,0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t>27 537,0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t>27 537,0</w:t>
            </w:r>
          </w:p>
        </w:tc>
      </w:tr>
      <w:tr w:rsidR="004E76AF" w:rsidTr="004E76A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jc w:val="center"/>
            </w:pPr>
            <w:r>
              <w:t>27 537,0</w:t>
            </w:r>
          </w:p>
        </w:tc>
      </w:tr>
    </w:tbl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№5</w:t>
      </w:r>
    </w:p>
    <w:p w:rsidR="004E76AF" w:rsidRDefault="004E76AF" w:rsidP="004E76AF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4E76AF" w:rsidRDefault="004E76AF" w:rsidP="004E76AF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4E76AF" w:rsidRDefault="004E76AF" w:rsidP="004E76AF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Cs w:val="24"/>
        </w:rPr>
        <w:t>23 мая</w:t>
      </w:r>
      <w:r>
        <w:rPr>
          <w:sz w:val="22"/>
          <w:szCs w:val="22"/>
        </w:rPr>
        <w:t xml:space="preserve"> 2017 года № </w:t>
      </w:r>
      <w:r w:rsidR="00995393">
        <w:rPr>
          <w:sz w:val="22"/>
          <w:szCs w:val="22"/>
        </w:rPr>
        <w:t>19</w:t>
      </w: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ind w:firstLine="0"/>
        <w:rPr>
          <w:b/>
        </w:rPr>
      </w:pP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</w:t>
      </w:r>
    </w:p>
    <w:p w:rsidR="004E76AF" w:rsidRDefault="004E76AF" w:rsidP="004E76AF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САМОУПРАВЛЕНИЯ, РАБОТНИКОВ МУНИЦИПАЛЬНЫХ УЧРЕЖДЕНИЙ И ФАКТИЧЕСКИХ ЗАТРАТАХ НА ИХ ДЕНЕЖНОЕ СОДЕРЖАНИЕ ЗА 1 КВАРТАЛ 2017 ГОДА</w:t>
      </w:r>
    </w:p>
    <w:p w:rsidR="004E76AF" w:rsidRDefault="004E76AF" w:rsidP="004E76AF">
      <w:pPr>
        <w:pStyle w:val="a0"/>
        <w:ind w:firstLine="0"/>
        <w:jc w:val="center"/>
        <w:rPr>
          <w:b/>
          <w:szCs w:val="24"/>
        </w:rPr>
      </w:pPr>
    </w:p>
    <w:p w:rsidR="004E76AF" w:rsidRDefault="004E76AF" w:rsidP="004E76AF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E76AF" w:rsidTr="004E76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4E76AF" w:rsidTr="004E76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2 534,4</w:t>
            </w:r>
          </w:p>
        </w:tc>
      </w:tr>
      <w:tr w:rsidR="004E76AF" w:rsidTr="004E76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AF" w:rsidRDefault="004E76AF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5 451,3</w:t>
            </w:r>
          </w:p>
        </w:tc>
      </w:tr>
    </w:tbl>
    <w:p w:rsidR="004E76AF" w:rsidRDefault="004E76AF" w:rsidP="004E76AF">
      <w:pPr>
        <w:pStyle w:val="a0"/>
        <w:ind w:firstLine="0"/>
        <w:rPr>
          <w:b/>
          <w:szCs w:val="24"/>
        </w:rPr>
      </w:pPr>
    </w:p>
    <w:p w:rsidR="004E76AF" w:rsidRDefault="004E76AF" w:rsidP="004E76AF">
      <w:pPr>
        <w:pStyle w:val="a0"/>
        <w:ind w:firstLine="0"/>
        <w:rPr>
          <w:b/>
          <w:szCs w:val="24"/>
        </w:rPr>
      </w:pPr>
    </w:p>
    <w:p w:rsidR="004E76AF" w:rsidRDefault="004E76AF" w:rsidP="004E76AF">
      <w:pPr>
        <w:pStyle w:val="a0"/>
        <w:ind w:firstLine="0"/>
        <w:rPr>
          <w:b/>
          <w:szCs w:val="24"/>
        </w:rPr>
      </w:pPr>
    </w:p>
    <w:p w:rsidR="004E76AF" w:rsidRDefault="004E76AF" w:rsidP="004E76AF"/>
    <w:p w:rsidR="00F10DBD" w:rsidRDefault="00F10DBD"/>
    <w:sectPr w:rsidR="00F10DBD" w:rsidSect="007E4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F"/>
    <w:rsid w:val="004E76AF"/>
    <w:rsid w:val="005F0C47"/>
    <w:rsid w:val="007E4DBC"/>
    <w:rsid w:val="00995393"/>
    <w:rsid w:val="00A90875"/>
    <w:rsid w:val="00F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0A8F6-2A5B-4A5F-AC88-01EB38A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E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6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76AF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E76AF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76AF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E76AF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4E76AF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4E76AF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4E76AF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4E76AF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76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4E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4E76AF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4E76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4E76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4E76AF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4E76AF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4E76AF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4E76AF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4E76AF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4E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4E76AF"/>
    <w:pPr>
      <w:ind w:left="240" w:hanging="240"/>
    </w:pPr>
  </w:style>
  <w:style w:type="paragraph" w:styleId="a5">
    <w:name w:val="Normal Indent"/>
    <w:basedOn w:val="a"/>
    <w:semiHidden/>
    <w:unhideWhenUsed/>
    <w:rsid w:val="004E76AF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4E76AF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4E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4E76AF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4E76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4E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4E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4E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4E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4E76AF"/>
    <w:pPr>
      <w:keepLines/>
      <w:spacing w:after="0"/>
    </w:pPr>
  </w:style>
  <w:style w:type="paragraph" w:styleId="21">
    <w:name w:val="envelope return"/>
    <w:basedOn w:val="a0"/>
    <w:semiHidden/>
    <w:unhideWhenUsed/>
    <w:rsid w:val="004E76AF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4E76AF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4E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4E76AF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4E76AF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4E76AF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4E76AF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4E76AF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4E76AF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4E76AF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4E76AF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4E76AF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4E76AF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4E76AF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4E76AF"/>
    <w:pPr>
      <w:ind w:left="360"/>
    </w:pPr>
  </w:style>
  <w:style w:type="paragraph" w:styleId="32">
    <w:name w:val="List Bullet 3"/>
    <w:basedOn w:val="af6"/>
    <w:semiHidden/>
    <w:unhideWhenUsed/>
    <w:rsid w:val="004E76AF"/>
    <w:pPr>
      <w:ind w:left="720"/>
    </w:pPr>
  </w:style>
  <w:style w:type="paragraph" w:styleId="42">
    <w:name w:val="List Bullet 4"/>
    <w:basedOn w:val="af6"/>
    <w:semiHidden/>
    <w:unhideWhenUsed/>
    <w:rsid w:val="004E76AF"/>
    <w:pPr>
      <w:ind w:left="1080"/>
    </w:pPr>
  </w:style>
  <w:style w:type="paragraph" w:styleId="52">
    <w:name w:val="List Bullet 5"/>
    <w:basedOn w:val="af6"/>
    <w:semiHidden/>
    <w:unhideWhenUsed/>
    <w:rsid w:val="004E76AF"/>
    <w:pPr>
      <w:ind w:left="1440"/>
    </w:pPr>
  </w:style>
  <w:style w:type="paragraph" w:styleId="24">
    <w:name w:val="List Number 2"/>
    <w:basedOn w:val="af7"/>
    <w:semiHidden/>
    <w:unhideWhenUsed/>
    <w:rsid w:val="004E76AF"/>
    <w:pPr>
      <w:ind w:left="360"/>
    </w:pPr>
  </w:style>
  <w:style w:type="paragraph" w:styleId="33">
    <w:name w:val="List Number 3"/>
    <w:basedOn w:val="af7"/>
    <w:semiHidden/>
    <w:unhideWhenUsed/>
    <w:rsid w:val="004E76AF"/>
    <w:pPr>
      <w:ind w:left="720"/>
    </w:pPr>
  </w:style>
  <w:style w:type="paragraph" w:styleId="43">
    <w:name w:val="List Number 4"/>
    <w:basedOn w:val="af7"/>
    <w:semiHidden/>
    <w:unhideWhenUsed/>
    <w:rsid w:val="004E76AF"/>
    <w:pPr>
      <w:ind w:left="1080"/>
    </w:pPr>
  </w:style>
  <w:style w:type="paragraph" w:styleId="53">
    <w:name w:val="List Number 5"/>
    <w:basedOn w:val="af7"/>
    <w:semiHidden/>
    <w:unhideWhenUsed/>
    <w:rsid w:val="004E76AF"/>
    <w:pPr>
      <w:ind w:left="1440"/>
    </w:pPr>
  </w:style>
  <w:style w:type="paragraph" w:styleId="af8">
    <w:name w:val="Subtitle"/>
    <w:basedOn w:val="a"/>
    <w:next w:val="a0"/>
    <w:link w:val="af9"/>
    <w:qFormat/>
    <w:rsid w:val="004E76AF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4E76AF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4E76AF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Заголовок Знак"/>
    <w:basedOn w:val="a1"/>
    <w:link w:val="afa"/>
    <w:rsid w:val="004E76AF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4E76AF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4E76AF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4E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4E76AF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4E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4E76AF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4E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4E76AF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4E76AF"/>
    <w:pPr>
      <w:ind w:left="284"/>
    </w:pPr>
  </w:style>
  <w:style w:type="paragraph" w:styleId="34">
    <w:name w:val="List Continue 3"/>
    <w:basedOn w:val="aff4"/>
    <w:semiHidden/>
    <w:unhideWhenUsed/>
    <w:rsid w:val="004E76AF"/>
    <w:pPr>
      <w:ind w:left="1429" w:hanging="709"/>
    </w:pPr>
  </w:style>
  <w:style w:type="paragraph" w:styleId="44">
    <w:name w:val="List Continue 4"/>
    <w:basedOn w:val="aff4"/>
    <w:semiHidden/>
    <w:unhideWhenUsed/>
    <w:rsid w:val="004E76AF"/>
    <w:pPr>
      <w:ind w:left="1080"/>
    </w:pPr>
  </w:style>
  <w:style w:type="paragraph" w:styleId="54">
    <w:name w:val="List Continue 5"/>
    <w:basedOn w:val="aff4"/>
    <w:semiHidden/>
    <w:unhideWhenUsed/>
    <w:rsid w:val="004E76AF"/>
    <w:pPr>
      <w:ind w:left="1440"/>
    </w:pPr>
  </w:style>
  <w:style w:type="paragraph" w:styleId="aff5">
    <w:name w:val="Message Header"/>
    <w:basedOn w:val="a0"/>
    <w:link w:val="aff6"/>
    <w:semiHidden/>
    <w:unhideWhenUsed/>
    <w:rsid w:val="004E76AF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4E76AF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4E76AF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4E76AF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4E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4E76AF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4E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4E76AF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4E76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4E76AF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4E76AF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4E76AF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4E7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4E76AF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4E76AF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4E76AF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4E76AF"/>
    <w:pPr>
      <w:keepNext/>
      <w:keepLines/>
      <w:jc w:val="left"/>
    </w:pPr>
  </w:style>
  <w:style w:type="paragraph" w:customStyle="1" w:styleId="afff5">
    <w:name w:val="Копия"/>
    <w:basedOn w:val="a0"/>
    <w:rsid w:val="004E76AF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4E76AF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4E76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E7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4E76AF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4E76AF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4E76AF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4E76AF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4E76AF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4E76AF"/>
  </w:style>
  <w:style w:type="paragraph" w:customStyle="1" w:styleId="71">
    <w:name w:val="Список нум. 7"/>
    <w:basedOn w:val="af7"/>
    <w:rsid w:val="004E76AF"/>
  </w:style>
  <w:style w:type="paragraph" w:customStyle="1" w:styleId="81">
    <w:name w:val="Список нум. 8"/>
    <w:basedOn w:val="af7"/>
    <w:rsid w:val="004E76AF"/>
  </w:style>
  <w:style w:type="paragraph" w:customStyle="1" w:styleId="91">
    <w:name w:val="Список нум. 9"/>
    <w:basedOn w:val="af7"/>
    <w:rsid w:val="004E76AF"/>
  </w:style>
  <w:style w:type="paragraph" w:customStyle="1" w:styleId="afffb">
    <w:name w:val="Сноска (основная)"/>
    <w:basedOn w:val="a"/>
    <w:rsid w:val="004E76AF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4E76AF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4E76AF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4E76AF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4E76AF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4E76AF"/>
    <w:rPr>
      <w:b w:val="0"/>
      <w:sz w:val="48"/>
    </w:rPr>
  </w:style>
  <w:style w:type="paragraph" w:customStyle="1" w:styleId="affff1">
    <w:name w:val="Заголовок главы"/>
    <w:basedOn w:val="a"/>
    <w:rsid w:val="004E76AF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4E76AF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4E76AF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4E76AF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4E76AF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4E76AF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4E76AF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4E76AF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4E76AF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4E76AF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4E76AF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4E76AF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4E76AF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4E76AF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4E76AF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4E76AF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4E76AF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4E76AF"/>
  </w:style>
  <w:style w:type="paragraph" w:customStyle="1" w:styleId="afffff2">
    <w:name w:val="Нумерованный список (первый)"/>
    <w:basedOn w:val="af7"/>
    <w:next w:val="af7"/>
    <w:rsid w:val="004E76AF"/>
  </w:style>
  <w:style w:type="paragraph" w:customStyle="1" w:styleId="afffff3">
    <w:name w:val="Нумерованный список (последний)"/>
    <w:basedOn w:val="af7"/>
    <w:next w:val="a0"/>
    <w:rsid w:val="004E76AF"/>
  </w:style>
  <w:style w:type="paragraph" w:customStyle="1" w:styleId="afffff4">
    <w:name w:val="Цитата (последняя)"/>
    <w:basedOn w:val="affc"/>
    <w:next w:val="a0"/>
    <w:rsid w:val="004E76AF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4E76AF"/>
  </w:style>
  <w:style w:type="paragraph" w:customStyle="1" w:styleId="afffff6">
    <w:name w:val="Маркированный список (последний)"/>
    <w:basedOn w:val="af6"/>
    <w:next w:val="a0"/>
    <w:rsid w:val="004E76AF"/>
  </w:style>
  <w:style w:type="paragraph" w:customStyle="1" w:styleId="afffff7">
    <w:name w:val="Список (первый)"/>
    <w:basedOn w:val="af5"/>
    <w:next w:val="af5"/>
    <w:rsid w:val="004E76AF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4E76AF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4E76AF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4E76AF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4E76AF"/>
    <w:pPr>
      <w:keepNext/>
    </w:pPr>
  </w:style>
  <w:style w:type="paragraph" w:customStyle="1" w:styleId="26">
    <w:name w:val="Заголовок главы 2"/>
    <w:basedOn w:val="a"/>
    <w:next w:val="a0"/>
    <w:rsid w:val="004E76AF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4E76AF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4E76AF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4E76AF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4E76AF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4E76AF"/>
  </w:style>
  <w:style w:type="paragraph" w:customStyle="1" w:styleId="affffff1">
    <w:name w:val="ВерхКолонтитулОсн"/>
    <w:basedOn w:val="a"/>
    <w:rsid w:val="004E76AF"/>
    <w:rPr>
      <w:szCs w:val="20"/>
    </w:rPr>
  </w:style>
  <w:style w:type="paragraph" w:customStyle="1" w:styleId="affffff2">
    <w:name w:val="ВерхКолонтитулЧет"/>
    <w:basedOn w:val="aa"/>
    <w:rsid w:val="004E76AF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4E76AF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4E76AF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4E76AF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4E76AF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4E76AF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4E76AF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4E76AF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4E76AF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4E76AF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4E76AF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4E76AF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4E76AF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4E76AF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4E76AF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4E76AF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4E76AF"/>
    <w:pPr>
      <w:spacing w:after="0"/>
      <w:jc w:val="left"/>
    </w:pPr>
  </w:style>
  <w:style w:type="paragraph" w:customStyle="1" w:styleId="afffffff2">
    <w:name w:val="Должность"/>
    <w:next w:val="a"/>
    <w:rsid w:val="004E76AF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4E76AF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4E76AF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4E76AF"/>
    <w:pPr>
      <w:keepNext/>
    </w:pPr>
  </w:style>
  <w:style w:type="paragraph" w:customStyle="1" w:styleId="afffffff6">
    <w:name w:val="Учреждение"/>
    <w:basedOn w:val="a"/>
    <w:next w:val="a"/>
    <w:rsid w:val="004E76AF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4E76AF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4E76AF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4E76AF"/>
    <w:rPr>
      <w:b w:val="0"/>
    </w:rPr>
  </w:style>
  <w:style w:type="paragraph" w:customStyle="1" w:styleId="29">
    <w:name w:val="Адрес 2"/>
    <w:basedOn w:val="a"/>
    <w:rsid w:val="004E76AF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4E76AF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4E76AF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4E76AF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4E76AF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4E76AF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4E76AF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4E76AF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4E76AF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4E76AF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4E76AF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4E76AF"/>
    <w:pPr>
      <w:spacing w:after="0"/>
    </w:pPr>
  </w:style>
  <w:style w:type="paragraph" w:customStyle="1" w:styleId="2c">
    <w:name w:val="Текст таблиц 2"/>
    <w:basedOn w:val="affffffff0"/>
    <w:rsid w:val="004E76AF"/>
    <w:rPr>
      <w:b/>
    </w:rPr>
  </w:style>
  <w:style w:type="paragraph" w:customStyle="1" w:styleId="ConsPlusNonformat">
    <w:name w:val="ConsPlusNonformat"/>
    <w:rsid w:val="004E7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7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4E76AF"/>
    <w:pPr>
      <w:framePr w:wrap="around"/>
    </w:pPr>
  </w:style>
  <w:style w:type="character" w:styleId="affffffff2">
    <w:name w:val="footnote reference"/>
    <w:semiHidden/>
    <w:unhideWhenUsed/>
    <w:rsid w:val="004E76AF"/>
    <w:rPr>
      <w:vertAlign w:val="superscript"/>
    </w:rPr>
  </w:style>
  <w:style w:type="character" w:styleId="affffffff3">
    <w:name w:val="annotation reference"/>
    <w:semiHidden/>
    <w:unhideWhenUsed/>
    <w:rsid w:val="004E76AF"/>
    <w:rPr>
      <w:sz w:val="16"/>
    </w:rPr>
  </w:style>
  <w:style w:type="character" w:styleId="affffffff4">
    <w:name w:val="line number"/>
    <w:semiHidden/>
    <w:unhideWhenUsed/>
    <w:rsid w:val="004E76AF"/>
    <w:rPr>
      <w:sz w:val="18"/>
    </w:rPr>
  </w:style>
  <w:style w:type="character" w:styleId="affffffff5">
    <w:name w:val="page number"/>
    <w:semiHidden/>
    <w:unhideWhenUsed/>
    <w:rsid w:val="004E76AF"/>
    <w:rPr>
      <w:b/>
      <w:bCs w:val="0"/>
    </w:rPr>
  </w:style>
  <w:style w:type="character" w:styleId="affffffff6">
    <w:name w:val="endnote reference"/>
    <w:semiHidden/>
    <w:unhideWhenUsed/>
    <w:rsid w:val="004E76AF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4E76AF"/>
  </w:style>
  <w:style w:type="character" w:customStyle="1" w:styleId="15">
    <w:name w:val="Верхний колонтитул Знак1"/>
    <w:basedOn w:val="a1"/>
    <w:uiPriority w:val="99"/>
    <w:semiHidden/>
    <w:rsid w:val="004E76AF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4E76AF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4E76AF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4E76A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4E76AF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4E76AF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4E76AF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4E76AF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4E76AF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4E76AF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4E76AF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4E76AF"/>
    <w:rPr>
      <w:sz w:val="20"/>
    </w:rPr>
  </w:style>
  <w:style w:type="character" w:customStyle="1" w:styleId="affffffff7">
    <w:name w:val="Верхний индекс"/>
    <w:rsid w:val="004E76AF"/>
    <w:rPr>
      <w:vertAlign w:val="superscript"/>
    </w:rPr>
  </w:style>
  <w:style w:type="character" w:customStyle="1" w:styleId="affffffff8">
    <w:name w:val="Сведения"/>
    <w:rsid w:val="004E76AF"/>
    <w:rPr>
      <w:b/>
      <w:bCs w:val="0"/>
      <w:spacing w:val="-10"/>
    </w:rPr>
  </w:style>
  <w:style w:type="character" w:customStyle="1" w:styleId="affffffff9">
    <w:name w:val="Введение"/>
    <w:rsid w:val="004E76AF"/>
    <w:rPr>
      <w:caps/>
      <w:sz w:val="20"/>
    </w:rPr>
  </w:style>
  <w:style w:type="character" w:customStyle="1" w:styleId="affffffffa">
    <w:name w:val="Элемент глоссария"/>
    <w:rsid w:val="004E76AF"/>
    <w:rPr>
      <w:b/>
      <w:bCs w:val="0"/>
    </w:rPr>
  </w:style>
  <w:style w:type="character" w:customStyle="1" w:styleId="affffffffb">
    <w:name w:val="Девиз"/>
    <w:rsid w:val="004E76AF"/>
    <w:rPr>
      <w:i/>
      <w:iCs w:val="0"/>
      <w:spacing w:val="-6"/>
      <w:sz w:val="24"/>
    </w:rPr>
  </w:style>
  <w:style w:type="character" w:customStyle="1" w:styleId="affffffffc">
    <w:name w:val="Меню"/>
    <w:rsid w:val="004E76AF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4E76AF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4E76AF"/>
  </w:style>
  <w:style w:type="character" w:customStyle="1" w:styleId="afffffffff">
    <w:name w:val="Флажок"/>
    <w:rsid w:val="004E76AF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4E76AF"/>
    <w:rPr>
      <w:caps/>
      <w:spacing w:val="10"/>
      <w:sz w:val="16"/>
    </w:rPr>
  </w:style>
  <w:style w:type="character" w:customStyle="1" w:styleId="afffffffff1">
    <w:name w:val="Восклицание"/>
    <w:rsid w:val="004E76AF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4E76AF"/>
    <w:rPr>
      <w:vertAlign w:val="superscript"/>
    </w:rPr>
  </w:style>
  <w:style w:type="character" w:customStyle="1" w:styleId="2d">
    <w:name w:val="Обычный2"/>
    <w:rsid w:val="004E76AF"/>
    <w:rPr>
      <w:sz w:val="20"/>
    </w:rPr>
  </w:style>
  <w:style w:type="table" w:styleId="afffffffff3">
    <w:name w:val="Table Grid"/>
    <w:basedOn w:val="a2"/>
    <w:rsid w:val="004E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4E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4E76AF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4E76AF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4E76AF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4E76AF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4E76AF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4E76AF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4E76AF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4E76AF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4E76AF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4E76AF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4E76AF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4E76AF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2017-05-29T13:13:00Z</dcterms:created>
  <dcterms:modified xsi:type="dcterms:W3CDTF">2017-05-29T13:13:00Z</dcterms:modified>
</cp:coreProperties>
</file>