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740" w:rsidRDefault="006B3663" w:rsidP="00BE0740">
      <w:pPr>
        <w:keepNext/>
        <w:spacing w:after="0" w:line="300" w:lineRule="exact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Calibri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584C51F6" wp14:editId="02F13512">
            <wp:simplePos x="0" y="0"/>
            <wp:positionH relativeFrom="column">
              <wp:posOffset>2492375</wp:posOffset>
            </wp:positionH>
            <wp:positionV relativeFrom="paragraph">
              <wp:posOffset>19685</wp:posOffset>
            </wp:positionV>
            <wp:extent cx="620395" cy="770890"/>
            <wp:effectExtent l="0" t="0" r="825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770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1195">
        <w:rPr>
          <w:noProof/>
          <w:lang w:eastAsia="ru-RU"/>
        </w:rPr>
        <mc:AlternateContent>
          <mc:Choice Requires="wps">
            <w:drawing>
              <wp:inline distT="0" distB="0" distL="0" distR="0" wp14:anchorId="664E6AE7" wp14:editId="69681075">
                <wp:extent cx="302895" cy="302895"/>
                <wp:effectExtent l="0" t="0" r="0" b="0"/>
                <wp:docPr id="2" name="Прямоугольник 2" descr="https://docviewer.yandex.ru/view/85658217/htmlimage?id=4c1s-dci9okkasc1wthjk5gnemgx9oac1t0dwn881uq93wx70zs2qhwlpsjrv9htb73or6v3c57icg1mxn1a69oezka46524shd8zqtq&amp;name=s3110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895" cy="302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" o:spid="_x0000_s1026" alt="https://docviewer.yandex.ru/view/85658217/htmlimage?id=4c1s-dci9okkasc1wthjk5gnemgx9oac1t0dwn881uq93wx70zs2qhwlpsjrv9htb73or6v3c57icg1mxn1a69oezka46524shd8zqtq&amp;name=s3110.PNG" style="width:23.85pt;height:23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e1haQMAAIMGAAAOAAAAZHJzL2Uyb0RvYy54bWysVc1u4zYQvhfoOxA89CZLlCVbcqMEWTte&#10;LJBuA2z7ADRF/awlUiZpy0lRoMBeF+gj9CF6Kfqzz+C8UYf0T5zspWirg0DOjL75+2Z0cbVtG7Th&#10;StdSZJgMAoy4YDKvRZnh77+bewlG2lCR00YKnuF7rvHV5ZdfXPTdhIeykk3OFQIQoSd9l+HKmG7i&#10;+5pVvKV6IDsuQFlI1VIDV1X6uaI9oLeNHwbByO+lyjslGdcapLO9El86/KLgzHxbFJob1GQYYjPu&#10;rdx7Yd/+5QWdlIp2Vc0OYdB/EUVLawFOT1Azaihaq/ozqLZmSmpZmAGTrS+Lombc5QDZkOBFNu8q&#10;2nGXCxRHd6cy6f8Plr3d3ClU5xkOMRK0hRbtfnn86fHn3Z+7T48fdr/uPu3+ePy4+2v32+53BDY5&#10;1wzqZ/ukoVG5ZJua91wN7qHJfDtQa98K/CQexUlIxn5l2qZuacmvwEvEiPZyVqdyuaSakd5U75dx&#10;KXhbblNJGTFB3oskIetVOuy34+BBh6uqbzr9Xm3SyizGQ6lGmyGLxzUrSbsVhI5SyR+WNBrFYaSr&#10;PHlYmdVXtO2+dunoISHB4O7ta9vqHmKGjN91d8o2S3e3ki01EnJaUVHya90BYYDGUIqjSCnZV5zm&#10;UHNiIfxnGPaiAQ0t+m9kDsWjayMdEbaFaq0PaDHaOr7dn/jGtwYxEA6DMEljjBioDmfrgU6OH3dK&#10;m9dctsgeMqwgOgdON7fa7E2PJtaXkPO6aUBOJ414JgDMvQRcw6dWZ4NwDP0hDdKb5CaJvCgc3XhR&#10;MJt51/Np5I3mZBzPhrPpdEZ+tH5JNKnqPOfCujlOC4n+GRsPc7vn+WletGzq3MLZkLQqF9NGoQ2F&#10;aZ27x5UcNE9m/vMwXL0glxcpkTAKXoWpNx8lYy+aR7GXjoPEC0j6Kh0FURrN5s9Tuq0F/+8poT7D&#10;aRzGrktnQb/ILXDP57nRSVsb2IcwMBlOTkZ0Yhl4I3LXWkPrZn8+K4UN/6kU0O5jox1fLUX37F/I&#10;/B7oqiTQCfYhbG44VFI9YNTDFsywXq2p4hg1bwRQPiVRZNemu0TxOISLOtcszjVUMIDKsMFof5ya&#10;/apdd6ouK/BEXGGEvIYxKWpHYTtC+6gOwwWbzmVy2Mp2lZ7fndXTv+PybwAAAP//AwBQSwMEFAAG&#10;AAgAAAAhABsGO8HZAAAAAwEAAA8AAABkcnMvZG93bnJldi54bWxMj0FLw0AQhe+C/2EZwYvYjSJW&#10;YjZFCmIRoTTVnqfZMQlmZ9PsNon/3lEPepnH8Ib3vskWk2vVQH1oPBu4miWgiEtvG64MvG4fL+9A&#10;hYhssfVMBj4pwCI/PckwtX7kDQ1FrJSEcEjRQB1jl2odypochpnviMV7973DKGtfadvjKOGu1ddJ&#10;cqsdNiwNNXa0rKn8KI7OwFiuh9325UmvL3Yrz4fVYVm8PRtzfjY93IOKNMW/Y/jGF3TIhWnvj2yD&#10;ag3II/Fninczn4Pa/6rOM/2fPf8CAAD//wMAUEsBAi0AFAAGAAgAAAAhALaDOJL+AAAA4QEAABMA&#10;AAAAAAAAAAAAAAAAAAAAAFtDb250ZW50X1R5cGVzXS54bWxQSwECLQAUAAYACAAAACEAOP0h/9YA&#10;AACUAQAACwAAAAAAAAAAAAAAAAAvAQAAX3JlbHMvLnJlbHNQSwECLQAUAAYACAAAACEAp/HtYWkD&#10;AACDBgAADgAAAAAAAAAAAAAAAAAuAgAAZHJzL2Uyb0RvYy54bWxQSwECLQAUAAYACAAAACEAGwY7&#10;wdkAAAADAQAADwAAAAAAAAAAAAAAAADDBQAAZHJzL2Rvd25yZXYueG1sUEsFBgAAAAAEAAQA8wAA&#10;AMkGAAAAAA==&#10;" filled="f" stroked="f">
                <o:lock v:ext="edit" aspectratio="t"/>
                <w10:anchorlock/>
              </v:rect>
            </w:pict>
          </mc:Fallback>
        </mc:AlternateContent>
      </w:r>
    </w:p>
    <w:p w:rsidR="00BE0740" w:rsidRDefault="00BE0740" w:rsidP="00BE0740">
      <w:pPr>
        <w:tabs>
          <w:tab w:val="center" w:pos="4749"/>
          <w:tab w:val="left" w:pos="7485"/>
          <w:tab w:val="left" w:pos="8100"/>
        </w:tabs>
        <w:rPr>
          <w:rFonts w:eastAsia="Calibri"/>
          <w:b/>
          <w:sz w:val="28"/>
          <w:szCs w:val="28"/>
          <w:lang w:eastAsia="zh-CN"/>
        </w:rPr>
      </w:pPr>
    </w:p>
    <w:p w:rsidR="00BE0740" w:rsidRDefault="00BE0740" w:rsidP="00BE0740">
      <w:pPr>
        <w:spacing w:before="120"/>
        <w:jc w:val="center"/>
        <w:rPr>
          <w:b/>
        </w:rPr>
      </w:pPr>
    </w:p>
    <w:p w:rsidR="00BE0740" w:rsidRDefault="00BE0740" w:rsidP="00BE0740">
      <w:pPr>
        <w:spacing w:after="0" w:line="240" w:lineRule="auto"/>
        <w:jc w:val="center"/>
        <w:rPr>
          <w:b/>
        </w:rPr>
      </w:pPr>
      <w:r>
        <w:rPr>
          <w:b/>
        </w:rPr>
        <w:t>МУНИЦИПАЛЬНОЕ ОБРАЗОВАНИЕ</w:t>
      </w:r>
    </w:p>
    <w:p w:rsidR="00BE0740" w:rsidRDefault="00BE0740" w:rsidP="00BE0740">
      <w:pPr>
        <w:spacing w:after="0" w:line="240" w:lineRule="auto"/>
        <w:jc w:val="center"/>
        <w:rPr>
          <w:b/>
        </w:rPr>
      </w:pPr>
      <w:r>
        <w:rPr>
          <w:b/>
        </w:rPr>
        <w:t xml:space="preserve">«СВЕТОГОРСКОЕ ГОРОДСКОЕ ПОСЕЛЕНИЕ» </w:t>
      </w:r>
    </w:p>
    <w:p w:rsidR="00BE0740" w:rsidRDefault="00BE0740" w:rsidP="00BE0740">
      <w:pPr>
        <w:spacing w:after="0" w:line="240" w:lineRule="auto"/>
        <w:jc w:val="center"/>
        <w:rPr>
          <w:b/>
        </w:rPr>
      </w:pPr>
      <w:r>
        <w:rPr>
          <w:b/>
        </w:rPr>
        <w:t>ВЫБОРГСКОГО РАЙОНА ЛЕНИНГРАДСКОЙ ОБЛАСТИ</w:t>
      </w:r>
    </w:p>
    <w:p w:rsidR="00BE0740" w:rsidRDefault="00BE0740" w:rsidP="00BE0740">
      <w:pPr>
        <w:spacing w:after="0" w:line="240" w:lineRule="auto"/>
        <w:jc w:val="center"/>
        <w:rPr>
          <w:b/>
        </w:rPr>
      </w:pPr>
    </w:p>
    <w:p w:rsidR="00BE0740" w:rsidRDefault="00BE0740" w:rsidP="00BE0740">
      <w:pPr>
        <w:spacing w:after="0" w:line="240" w:lineRule="auto"/>
        <w:ind w:left="2832" w:firstLine="708"/>
        <w:rPr>
          <w:b/>
        </w:rPr>
      </w:pPr>
      <w:r>
        <w:rPr>
          <w:b/>
        </w:rPr>
        <w:t>СОВЕТ ДЕПУТАТОВ</w:t>
      </w:r>
    </w:p>
    <w:p w:rsidR="00BE0740" w:rsidRDefault="00BE0740" w:rsidP="00BE0740">
      <w:pPr>
        <w:spacing w:after="0" w:line="240" w:lineRule="auto"/>
        <w:ind w:left="2831" w:firstLine="709"/>
        <w:rPr>
          <w:b/>
        </w:rPr>
      </w:pPr>
      <w:r>
        <w:rPr>
          <w:b/>
        </w:rPr>
        <w:t xml:space="preserve">    второго созыва</w:t>
      </w:r>
    </w:p>
    <w:p w:rsidR="00BE0740" w:rsidRDefault="00BE0740" w:rsidP="00BE0740">
      <w:pPr>
        <w:spacing w:after="0" w:line="240" w:lineRule="auto"/>
        <w:ind w:left="2831" w:firstLine="709"/>
        <w:rPr>
          <w:b/>
          <w:spacing w:val="200"/>
        </w:rPr>
      </w:pPr>
      <w:r>
        <w:rPr>
          <w:b/>
          <w:spacing w:val="200"/>
        </w:rPr>
        <w:t>РЕШЕНИЕ</w:t>
      </w:r>
    </w:p>
    <w:p w:rsidR="00BE0740" w:rsidRDefault="00BE0740" w:rsidP="00BE0740">
      <w:pPr>
        <w:spacing w:after="0" w:line="240" w:lineRule="auto"/>
        <w:ind w:firstLine="709"/>
      </w:pPr>
    </w:p>
    <w:p w:rsidR="00BE0740" w:rsidRDefault="00BE0740" w:rsidP="00BE0740">
      <w:pPr>
        <w:spacing w:after="0" w:line="240" w:lineRule="auto"/>
        <w:ind w:firstLine="709"/>
      </w:pPr>
      <w:r>
        <w:t>от  18 октября  2017 года</w:t>
      </w:r>
      <w:r>
        <w:tab/>
      </w:r>
      <w:r>
        <w:tab/>
        <w:t xml:space="preserve"> </w:t>
      </w:r>
      <w:r>
        <w:rPr>
          <w:b/>
        </w:rPr>
        <w:t xml:space="preserve">№  </w:t>
      </w:r>
      <w:r w:rsidR="00DA4AC9">
        <w:rPr>
          <w:b/>
        </w:rPr>
        <w:t>43</w:t>
      </w:r>
      <w:bookmarkStart w:id="0" w:name="_GoBack"/>
      <w:bookmarkEnd w:id="0"/>
    </w:p>
    <w:p w:rsidR="00931195" w:rsidRDefault="00931195" w:rsidP="00BE0740">
      <w:pPr>
        <w:pStyle w:val="p12"/>
        <w:spacing w:before="0" w:beforeAutospacing="0" w:after="0" w:afterAutospacing="0"/>
        <w:ind w:firstLine="709"/>
      </w:pPr>
    </w:p>
    <w:p w:rsidR="00931195" w:rsidRDefault="00931195" w:rsidP="00BE0740">
      <w:pPr>
        <w:pStyle w:val="p28"/>
        <w:spacing w:before="0" w:beforeAutospacing="0" w:after="0" w:afterAutospacing="0"/>
        <w:ind w:firstLine="709"/>
      </w:pPr>
      <w:r>
        <w:t xml:space="preserve">О внесении дополнений в </w:t>
      </w:r>
      <w:proofErr w:type="gramStart"/>
      <w:r>
        <w:t>прогнозный</w:t>
      </w:r>
      <w:proofErr w:type="gramEnd"/>
      <w:r>
        <w:t xml:space="preserve"> </w:t>
      </w:r>
    </w:p>
    <w:p w:rsidR="00931195" w:rsidRDefault="00931195" w:rsidP="00BE0740">
      <w:pPr>
        <w:pStyle w:val="p28"/>
        <w:spacing w:before="0" w:beforeAutospacing="0" w:after="0" w:afterAutospacing="0"/>
        <w:ind w:firstLine="709"/>
      </w:pPr>
      <w:r>
        <w:t xml:space="preserve">план – программу приватизации </w:t>
      </w:r>
      <w:proofErr w:type="gramStart"/>
      <w:r>
        <w:t>муниципального</w:t>
      </w:r>
      <w:proofErr w:type="gramEnd"/>
    </w:p>
    <w:p w:rsidR="00931195" w:rsidRDefault="00931195" w:rsidP="00BE0740">
      <w:pPr>
        <w:pStyle w:val="p28"/>
        <w:spacing w:before="0" w:beforeAutospacing="0" w:after="0" w:afterAutospacing="0"/>
        <w:ind w:firstLine="709"/>
      </w:pPr>
      <w:r>
        <w:t>имущества МО «Светогорское городское поселение»</w:t>
      </w:r>
    </w:p>
    <w:p w:rsidR="00931195" w:rsidRDefault="00931195" w:rsidP="00BE0740">
      <w:pPr>
        <w:pStyle w:val="p28"/>
        <w:spacing w:before="0" w:beforeAutospacing="0" w:after="0" w:afterAutospacing="0"/>
        <w:ind w:firstLine="709"/>
      </w:pPr>
      <w:r>
        <w:t>на 2017 год</w:t>
      </w:r>
    </w:p>
    <w:p w:rsidR="00931195" w:rsidRPr="00BE0740" w:rsidRDefault="00BE0740" w:rsidP="00931195">
      <w:pPr>
        <w:pStyle w:val="p30"/>
        <w:rPr>
          <w:sz w:val="28"/>
          <w:szCs w:val="28"/>
        </w:rPr>
      </w:pPr>
      <w:r>
        <w:t xml:space="preserve">               </w:t>
      </w:r>
      <w:r w:rsidR="00931195" w:rsidRPr="00BE0740">
        <w:rPr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РФ», Федеральным законом от 21 декабря 2001 года № 178-ФЗ «О приватизации государственного и муниципального имущества», Положением о порядке и </w:t>
      </w:r>
      <w:proofErr w:type="gramStart"/>
      <w:r w:rsidR="00931195" w:rsidRPr="00BE0740">
        <w:rPr>
          <w:sz w:val="28"/>
          <w:szCs w:val="28"/>
        </w:rPr>
        <w:t>условиях приватизации муниципального имущества МО «Светогорское городское поселение», утвержденного решением Совета депутатов МО «Светогорское городское поселение» от 16 февраля 2016 года № 9, Уставом муниципального образования «Светогорское городское поселение» Выборгского района Ленинградской области, совет депутатов</w:t>
      </w:r>
      <w:proofErr w:type="gramEnd"/>
    </w:p>
    <w:p w:rsidR="00931195" w:rsidRPr="00BE0740" w:rsidRDefault="00BE0740" w:rsidP="00931195">
      <w:pPr>
        <w:pStyle w:val="p31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31195" w:rsidRPr="00BE0740">
        <w:rPr>
          <w:sz w:val="28"/>
          <w:szCs w:val="28"/>
        </w:rPr>
        <w:t>РЕШИЛ:</w:t>
      </w:r>
    </w:p>
    <w:p w:rsidR="00931195" w:rsidRPr="00BE0740" w:rsidRDefault="00BE0740" w:rsidP="00931195">
      <w:pPr>
        <w:pStyle w:val="p32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31195" w:rsidRPr="00BE0740">
        <w:rPr>
          <w:sz w:val="28"/>
          <w:szCs w:val="28"/>
        </w:rPr>
        <w:t>1. Внести в приложение № 1 к решению совета депутатов муниципального образования «Светогорское городское поселение» Выборгского района Ленинградской области от 24 октября 2016 года № 44 следующее дополнение:</w:t>
      </w:r>
    </w:p>
    <w:p w:rsidR="00931195" w:rsidRPr="00BE0740" w:rsidRDefault="00931195" w:rsidP="00931195">
      <w:pPr>
        <w:pStyle w:val="p33"/>
        <w:rPr>
          <w:sz w:val="28"/>
          <w:szCs w:val="28"/>
        </w:rPr>
      </w:pPr>
      <w:r w:rsidRPr="00BE0740">
        <w:rPr>
          <w:sz w:val="28"/>
          <w:szCs w:val="28"/>
        </w:rPr>
        <w:t>- раздел 3 изложить в следующей редакции:</w:t>
      </w:r>
    </w:p>
    <w:p w:rsidR="00931195" w:rsidRPr="00BE0740" w:rsidRDefault="00BE0740" w:rsidP="00931195">
      <w:pPr>
        <w:pStyle w:val="p34"/>
        <w:rPr>
          <w:sz w:val="28"/>
          <w:szCs w:val="28"/>
        </w:rPr>
      </w:pPr>
      <w:r>
        <w:rPr>
          <w:sz w:val="28"/>
          <w:szCs w:val="28"/>
        </w:rPr>
        <w:t xml:space="preserve">       «</w:t>
      </w:r>
      <w:r w:rsidR="00931195" w:rsidRPr="00BE0740">
        <w:rPr>
          <w:sz w:val="28"/>
          <w:szCs w:val="28"/>
        </w:rPr>
        <w:t>3. Движимое имущество, автотранспортное средство, вносимое в план-программу приватизации на 2017 год, для выставления на торги (аукцион):</w:t>
      </w:r>
    </w:p>
    <w:p w:rsidR="00931195" w:rsidRPr="00BE0740" w:rsidRDefault="00931195" w:rsidP="00931195">
      <w:pPr>
        <w:pStyle w:val="p34"/>
        <w:rPr>
          <w:sz w:val="28"/>
          <w:szCs w:val="28"/>
        </w:rPr>
      </w:pPr>
      <w:r w:rsidRPr="00BE0740">
        <w:rPr>
          <w:sz w:val="28"/>
          <w:szCs w:val="28"/>
        </w:rPr>
        <w:t xml:space="preserve">Марка, модель – Легковой автомобиль HYUNDAJ NF 2.4 GLS, государственный регистрационный знак: </w:t>
      </w:r>
      <w:proofErr w:type="gramStart"/>
      <w:r w:rsidRPr="00BE0740">
        <w:rPr>
          <w:sz w:val="28"/>
          <w:szCs w:val="28"/>
        </w:rPr>
        <w:t>О115АО47, идентификационный номер (VIN) – KMHEU41CP7A354866, год выпуска – 2007 год, номер двигателя – G4KC7541858, номер кузова – KMHEU41CP7A354866, шасси (рама) №: отсутствует, цвет – черный, пробег, км: 359087, паспорт транспортного средства (ТС): 78 ТО № 071985</w:t>
      </w:r>
      <w:r w:rsidR="00BE0740">
        <w:rPr>
          <w:sz w:val="28"/>
          <w:szCs w:val="28"/>
        </w:rPr>
        <w:t>»</w:t>
      </w:r>
      <w:r w:rsidRPr="00BE0740">
        <w:rPr>
          <w:sz w:val="28"/>
          <w:szCs w:val="28"/>
        </w:rPr>
        <w:t>.</w:t>
      </w:r>
      <w:proofErr w:type="gramEnd"/>
    </w:p>
    <w:p w:rsidR="00931195" w:rsidRPr="00BE0740" w:rsidRDefault="00BE0740" w:rsidP="00931195">
      <w:pPr>
        <w:pStyle w:val="p34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2</w:t>
      </w:r>
      <w:r w:rsidR="00931195" w:rsidRPr="00BE0740">
        <w:rPr>
          <w:sz w:val="28"/>
          <w:szCs w:val="28"/>
        </w:rPr>
        <w:t>. Настоящее Решение вступает в силу после его официального опубликования в газете «</w:t>
      </w:r>
      <w:proofErr w:type="spellStart"/>
      <w:r w:rsidR="00931195" w:rsidRPr="00BE0740">
        <w:rPr>
          <w:sz w:val="28"/>
          <w:szCs w:val="28"/>
        </w:rPr>
        <w:t>Вуокса</w:t>
      </w:r>
      <w:proofErr w:type="spellEnd"/>
      <w:r w:rsidR="00931195" w:rsidRPr="00BE0740">
        <w:rPr>
          <w:sz w:val="28"/>
          <w:szCs w:val="28"/>
        </w:rPr>
        <w:t>».</w:t>
      </w:r>
    </w:p>
    <w:p w:rsidR="006B3663" w:rsidRDefault="00BE0740" w:rsidP="00931195">
      <w:pPr>
        <w:pStyle w:val="p34"/>
      </w:pPr>
      <w:r>
        <w:t xml:space="preserve">            3</w:t>
      </w:r>
      <w:r w:rsidR="00931195">
        <w:t xml:space="preserve">. </w:t>
      </w:r>
      <w:proofErr w:type="gramStart"/>
      <w:r w:rsidR="00931195">
        <w:t>Контроль за</w:t>
      </w:r>
      <w:proofErr w:type="gramEnd"/>
      <w:r w:rsidR="00931195">
        <w:t xml:space="preserve"> исполнением Решения возложить на постоянную действующую комиссию по экономике, бюджету и контролю за использованием муниципальной собственности</w:t>
      </w:r>
      <w:r>
        <w:t>.</w:t>
      </w:r>
    </w:p>
    <w:p w:rsidR="00931195" w:rsidRDefault="00931195" w:rsidP="00931195">
      <w:pPr>
        <w:pStyle w:val="p34"/>
      </w:pPr>
    </w:p>
    <w:p w:rsidR="006B3663" w:rsidRDefault="00931195" w:rsidP="006B3663">
      <w:pPr>
        <w:pStyle w:val="p36"/>
        <w:spacing w:before="0" w:beforeAutospacing="0" w:after="0" w:afterAutospacing="0"/>
        <w:ind w:firstLine="709"/>
      </w:pPr>
      <w:r>
        <w:t>Глава муниципального образования</w:t>
      </w:r>
    </w:p>
    <w:p w:rsidR="00931195" w:rsidRDefault="006B3663" w:rsidP="006B3663">
      <w:pPr>
        <w:pStyle w:val="p36"/>
        <w:spacing w:before="0" w:beforeAutospacing="0" w:after="0" w:afterAutospacing="0"/>
        <w:ind w:firstLine="709"/>
      </w:pPr>
      <w:r>
        <w:t xml:space="preserve">«Светогорское городское поселение»                               </w:t>
      </w:r>
      <w:r w:rsidR="00931195">
        <w:t xml:space="preserve"> Р.А. Генералова</w:t>
      </w:r>
    </w:p>
    <w:p w:rsidR="006B3663" w:rsidRDefault="006B3663" w:rsidP="00931195">
      <w:pPr>
        <w:pStyle w:val="p12"/>
      </w:pPr>
    </w:p>
    <w:p w:rsidR="006B3663" w:rsidRDefault="006B3663" w:rsidP="00931195">
      <w:pPr>
        <w:pStyle w:val="p12"/>
      </w:pPr>
    </w:p>
    <w:p w:rsidR="006B3663" w:rsidRDefault="006B3663" w:rsidP="00931195">
      <w:pPr>
        <w:pStyle w:val="p12"/>
      </w:pPr>
    </w:p>
    <w:p w:rsidR="006B3663" w:rsidRDefault="006B3663" w:rsidP="00931195">
      <w:pPr>
        <w:pStyle w:val="p12"/>
      </w:pPr>
    </w:p>
    <w:p w:rsidR="006B3663" w:rsidRDefault="006B3663" w:rsidP="00931195">
      <w:pPr>
        <w:pStyle w:val="p12"/>
      </w:pPr>
    </w:p>
    <w:p w:rsidR="006B3663" w:rsidRDefault="006B3663" w:rsidP="00931195">
      <w:pPr>
        <w:pStyle w:val="p12"/>
      </w:pPr>
    </w:p>
    <w:p w:rsidR="006B3663" w:rsidRDefault="006B3663" w:rsidP="00931195">
      <w:pPr>
        <w:pStyle w:val="p12"/>
      </w:pPr>
    </w:p>
    <w:p w:rsidR="006B3663" w:rsidRDefault="006B3663" w:rsidP="00931195">
      <w:pPr>
        <w:pStyle w:val="p12"/>
      </w:pPr>
    </w:p>
    <w:p w:rsidR="00931195" w:rsidRPr="006B3663" w:rsidRDefault="00931195" w:rsidP="00931195">
      <w:pPr>
        <w:pStyle w:val="p12"/>
        <w:rPr>
          <w:sz w:val="16"/>
          <w:szCs w:val="16"/>
        </w:rPr>
      </w:pPr>
      <w:r w:rsidRPr="006B3663">
        <w:rPr>
          <w:sz w:val="16"/>
          <w:szCs w:val="16"/>
        </w:rPr>
        <w:t>Рассылка: дело, ОУИ, администрация, прокуратура, газета «</w:t>
      </w:r>
      <w:proofErr w:type="spellStart"/>
      <w:r w:rsidRPr="006B3663">
        <w:rPr>
          <w:sz w:val="16"/>
          <w:szCs w:val="16"/>
        </w:rPr>
        <w:t>Вуокса</w:t>
      </w:r>
      <w:proofErr w:type="spellEnd"/>
      <w:r w:rsidRPr="006B3663">
        <w:rPr>
          <w:sz w:val="16"/>
          <w:szCs w:val="16"/>
        </w:rPr>
        <w:t>»</w:t>
      </w:r>
    </w:p>
    <w:p w:rsidR="006063C0" w:rsidRDefault="006063C0"/>
    <w:sectPr w:rsidR="006063C0" w:rsidSect="00BE074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195"/>
    <w:rsid w:val="006063C0"/>
    <w:rsid w:val="006B3663"/>
    <w:rsid w:val="00931195"/>
    <w:rsid w:val="00BE0740"/>
    <w:rsid w:val="00D92633"/>
    <w:rsid w:val="00DA4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0">
    <w:name w:val="p20"/>
    <w:basedOn w:val="a"/>
    <w:rsid w:val="00931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931195"/>
  </w:style>
  <w:style w:type="paragraph" w:customStyle="1" w:styleId="p15">
    <w:name w:val="p15"/>
    <w:basedOn w:val="a"/>
    <w:rsid w:val="00931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">
    <w:name w:val="p16"/>
    <w:basedOn w:val="a"/>
    <w:rsid w:val="00931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931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931195"/>
  </w:style>
  <w:style w:type="paragraph" w:customStyle="1" w:styleId="p22">
    <w:name w:val="p22"/>
    <w:basedOn w:val="a"/>
    <w:rsid w:val="00931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931195"/>
  </w:style>
  <w:style w:type="paragraph" w:customStyle="1" w:styleId="p12">
    <w:name w:val="p12"/>
    <w:basedOn w:val="a"/>
    <w:rsid w:val="00931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931195"/>
  </w:style>
  <w:style w:type="paragraph" w:customStyle="1" w:styleId="p23">
    <w:name w:val="p23"/>
    <w:basedOn w:val="a"/>
    <w:rsid w:val="00931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4">
    <w:name w:val="p24"/>
    <w:basedOn w:val="a"/>
    <w:rsid w:val="00931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5">
    <w:name w:val="p25"/>
    <w:basedOn w:val="a"/>
    <w:rsid w:val="00931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6">
    <w:name w:val="p26"/>
    <w:basedOn w:val="a"/>
    <w:rsid w:val="00931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7">
    <w:name w:val="p27"/>
    <w:basedOn w:val="a"/>
    <w:rsid w:val="00931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8">
    <w:name w:val="p28"/>
    <w:basedOn w:val="a"/>
    <w:rsid w:val="00931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0">
    <w:name w:val="p30"/>
    <w:basedOn w:val="a"/>
    <w:rsid w:val="00931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931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2">
    <w:name w:val="p32"/>
    <w:basedOn w:val="a"/>
    <w:rsid w:val="00931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3">
    <w:name w:val="p33"/>
    <w:basedOn w:val="a"/>
    <w:rsid w:val="00931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4">
    <w:name w:val="p34"/>
    <w:basedOn w:val="a"/>
    <w:rsid w:val="00931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6">
    <w:name w:val="p36"/>
    <w:basedOn w:val="a"/>
    <w:rsid w:val="00931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0">
    <w:name w:val="p20"/>
    <w:basedOn w:val="a"/>
    <w:rsid w:val="00931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931195"/>
  </w:style>
  <w:style w:type="paragraph" w:customStyle="1" w:styleId="p15">
    <w:name w:val="p15"/>
    <w:basedOn w:val="a"/>
    <w:rsid w:val="00931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">
    <w:name w:val="p16"/>
    <w:basedOn w:val="a"/>
    <w:rsid w:val="00931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931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931195"/>
  </w:style>
  <w:style w:type="paragraph" w:customStyle="1" w:styleId="p22">
    <w:name w:val="p22"/>
    <w:basedOn w:val="a"/>
    <w:rsid w:val="00931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931195"/>
  </w:style>
  <w:style w:type="paragraph" w:customStyle="1" w:styleId="p12">
    <w:name w:val="p12"/>
    <w:basedOn w:val="a"/>
    <w:rsid w:val="00931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931195"/>
  </w:style>
  <w:style w:type="paragraph" w:customStyle="1" w:styleId="p23">
    <w:name w:val="p23"/>
    <w:basedOn w:val="a"/>
    <w:rsid w:val="00931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4">
    <w:name w:val="p24"/>
    <w:basedOn w:val="a"/>
    <w:rsid w:val="00931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5">
    <w:name w:val="p25"/>
    <w:basedOn w:val="a"/>
    <w:rsid w:val="00931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6">
    <w:name w:val="p26"/>
    <w:basedOn w:val="a"/>
    <w:rsid w:val="00931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7">
    <w:name w:val="p27"/>
    <w:basedOn w:val="a"/>
    <w:rsid w:val="00931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8">
    <w:name w:val="p28"/>
    <w:basedOn w:val="a"/>
    <w:rsid w:val="00931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0">
    <w:name w:val="p30"/>
    <w:basedOn w:val="a"/>
    <w:rsid w:val="00931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931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2">
    <w:name w:val="p32"/>
    <w:basedOn w:val="a"/>
    <w:rsid w:val="00931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3">
    <w:name w:val="p33"/>
    <w:basedOn w:val="a"/>
    <w:rsid w:val="00931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4">
    <w:name w:val="p34"/>
    <w:basedOn w:val="a"/>
    <w:rsid w:val="00931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6">
    <w:name w:val="p36"/>
    <w:basedOn w:val="a"/>
    <w:rsid w:val="00931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83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Раиса РА. Генералова</dc:creator>
  <cp:lastModifiedBy>Раиса РА. Генералова</cp:lastModifiedBy>
  <cp:revision>5</cp:revision>
  <cp:lastPrinted>2017-10-17T09:47:00Z</cp:lastPrinted>
  <dcterms:created xsi:type="dcterms:W3CDTF">2017-10-17T09:32:00Z</dcterms:created>
  <dcterms:modified xsi:type="dcterms:W3CDTF">2017-10-17T11:48:00Z</dcterms:modified>
</cp:coreProperties>
</file>