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51" w:rsidRDefault="001926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2651" w:rsidRDefault="001926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926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651" w:rsidRDefault="00192651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651" w:rsidRDefault="00192651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192651" w:rsidRDefault="00192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651" w:rsidRDefault="00192651">
      <w:pPr>
        <w:pStyle w:val="ConsPlusNormal"/>
        <w:jc w:val="both"/>
      </w:pPr>
    </w:p>
    <w:p w:rsidR="00192651" w:rsidRDefault="00192651">
      <w:pPr>
        <w:pStyle w:val="ConsPlusTitle"/>
        <w:jc w:val="center"/>
      </w:pPr>
      <w:r>
        <w:t>ЛЕНИНГРАДСКАЯ ОБЛАСТЬ</w:t>
      </w:r>
    </w:p>
    <w:p w:rsidR="00192651" w:rsidRDefault="00192651">
      <w:pPr>
        <w:pStyle w:val="ConsPlusTitle"/>
        <w:jc w:val="center"/>
      </w:pPr>
    </w:p>
    <w:p w:rsidR="00192651" w:rsidRDefault="00192651">
      <w:pPr>
        <w:pStyle w:val="ConsPlusTitle"/>
        <w:jc w:val="center"/>
      </w:pPr>
      <w:r>
        <w:t>ОБЛАСТНОЙ ЗАКОН</w:t>
      </w:r>
    </w:p>
    <w:p w:rsidR="00192651" w:rsidRDefault="00192651">
      <w:pPr>
        <w:pStyle w:val="ConsPlusTitle"/>
        <w:jc w:val="center"/>
      </w:pPr>
    </w:p>
    <w:p w:rsidR="00192651" w:rsidRDefault="00192651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192651" w:rsidRDefault="00192651">
      <w:pPr>
        <w:pStyle w:val="ConsPlusTitle"/>
        <w:jc w:val="center"/>
      </w:pPr>
      <w:r>
        <w:t>ИХ ФИЗИЧЕСКОМУ, ИНТЕЛЛЕКТУАЛЬНОМУ, ПСИХИЧЕСКОМУ,</w:t>
      </w:r>
    </w:p>
    <w:p w:rsidR="00192651" w:rsidRDefault="00192651">
      <w:pPr>
        <w:pStyle w:val="ConsPlusTitle"/>
        <w:jc w:val="center"/>
      </w:pPr>
      <w:r>
        <w:t>ДУХОВНОМУ И НРАВСТВЕННОМУ РАЗВИТИЮ</w:t>
      </w:r>
    </w:p>
    <w:p w:rsidR="00192651" w:rsidRDefault="00192651">
      <w:pPr>
        <w:pStyle w:val="ConsPlusNormal"/>
        <w:jc w:val="center"/>
      </w:pPr>
    </w:p>
    <w:p w:rsidR="00192651" w:rsidRDefault="00192651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192651" w:rsidRDefault="00192651">
      <w:pPr>
        <w:pStyle w:val="ConsPlusNormal"/>
        <w:jc w:val="center"/>
      </w:pPr>
      <w:r>
        <w:t>29 июня 2011 года)</w:t>
      </w:r>
    </w:p>
    <w:p w:rsidR="00192651" w:rsidRDefault="001926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26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2651" w:rsidRDefault="00192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651" w:rsidRDefault="00192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13.04.2015 </w:t>
            </w:r>
            <w:hyperlink r:id="rId5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192651" w:rsidRDefault="00192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6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7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ночное время - время с 22 до 6 часов в период с 1 сентября по 31 мая включительно или с 23 до 6 часов в период с 1 июня по 31 августа включительно;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областном законе, применяются в значениях, определенных Семейным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 xml:space="preserve">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контроля за их исполнением;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маршруты следования которых проходят по территориям Ленинградской области и иного субъекта (иных субъектов) Российской Федерации.</w:t>
      </w:r>
    </w:p>
    <w:p w:rsidR="00192651" w:rsidRDefault="00192651">
      <w:pPr>
        <w:pStyle w:val="ConsPlusNormal"/>
        <w:jc w:val="both"/>
      </w:pPr>
      <w:r>
        <w:t xml:space="preserve">(часть 1-1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относится: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2) определение мест, в которых нахождение детей не допускается.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bookmarkStart w:id="0" w:name="P49"/>
      <w:bookmarkEnd w:id="0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bookmarkStart w:id="1" w:name="P51"/>
      <w:bookmarkEnd w:id="1"/>
      <w:r>
        <w:t xml:space="preserve">1. 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</w:t>
      </w:r>
      <w:r>
        <w:lastRenderedPageBreak/>
        <w:t>алкогольной продукции, и в иных местах, определенных в порядке, установленном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192651" w:rsidRDefault="00192651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 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192651" w:rsidRDefault="00192651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19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0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21" w:history="1">
        <w:r>
          <w:rPr>
            <w:color w:val="0000FF"/>
          </w:rPr>
          <w:t>N 136-оз</w:t>
        </w:r>
      </w:hyperlink>
      <w:r>
        <w:t>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1) в ночное время с 31 декабря на 1 января;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2) во время проведения в организациях, осуществляющих образовательную деятельность, торжественных мероприятий, посвященных завершению обучения по программам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192651" w:rsidRDefault="00192651">
      <w:pPr>
        <w:pStyle w:val="ConsPlusNormal"/>
        <w:jc w:val="both"/>
      </w:pPr>
      <w:r>
        <w:t xml:space="preserve">(часть 2-1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51" w:history="1">
        <w:r>
          <w:rPr>
            <w:color w:val="0000FF"/>
          </w:rPr>
          <w:t>частях 1</w:t>
        </w:r>
      </w:hyperlink>
      <w:r>
        <w:t xml:space="preserve"> и </w:t>
      </w:r>
      <w:hyperlink w:anchor="P53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определение мест, в которых нахождение детей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информирование детей, родителей (лиц, заменяющих родителей), лиц, осуществляющих </w:t>
      </w:r>
      <w:r>
        <w:lastRenderedPageBreak/>
        <w:t>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выявление детей в местах, в которых их нахождение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уведомление родителей (лиц, заменяющих родителей) или лиц, осуществляющих мероприятия с участием детей, и(или) органов внутренних дел в случае обнаружения ребенка в местах, в которых их нахождение не допускается;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установление административной ответственности за нарушение требований, установленных настоящим областным законом.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0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192651" w:rsidRDefault="00192651">
      <w:pPr>
        <w:pStyle w:val="ConsPlusNormal"/>
        <w:spacing w:before="220"/>
        <w:ind w:firstLine="540"/>
        <w:jc w:val="both"/>
      </w:pPr>
      <w:bookmarkStart w:id="3" w:name="P76"/>
      <w:bookmarkEnd w:id="3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92651" w:rsidRDefault="00192651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Предложения об определении мест, указанных в </w:t>
      </w:r>
      <w:hyperlink w:anchor="P7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7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bookmarkStart w:id="5" w:name="P80"/>
      <w:bookmarkEnd w:id="5"/>
      <w:r>
        <w:t>Статья 6. Порядок формирования и деятельности экспертных комиссий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</w:t>
      </w:r>
      <w:r>
        <w:lastRenderedPageBreak/>
        <w:t>муниципального образования Ленинградской области.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192651" w:rsidRDefault="0019265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49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bookmarkStart w:id="6" w:name="P98"/>
      <w:bookmarkEnd w:id="6"/>
      <w:r>
        <w:t>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98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3. Граждане, обнаружившие ребенка в местах, предусмотренных </w:t>
      </w:r>
      <w:hyperlink w:anchor="P5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3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 xml:space="preserve">4.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</w:t>
      </w:r>
      <w:r>
        <w:lastRenderedPageBreak/>
        <w:t>сомнений в факте достижения лицом возраста 18 лет вправе потребовать от него предъявления паспорта или иного документа, удостоверяющего личность.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9. 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1. 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192651" w:rsidRDefault="00192651">
      <w:pPr>
        <w:pStyle w:val="ConsPlusNormal"/>
        <w:spacing w:before="220"/>
        <w:ind w:firstLine="540"/>
        <w:jc w:val="both"/>
      </w:pPr>
      <w:r>
        <w:t>5. О каждом случае обнаружения ребенка в условиях, угрожающих его здоровью, 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10. Ответственность за несоблюдение требований настоящего областного закона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области.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192651" w:rsidRDefault="00192651">
      <w:pPr>
        <w:pStyle w:val="ConsPlusNormal"/>
        <w:ind w:firstLine="540"/>
        <w:jc w:val="both"/>
      </w:pPr>
    </w:p>
    <w:p w:rsidR="00192651" w:rsidRDefault="00192651">
      <w:pPr>
        <w:pStyle w:val="ConsPlusNormal"/>
        <w:jc w:val="right"/>
      </w:pPr>
      <w:r>
        <w:t>Губернатор</w:t>
      </w:r>
    </w:p>
    <w:p w:rsidR="00192651" w:rsidRDefault="00192651">
      <w:pPr>
        <w:pStyle w:val="ConsPlusNormal"/>
        <w:jc w:val="right"/>
      </w:pPr>
      <w:r>
        <w:t>Ленинградской области</w:t>
      </w:r>
    </w:p>
    <w:p w:rsidR="00192651" w:rsidRDefault="00192651">
      <w:pPr>
        <w:pStyle w:val="ConsPlusNormal"/>
        <w:jc w:val="right"/>
      </w:pPr>
      <w:r>
        <w:t>В.Сердюков</w:t>
      </w:r>
    </w:p>
    <w:p w:rsidR="00192651" w:rsidRDefault="00192651">
      <w:pPr>
        <w:pStyle w:val="ConsPlusNormal"/>
      </w:pPr>
      <w:r>
        <w:t>Санкт-Петербург</w:t>
      </w:r>
    </w:p>
    <w:p w:rsidR="00192651" w:rsidRDefault="00192651">
      <w:pPr>
        <w:pStyle w:val="ConsPlusNormal"/>
        <w:spacing w:before="220"/>
      </w:pPr>
      <w:r>
        <w:lastRenderedPageBreak/>
        <w:t>12 июля 2011 года</w:t>
      </w:r>
    </w:p>
    <w:p w:rsidR="00192651" w:rsidRDefault="00192651">
      <w:pPr>
        <w:pStyle w:val="ConsPlusNormal"/>
        <w:spacing w:before="220"/>
      </w:pPr>
      <w:r>
        <w:t>N 53-оз</w:t>
      </w:r>
    </w:p>
    <w:p w:rsidR="00192651" w:rsidRDefault="00192651">
      <w:pPr>
        <w:pStyle w:val="ConsPlusNormal"/>
      </w:pPr>
    </w:p>
    <w:p w:rsidR="00192651" w:rsidRDefault="00192651">
      <w:pPr>
        <w:pStyle w:val="ConsPlusNormal"/>
      </w:pPr>
    </w:p>
    <w:p w:rsidR="00192651" w:rsidRDefault="00192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3F7" w:rsidRDefault="008363F7">
      <w:bookmarkStart w:id="7" w:name="_GoBack"/>
      <w:bookmarkEnd w:id="7"/>
    </w:p>
    <w:sectPr w:rsidR="008363F7" w:rsidSect="00D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51"/>
    <w:rsid w:val="00192651"/>
    <w:rsid w:val="008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C504-AC89-4FC6-AAD1-3220E2D3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A2563604C2644B2C09EA59DCD43E59026C7F72627B910809FEE3712CFA891BF21F427BE91D99A547AA3FC7710CC6342E6308476D340FFQ3UBG" TargetMode="External"/><Relationship Id="rId13" Type="http://schemas.openxmlformats.org/officeDocument/2006/relationships/hyperlink" Target="consultantplus://offline/ref=62AA2563604C2644B2C09EA59DCD43E59026C7F72627B910809FEE3712CFA891BF21F427BE91D893547AA3FC7710CC6342E6308476D340FFQ3UBG" TargetMode="External"/><Relationship Id="rId18" Type="http://schemas.openxmlformats.org/officeDocument/2006/relationships/hyperlink" Target="consultantplus://offline/ref=62AA2563604C2644B2C09FAF9DCD43E59221C4F72226B910809FEE3712CFA891BF21F427BE91D8925E7AA3FC7710CC6342E6308476D340FFQ3U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AA2563604C2644B2C09FAF9DCD43E59221C4F72226B910809FEE3712CFA891BF21F427BE91D8925E7AA3FC7710CC6342E6308476D340FFQ3UBG" TargetMode="External"/><Relationship Id="rId7" Type="http://schemas.openxmlformats.org/officeDocument/2006/relationships/hyperlink" Target="consultantplus://offline/ref=62AA2563604C2644B2C09FAF9DCD43E59221C4F72226B910809FEE3712CFA891BF21F427BE91D8925E7AA3FC7710CC6342E6308476D340FFQ3UBG" TargetMode="External"/><Relationship Id="rId12" Type="http://schemas.openxmlformats.org/officeDocument/2006/relationships/hyperlink" Target="consultantplus://offline/ref=62AA2563604C2644B2C09EA59DCD43E59027C3F7232DB910809FEE3712CFA891AD21AC2BBE90C692556FF5AD32Q4UCG" TargetMode="External"/><Relationship Id="rId17" Type="http://schemas.openxmlformats.org/officeDocument/2006/relationships/hyperlink" Target="consultantplus://offline/ref=62AA2563604C2644B2C09FAF9DCD43E5922EC1F6202AB910809FEE3712CFA891BF21F427BE91D896537AA3FC7710CC6342E6308476D340FFQ3UB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AA2563604C2644B2C09FAF9DCD43E5922EC1F6202AB910809FEE3712CFA891BF21F427BE91D896527AA3FC7710CC6342E6308476D340FFQ3UBG" TargetMode="External"/><Relationship Id="rId20" Type="http://schemas.openxmlformats.org/officeDocument/2006/relationships/hyperlink" Target="consultantplus://offline/ref=62AA2563604C2644B2C09FAF9DCD43E59221C3FB212AB910809FEE3712CFA891BF21F427BE91D893537AA3FC7710CC6342E6308476D340FFQ3U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A2563604C2644B2C09FAF9DCD43E59221C3FB212AB910809FEE3712CFA891BF21F427BE91D8925E7AA3FC7710CC6342E6308476D340FFQ3UBG" TargetMode="External"/><Relationship Id="rId11" Type="http://schemas.openxmlformats.org/officeDocument/2006/relationships/hyperlink" Target="consultantplus://offline/ref=62AA2563604C2644B2C09EA59DCD43E59027C7FC222AB910809FEE3712CFA891AD21AC2BBE90C692556FF5AD32Q4UC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AA2563604C2644B2C09FAF9DCD43E5922EC1F6202AB910809FEE3712CFA891BF21F427BE91D8915F7AA3FC7710CC6342E6308476D340FFQ3UBG" TargetMode="External"/><Relationship Id="rId15" Type="http://schemas.openxmlformats.org/officeDocument/2006/relationships/hyperlink" Target="consultantplus://offline/ref=62AA2563604C2644B2C09FAF9DCD43E5922EC1F6202AB910809FEE3712CFA891BF21F427BE91D896577AA3FC7710CC6342E6308476D340FFQ3UBG" TargetMode="External"/><Relationship Id="rId23" Type="http://schemas.openxmlformats.org/officeDocument/2006/relationships/hyperlink" Target="consultantplus://offline/ref=62AA2563604C2644B2C09FAF9DCD43E5922EC1F6202AB910809FEE3712CFA891BF21F427BE91D896517AA3FC7710CC6342E6308476D340FFQ3UBG" TargetMode="External"/><Relationship Id="rId10" Type="http://schemas.openxmlformats.org/officeDocument/2006/relationships/hyperlink" Target="consultantplus://offline/ref=62AA2563604C2644B2C09FAF9DCD43E59221C3FB212AB910809FEE3712CFA891BF21F427BE91D893547AA3FC7710CC6342E6308476D340FFQ3UBG" TargetMode="External"/><Relationship Id="rId19" Type="http://schemas.openxmlformats.org/officeDocument/2006/relationships/hyperlink" Target="consultantplus://offline/ref=62AA2563604C2644B2C09FAF9DCD43E5922EC1F6202AB910809FEE3712CFA891BF21F427BE91D896507AA3FC7710CC6342E6308476D340FFQ3U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AA2563604C2644B2C09FAF9DCD43E59221C3FB212AB910809FEE3712CFA891BF21F427BE91D893567AA3FC7710CC6342E6308476D340FFQ3UBG" TargetMode="External"/><Relationship Id="rId14" Type="http://schemas.openxmlformats.org/officeDocument/2006/relationships/hyperlink" Target="consultantplus://offline/ref=62AA2563604C2644B2C09EA59DCD43E59027C2FD2126B910809FEE3712CFA891BF21F427BE91D893577AA3FC7710CC6342E6308476D340FFQ3UBG" TargetMode="External"/><Relationship Id="rId22" Type="http://schemas.openxmlformats.org/officeDocument/2006/relationships/hyperlink" Target="consultantplus://offline/ref=62AA2563604C2644B2C09FAF9DCD43E59221C3FB212AB910809FEE3712CFA891BF21F427BE91D893507AA3FC7710CC6342E6308476D340FFQ3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Фролова</dc:creator>
  <cp:keywords/>
  <dc:description/>
  <cp:lastModifiedBy>Марина М. Фролова</cp:lastModifiedBy>
  <cp:revision>1</cp:revision>
  <dcterms:created xsi:type="dcterms:W3CDTF">2019-03-01T06:20:00Z</dcterms:created>
  <dcterms:modified xsi:type="dcterms:W3CDTF">2019-03-01T06:20:00Z</dcterms:modified>
</cp:coreProperties>
</file>