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7F73" w:rsidRPr="00D823A7" w:rsidRDefault="00CC7F73" w:rsidP="00CC7F73">
      <w:pPr>
        <w:ind w:firstLine="708"/>
        <w:jc w:val="center"/>
        <w:rPr>
          <w:color w:val="000000"/>
        </w:rPr>
      </w:pPr>
    </w:p>
    <w:p w:rsidR="00CC7F73" w:rsidRPr="00D823A7" w:rsidRDefault="00CC7F73" w:rsidP="00CC7F73">
      <w:pPr>
        <w:widowControl w:val="0"/>
        <w:tabs>
          <w:tab w:val="center" w:pos="4677"/>
          <w:tab w:val="right" w:pos="9355"/>
        </w:tabs>
        <w:suppressAutoHyphens/>
        <w:rPr>
          <w:rFonts w:eastAsia="Bitstream Vera Sans" w:cs="FreeSans"/>
          <w:spacing w:val="20"/>
          <w:kern w:val="2"/>
          <w:sz w:val="40"/>
          <w:lang w:eastAsia="hi-IN" w:bidi="hi-IN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2817495</wp:posOffset>
            </wp:positionH>
            <wp:positionV relativeFrom="paragraph">
              <wp:posOffset>-290195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C7F73" w:rsidRPr="00D47F95" w:rsidRDefault="00CC7F73" w:rsidP="00CC7F73">
      <w:pPr>
        <w:widowControl w:val="0"/>
        <w:pBdr>
          <w:bottom w:val="single" w:sz="18" w:space="5" w:color="C0C0C0"/>
        </w:pBdr>
        <w:suppressAutoHyphens/>
        <w:jc w:val="center"/>
        <w:rPr>
          <w:rFonts w:eastAsia="Bitstream Vera Sans"/>
          <w:kern w:val="2"/>
          <w:sz w:val="28"/>
          <w:szCs w:val="28"/>
          <w:lang w:eastAsia="hi-IN" w:bidi="hi-IN"/>
        </w:rPr>
      </w:pPr>
      <w:r w:rsidRPr="00D823A7">
        <w:rPr>
          <w:rFonts w:eastAsia="Bitstream Vera Sans"/>
          <w:kern w:val="2"/>
          <w:sz w:val="28"/>
          <w:szCs w:val="28"/>
          <w:lang w:eastAsia="hi-IN" w:bidi="hi-IN"/>
        </w:rPr>
        <w:tab/>
      </w:r>
      <w:r w:rsidRPr="00D823A7">
        <w:rPr>
          <w:rFonts w:eastAsia="Bitstream Vera Sans"/>
          <w:kern w:val="2"/>
          <w:sz w:val="28"/>
          <w:szCs w:val="28"/>
          <w:lang w:eastAsia="hi-IN" w:bidi="hi-IN"/>
        </w:rPr>
        <w:tab/>
      </w:r>
      <w:bookmarkStart w:id="0" w:name="_GoBack"/>
      <w:bookmarkEnd w:id="0"/>
      <w:r>
        <w:rPr>
          <w:rFonts w:eastAsia="Bitstream Vera Sans"/>
          <w:kern w:val="2"/>
          <w:sz w:val="28"/>
          <w:szCs w:val="28"/>
          <w:lang w:eastAsia="hi-IN" w:bidi="hi-IN"/>
        </w:rPr>
        <w:t xml:space="preserve">            </w:t>
      </w:r>
      <w:r w:rsidRPr="00D47F95">
        <w:rPr>
          <w:rFonts w:eastAsia="Bitstream Vera Sans"/>
          <w:kern w:val="2"/>
          <w:sz w:val="28"/>
          <w:szCs w:val="28"/>
          <w:lang w:eastAsia="hi-IN" w:bidi="hi-IN"/>
        </w:rPr>
        <w:t>Администрация</w:t>
      </w:r>
      <w:r w:rsidRPr="00D47F95">
        <w:rPr>
          <w:rFonts w:eastAsia="Bitstream Vera Sans"/>
          <w:kern w:val="2"/>
          <w:sz w:val="28"/>
          <w:szCs w:val="28"/>
          <w:lang w:eastAsia="hi-IN" w:bidi="hi-IN"/>
        </w:rPr>
        <w:tab/>
      </w:r>
      <w:r w:rsidRPr="00D47F95">
        <w:rPr>
          <w:rFonts w:eastAsia="Bitstream Vera Sans"/>
          <w:kern w:val="2"/>
          <w:sz w:val="28"/>
          <w:szCs w:val="28"/>
          <w:lang w:eastAsia="hi-IN" w:bidi="hi-IN"/>
        </w:rPr>
        <w:tab/>
      </w:r>
      <w:r w:rsidRPr="00D47F95">
        <w:rPr>
          <w:rFonts w:eastAsia="Bitstream Vera Sans"/>
          <w:kern w:val="2"/>
          <w:sz w:val="28"/>
          <w:szCs w:val="28"/>
          <w:lang w:eastAsia="hi-IN" w:bidi="hi-IN"/>
        </w:rPr>
        <w:tab/>
      </w:r>
      <w:r w:rsidRPr="00D47F95">
        <w:rPr>
          <w:rFonts w:eastAsia="Bitstream Vera Sans"/>
          <w:kern w:val="2"/>
          <w:sz w:val="28"/>
          <w:szCs w:val="28"/>
          <w:lang w:eastAsia="hi-IN" w:bidi="hi-IN"/>
        </w:rPr>
        <w:tab/>
      </w:r>
    </w:p>
    <w:p w:rsidR="00CC7F73" w:rsidRPr="00D47F95" w:rsidRDefault="00CC7F73" w:rsidP="00CC7F73">
      <w:pPr>
        <w:widowControl w:val="0"/>
        <w:pBdr>
          <w:bottom w:val="single" w:sz="18" w:space="5" w:color="C0C0C0"/>
        </w:pBdr>
        <w:suppressAutoHyphens/>
        <w:jc w:val="center"/>
        <w:rPr>
          <w:rFonts w:eastAsia="Bitstream Vera Sans"/>
          <w:kern w:val="2"/>
          <w:sz w:val="28"/>
          <w:szCs w:val="28"/>
          <w:lang w:eastAsia="hi-IN" w:bidi="hi-IN"/>
        </w:rPr>
      </w:pPr>
      <w:r w:rsidRPr="00D47F95">
        <w:rPr>
          <w:rFonts w:eastAsia="Bitstream Vera Sans"/>
          <w:kern w:val="2"/>
          <w:sz w:val="28"/>
          <w:szCs w:val="28"/>
          <w:lang w:eastAsia="hi-IN" w:bidi="hi-IN"/>
        </w:rPr>
        <w:t xml:space="preserve">муниципального образования                       </w:t>
      </w:r>
    </w:p>
    <w:p w:rsidR="00CC7F73" w:rsidRPr="00D47F95" w:rsidRDefault="00CC7F73" w:rsidP="00CC7F73">
      <w:pPr>
        <w:widowControl w:val="0"/>
        <w:pBdr>
          <w:bottom w:val="single" w:sz="18" w:space="5" w:color="C0C0C0"/>
        </w:pBdr>
        <w:suppressAutoHyphens/>
        <w:jc w:val="center"/>
        <w:rPr>
          <w:rFonts w:eastAsia="Bitstream Vera Sans"/>
          <w:kern w:val="2"/>
          <w:sz w:val="28"/>
          <w:szCs w:val="28"/>
          <w:lang w:eastAsia="hi-IN" w:bidi="hi-IN"/>
        </w:rPr>
      </w:pPr>
      <w:r w:rsidRPr="00D47F95">
        <w:rPr>
          <w:rFonts w:eastAsia="Bitstream Vera Sans"/>
          <w:kern w:val="2"/>
          <w:sz w:val="28"/>
          <w:szCs w:val="28"/>
          <w:lang w:eastAsia="hi-IN" w:bidi="hi-IN"/>
        </w:rPr>
        <w:t xml:space="preserve"> «Светогорское городское поселение» </w:t>
      </w:r>
    </w:p>
    <w:p w:rsidR="00CC7F73" w:rsidRPr="00D47F95" w:rsidRDefault="00CC7F73" w:rsidP="00CC7F73">
      <w:pPr>
        <w:widowControl w:val="0"/>
        <w:pBdr>
          <w:bottom w:val="single" w:sz="18" w:space="5" w:color="C0C0C0"/>
        </w:pBdr>
        <w:suppressAutoHyphens/>
        <w:jc w:val="center"/>
        <w:rPr>
          <w:rFonts w:eastAsia="Bitstream Vera Sans"/>
          <w:kern w:val="2"/>
          <w:sz w:val="28"/>
          <w:szCs w:val="28"/>
          <w:lang w:eastAsia="hi-IN" w:bidi="hi-IN"/>
        </w:rPr>
      </w:pPr>
      <w:r w:rsidRPr="00D47F95">
        <w:rPr>
          <w:rFonts w:eastAsia="Bitstream Vera Sans"/>
          <w:kern w:val="2"/>
          <w:sz w:val="28"/>
          <w:szCs w:val="28"/>
          <w:lang w:eastAsia="hi-IN" w:bidi="hi-IN"/>
        </w:rPr>
        <w:t>Выборгского района Ленинградской области</w:t>
      </w:r>
    </w:p>
    <w:p w:rsidR="00CC7F73" w:rsidRPr="00D823A7" w:rsidRDefault="00CC7F73" w:rsidP="00CC7F73">
      <w:pPr>
        <w:widowControl w:val="0"/>
        <w:suppressAutoHyphens/>
        <w:spacing w:before="240" w:after="60"/>
        <w:jc w:val="center"/>
        <w:rPr>
          <w:rFonts w:eastAsia="Bitstream Vera Sans"/>
          <w:b/>
          <w:smallCaps/>
          <w:spacing w:val="60"/>
          <w:kern w:val="2"/>
          <w:lang w:eastAsia="hi-IN" w:bidi="hi-IN"/>
        </w:rPr>
      </w:pPr>
      <w:r w:rsidRPr="00D823A7">
        <w:rPr>
          <w:rFonts w:eastAsia="Bitstream Vera Sans"/>
          <w:b/>
          <w:smallCaps/>
          <w:spacing w:val="60"/>
          <w:kern w:val="2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418"/>
        <w:gridCol w:w="5667"/>
        <w:gridCol w:w="1704"/>
      </w:tblGrid>
      <w:tr w:rsidR="00CC7F73" w:rsidRPr="00D823A7" w:rsidTr="003A7B51">
        <w:tc>
          <w:tcPr>
            <w:tcW w:w="567" w:type="dxa"/>
          </w:tcPr>
          <w:p w:rsidR="00CC7F73" w:rsidRPr="00D823A7" w:rsidRDefault="00CC7F73" w:rsidP="003A7B51">
            <w:pPr>
              <w:widowControl w:val="0"/>
              <w:suppressAutoHyphens/>
              <w:snapToGrid w:val="0"/>
              <w:spacing w:line="276" w:lineRule="auto"/>
              <w:jc w:val="right"/>
              <w:rPr>
                <w:rFonts w:eastAsia="Bitstream Vera Sans"/>
                <w:b/>
                <w:kern w:val="2"/>
                <w:sz w:val="28"/>
                <w:lang w:eastAsia="hi-IN" w:bidi="hi-IN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C7F73" w:rsidRPr="00D823A7" w:rsidRDefault="00D062F9" w:rsidP="003A7B51">
            <w:pPr>
              <w:widowControl w:val="0"/>
              <w:suppressAutoHyphens/>
              <w:snapToGrid w:val="0"/>
              <w:spacing w:line="276" w:lineRule="auto"/>
              <w:rPr>
                <w:rFonts w:eastAsia="Bitstream Vera Sans"/>
                <w:kern w:val="2"/>
                <w:lang w:eastAsia="hi-IN" w:bidi="hi-IN"/>
              </w:rPr>
            </w:pPr>
            <w:r>
              <w:rPr>
                <w:rFonts w:eastAsia="Bitstream Vera Sans"/>
                <w:kern w:val="2"/>
                <w:lang w:eastAsia="hi-IN" w:bidi="hi-IN"/>
              </w:rPr>
              <w:t>15.03.2021</w:t>
            </w:r>
          </w:p>
        </w:tc>
        <w:tc>
          <w:tcPr>
            <w:tcW w:w="5667" w:type="dxa"/>
            <w:hideMark/>
          </w:tcPr>
          <w:p w:rsidR="00CC7F73" w:rsidRPr="00D823A7" w:rsidRDefault="00CC7F73" w:rsidP="003A7B51">
            <w:pPr>
              <w:widowControl w:val="0"/>
              <w:suppressAutoHyphens/>
              <w:snapToGrid w:val="0"/>
              <w:spacing w:line="276" w:lineRule="auto"/>
              <w:jc w:val="right"/>
              <w:rPr>
                <w:rFonts w:eastAsia="Bitstream Vera Sans"/>
                <w:b/>
                <w:kern w:val="2"/>
                <w:sz w:val="28"/>
                <w:lang w:eastAsia="hi-IN" w:bidi="hi-IN"/>
              </w:rPr>
            </w:pPr>
            <w:r w:rsidRPr="00D823A7">
              <w:rPr>
                <w:rFonts w:eastAsia="Bitstream Vera Sans"/>
                <w:b/>
                <w:kern w:val="2"/>
                <w:sz w:val="28"/>
                <w:lang w:eastAsia="hi-IN" w:bidi="hi-IN"/>
              </w:rPr>
              <w:t>№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C7F73" w:rsidRPr="00D823A7" w:rsidRDefault="00D062F9" w:rsidP="003A7B51">
            <w:pPr>
              <w:widowControl w:val="0"/>
              <w:suppressAutoHyphens/>
              <w:snapToGrid w:val="0"/>
              <w:spacing w:line="276" w:lineRule="auto"/>
              <w:rPr>
                <w:rFonts w:eastAsia="Bitstream Vera Sans"/>
                <w:kern w:val="2"/>
                <w:lang w:eastAsia="hi-IN" w:bidi="hi-IN"/>
              </w:rPr>
            </w:pPr>
            <w:r>
              <w:rPr>
                <w:rFonts w:eastAsia="Bitstream Vera Sans"/>
                <w:kern w:val="2"/>
                <w:lang w:eastAsia="hi-IN" w:bidi="hi-IN"/>
              </w:rPr>
              <w:t>116</w:t>
            </w:r>
          </w:p>
        </w:tc>
      </w:tr>
      <w:tr w:rsidR="00CC7F73" w:rsidRPr="00D823A7" w:rsidTr="003A7B51">
        <w:tc>
          <w:tcPr>
            <w:tcW w:w="9356" w:type="dxa"/>
            <w:gridSpan w:val="4"/>
          </w:tcPr>
          <w:p w:rsidR="00CC7F73" w:rsidRPr="00D823A7" w:rsidRDefault="00CC7F73" w:rsidP="003A7B51">
            <w:pPr>
              <w:widowControl w:val="0"/>
              <w:suppressAutoHyphens/>
              <w:snapToGrid w:val="0"/>
              <w:spacing w:line="276" w:lineRule="auto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  <w:p w:rsidR="00CC7F73" w:rsidRPr="00D823A7" w:rsidRDefault="00CC7F73" w:rsidP="003A7B51">
            <w:pPr>
              <w:widowControl w:val="0"/>
              <w:suppressAutoHyphens/>
              <w:snapToGrid w:val="0"/>
              <w:spacing w:line="276" w:lineRule="auto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</w:tr>
      <w:tr w:rsidR="00CC7F73" w:rsidRPr="00D823A7" w:rsidTr="003A7B51">
        <w:tc>
          <w:tcPr>
            <w:tcW w:w="9356" w:type="dxa"/>
            <w:gridSpan w:val="4"/>
            <w:hideMark/>
          </w:tcPr>
          <w:p w:rsidR="00CC7F73" w:rsidRPr="008F388C" w:rsidRDefault="00CC7F73" w:rsidP="003A7B51">
            <w:pPr>
              <w:jc w:val="center"/>
              <w:rPr>
                <w:rFonts w:eastAsia="Bitstream Vera Sans"/>
                <w:b/>
                <w:bCs/>
                <w:kern w:val="2"/>
                <w:lang w:eastAsia="hi-IN" w:bidi="hi-IN"/>
              </w:rPr>
            </w:pPr>
            <w:r>
              <w:rPr>
                <w:rFonts w:eastAsia="Bitstream Vera Sans"/>
                <w:b/>
                <w:bCs/>
                <w:kern w:val="2"/>
                <w:lang w:eastAsia="hi-IN" w:bidi="hi-IN"/>
              </w:rPr>
              <w:t xml:space="preserve">О внесении изменений в </w:t>
            </w:r>
            <w:r w:rsidRPr="008F388C">
              <w:rPr>
                <w:rFonts w:eastAsia="Bitstream Vera Sans"/>
                <w:b/>
                <w:bCs/>
                <w:kern w:val="2"/>
                <w:lang w:eastAsia="hi-IN" w:bidi="hi-IN"/>
              </w:rPr>
              <w:t>административн</w:t>
            </w:r>
            <w:r>
              <w:rPr>
                <w:rFonts w:eastAsia="Bitstream Vera Sans"/>
                <w:b/>
                <w:bCs/>
                <w:kern w:val="2"/>
                <w:lang w:eastAsia="hi-IN" w:bidi="hi-IN"/>
              </w:rPr>
              <w:t>ый</w:t>
            </w:r>
            <w:r w:rsidRPr="008F388C">
              <w:rPr>
                <w:rFonts w:eastAsia="Bitstream Vera Sans"/>
                <w:b/>
                <w:bCs/>
                <w:kern w:val="2"/>
                <w:lang w:eastAsia="hi-IN" w:bidi="hi-IN"/>
              </w:rPr>
              <w:t xml:space="preserve"> регламент предоставления муниципальной услуги </w:t>
            </w:r>
            <w:r w:rsidR="00F11D1B" w:rsidRPr="00F11D1B">
              <w:rPr>
                <w:rFonts w:eastAsia="Bitstream Vera Sans"/>
                <w:b/>
                <w:bCs/>
                <w:kern w:val="2"/>
                <w:lang w:eastAsia="hi-IN" w:bidi="hi-IN"/>
              </w:rPr>
              <w:t>«Внесение в реестр сведений о создании места (площадки) накопления твердых коммунальных отходов» (Сокращенное наименование: «Внесение в реестр сведений о создании места накопления ТКО</w:t>
            </w:r>
            <w:proofErr w:type="gramStart"/>
            <w:r w:rsidR="00F11D1B" w:rsidRPr="00F11D1B">
              <w:rPr>
                <w:rFonts w:eastAsia="Bitstream Vera Sans"/>
                <w:b/>
                <w:bCs/>
                <w:kern w:val="2"/>
                <w:lang w:eastAsia="hi-IN" w:bidi="hi-IN"/>
              </w:rPr>
              <w:t>»)</w:t>
            </w:r>
            <w:r>
              <w:rPr>
                <w:rFonts w:eastAsia="Bitstream Vera Sans"/>
                <w:b/>
                <w:bCs/>
                <w:kern w:val="2"/>
                <w:lang w:eastAsia="hi-IN" w:bidi="hi-IN"/>
              </w:rPr>
              <w:br/>
              <w:t>от</w:t>
            </w:r>
            <w:proofErr w:type="gramEnd"/>
            <w:r>
              <w:rPr>
                <w:rFonts w:eastAsia="Bitstream Vera Sans"/>
                <w:b/>
                <w:bCs/>
                <w:kern w:val="2"/>
                <w:lang w:eastAsia="hi-IN" w:bidi="hi-IN"/>
              </w:rPr>
              <w:t xml:space="preserve"> 18.09.2019 № 37</w:t>
            </w:r>
            <w:r w:rsidR="00F11D1B">
              <w:rPr>
                <w:rFonts w:eastAsia="Bitstream Vera Sans"/>
                <w:b/>
                <w:bCs/>
                <w:kern w:val="2"/>
                <w:lang w:eastAsia="hi-IN" w:bidi="hi-IN"/>
              </w:rPr>
              <w:t>0</w:t>
            </w:r>
          </w:p>
          <w:p w:rsidR="00CC7F73" w:rsidRPr="00D823A7" w:rsidRDefault="00CC7F73" w:rsidP="003A7B51">
            <w:pPr>
              <w:jc w:val="center"/>
              <w:rPr>
                <w:rFonts w:eastAsia="Bitstream Vera Sans"/>
                <w:b/>
                <w:kern w:val="2"/>
                <w:sz w:val="26"/>
                <w:szCs w:val="26"/>
                <w:lang w:eastAsia="hi-IN" w:bidi="hi-IN"/>
              </w:rPr>
            </w:pPr>
          </w:p>
        </w:tc>
      </w:tr>
    </w:tbl>
    <w:p w:rsidR="00CC7F73" w:rsidRPr="00D823A7" w:rsidRDefault="00CC7F73" w:rsidP="00CC7F73">
      <w:pPr>
        <w:widowControl w:val="0"/>
        <w:suppressAutoHyphens/>
        <w:jc w:val="both"/>
        <w:rPr>
          <w:rFonts w:eastAsia="Bitstream Vera Sans"/>
          <w:kern w:val="2"/>
          <w:lang w:eastAsia="hi-IN" w:bidi="hi-IN"/>
        </w:rPr>
      </w:pPr>
    </w:p>
    <w:p w:rsidR="00CC7F73" w:rsidRPr="00D823A7" w:rsidRDefault="00CC7F73" w:rsidP="00CC7F73">
      <w:pPr>
        <w:ind w:firstLine="708"/>
        <w:jc w:val="both"/>
      </w:pPr>
      <w:r w:rsidRPr="00D823A7">
        <w:t xml:space="preserve">В соответствии с Федеральным законом от 27.07.2010 № 210-ФЗ «Об организации предоставления государственных и муниципальных услуг», Федеральным законом от 06.10.2003 № 131-ФЗ «Об общих принципах организации местного самоуправления </w:t>
      </w:r>
      <w:r>
        <w:br/>
      </w:r>
      <w:r w:rsidRPr="00D823A7">
        <w:t>в Российской Федерации», Федеральным законом от 24</w:t>
      </w:r>
      <w:r>
        <w:t>.06.</w:t>
      </w:r>
      <w:r w:rsidRPr="00D823A7">
        <w:t xml:space="preserve">1998 № 89-ФЗ «Об отходах производства и потребления», Постановлением Правительства Российской Федерации от </w:t>
      </w:r>
      <w:r>
        <w:br/>
      </w:r>
      <w:r w:rsidRPr="00D823A7">
        <w:t>31</w:t>
      </w:r>
      <w:r>
        <w:t>.08.</w:t>
      </w:r>
      <w:r w:rsidRPr="00D823A7">
        <w:t>2018</w:t>
      </w:r>
      <w:r>
        <w:t xml:space="preserve"> </w:t>
      </w:r>
      <w:r w:rsidRPr="00D823A7">
        <w:t>№ 1039 «Об утверждении правил обустройства мест</w:t>
      </w:r>
      <w:r>
        <w:t xml:space="preserve"> </w:t>
      </w:r>
      <w:r w:rsidRPr="00D823A7">
        <w:t>(площадок) накопления твердых коммунальны</w:t>
      </w:r>
      <w:r w:rsidR="00024B68">
        <w:t>х отходов и ведения их реестра»</w:t>
      </w:r>
      <w:r w:rsidRPr="00D823A7">
        <w:t xml:space="preserve"> </w:t>
      </w:r>
    </w:p>
    <w:p w:rsidR="00CC7F73" w:rsidRPr="00D823A7" w:rsidRDefault="00CC7F73" w:rsidP="00CC7F73">
      <w:pPr>
        <w:jc w:val="both"/>
        <w:rPr>
          <w:bCs/>
          <w:sz w:val="26"/>
          <w:szCs w:val="26"/>
        </w:rPr>
      </w:pPr>
    </w:p>
    <w:p w:rsidR="00CC7F73" w:rsidRPr="00E93FB6" w:rsidRDefault="00CC7F73" w:rsidP="00CC7F73">
      <w:pPr>
        <w:ind w:right="5"/>
        <w:jc w:val="center"/>
        <w:rPr>
          <w:b/>
        </w:rPr>
      </w:pPr>
      <w:r w:rsidRPr="00E93FB6">
        <w:rPr>
          <w:b/>
        </w:rPr>
        <w:t>П О С Т А Н О В Л Я Е Т:</w:t>
      </w:r>
    </w:p>
    <w:p w:rsidR="00CC7F73" w:rsidRPr="00D823A7" w:rsidRDefault="00CC7F73" w:rsidP="00CC7F73">
      <w:pPr>
        <w:ind w:right="5"/>
        <w:jc w:val="center"/>
        <w:rPr>
          <w:sz w:val="26"/>
          <w:szCs w:val="26"/>
        </w:rPr>
      </w:pPr>
    </w:p>
    <w:p w:rsidR="00CC7F73" w:rsidRPr="00D823A7" w:rsidRDefault="00CC7F73" w:rsidP="004265E8">
      <w:pPr>
        <w:widowControl w:val="0"/>
        <w:ind w:firstLine="709"/>
        <w:jc w:val="both"/>
        <w:rPr>
          <w:color w:val="000000"/>
        </w:rPr>
      </w:pPr>
      <w:r w:rsidRPr="00D823A7">
        <w:t xml:space="preserve">1.  </w:t>
      </w:r>
      <w:r w:rsidR="004265E8">
        <w:t xml:space="preserve">Исключить из п. </w:t>
      </w:r>
      <w:r w:rsidR="004265E8" w:rsidRPr="004125C4">
        <w:t xml:space="preserve">2.6. </w:t>
      </w:r>
      <w:r w:rsidR="004265E8">
        <w:t>«</w:t>
      </w:r>
      <w:r w:rsidR="004265E8" w:rsidRPr="004125C4">
        <w:t>Исчерпывающий перечень документов, необходимых в соответствии с законодательными или иными нормативными правовыми актами для предоставления муниципальной услуги, подлежащих предоставлению заявителем:</w:t>
      </w:r>
      <w:r w:rsidR="004265E8">
        <w:t xml:space="preserve">» </w:t>
      </w:r>
      <w:r w:rsidRPr="00D823A7">
        <w:rPr>
          <w:color w:val="000000"/>
        </w:rPr>
        <w:t>регламент</w:t>
      </w:r>
      <w:r w:rsidR="004265E8">
        <w:rPr>
          <w:color w:val="000000"/>
        </w:rPr>
        <w:t>а</w:t>
      </w:r>
      <w:r w:rsidRPr="00D823A7">
        <w:rPr>
          <w:color w:val="000000"/>
        </w:rPr>
        <w:t xml:space="preserve"> предоставления муниципальной</w:t>
      </w:r>
      <w:r w:rsidRPr="00D823A7">
        <w:t xml:space="preserve"> </w:t>
      </w:r>
      <w:r w:rsidRPr="00D823A7">
        <w:rPr>
          <w:color w:val="000000"/>
        </w:rPr>
        <w:t xml:space="preserve">услуги </w:t>
      </w:r>
      <w:r w:rsidR="00F11D1B" w:rsidRPr="00F11D1B">
        <w:rPr>
          <w:color w:val="000000"/>
        </w:rPr>
        <w:t xml:space="preserve">«Внесение в реестр сведений о создании места (площадки) накопления твердых коммунальных отходов» </w:t>
      </w:r>
      <w:r w:rsidR="004265E8">
        <w:t xml:space="preserve">подпункт 3. </w:t>
      </w:r>
      <w:r w:rsidRPr="00D823A7">
        <w:rPr>
          <w:color w:val="000000"/>
        </w:rPr>
        <w:t xml:space="preserve"> </w:t>
      </w:r>
    </w:p>
    <w:p w:rsidR="004265E8" w:rsidRPr="00C75BC0" w:rsidRDefault="004265E8" w:rsidP="004265E8">
      <w:pPr>
        <w:widowControl w:val="0"/>
        <w:suppressAutoHyphens/>
        <w:autoSpaceDE w:val="0"/>
        <w:autoSpaceDN w:val="0"/>
        <w:adjustRightInd w:val="0"/>
        <w:jc w:val="both"/>
      </w:pPr>
      <w:r>
        <w:t xml:space="preserve">            </w:t>
      </w:r>
      <w:r w:rsidR="00CC7F73" w:rsidRPr="00D823A7">
        <w:t xml:space="preserve">2. </w:t>
      </w:r>
      <w:r w:rsidRPr="00C75BC0">
        <w:t xml:space="preserve">Разместить настоящее Постановление на официальном сайте </w:t>
      </w:r>
      <w:r>
        <w:br/>
      </w:r>
      <w:r w:rsidRPr="00C75BC0">
        <w:t>МО "Светогорское городское поселение" (mo-svetogorsk.ru) и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(npavrlo.ru).</w:t>
      </w:r>
    </w:p>
    <w:p w:rsidR="00CC7F73" w:rsidRPr="00D823A7" w:rsidRDefault="00CC7F73" w:rsidP="00CC7F73">
      <w:pPr>
        <w:tabs>
          <w:tab w:val="left" w:pos="567"/>
        </w:tabs>
        <w:ind w:firstLine="720"/>
        <w:jc w:val="both"/>
      </w:pPr>
      <w:r w:rsidRPr="00D823A7">
        <w:t xml:space="preserve">3.  Контроль за исполнением настоящего постановления возложить на заместителя главы администрации А.А. </w:t>
      </w:r>
      <w:proofErr w:type="spellStart"/>
      <w:r w:rsidRPr="00D823A7">
        <w:t>Ренжина</w:t>
      </w:r>
      <w:proofErr w:type="spellEnd"/>
      <w:r w:rsidRPr="00D823A7">
        <w:t>.</w:t>
      </w:r>
    </w:p>
    <w:p w:rsidR="00CC7F73" w:rsidRDefault="00CC7F73" w:rsidP="00CC7F73">
      <w:pPr>
        <w:jc w:val="both"/>
      </w:pPr>
    </w:p>
    <w:p w:rsidR="00BE68D8" w:rsidRDefault="00BE68D8" w:rsidP="00CC7F73">
      <w:pPr>
        <w:jc w:val="both"/>
      </w:pPr>
    </w:p>
    <w:p w:rsidR="00CC7F73" w:rsidRPr="00D823A7" w:rsidRDefault="00CC7F73" w:rsidP="00CC7F73">
      <w:pPr>
        <w:ind w:firstLine="709"/>
        <w:jc w:val="center"/>
        <w:rPr>
          <w:u w:val="single"/>
        </w:rPr>
      </w:pPr>
    </w:p>
    <w:p w:rsidR="00CC7F73" w:rsidRPr="00D823A7" w:rsidRDefault="00BE68D8" w:rsidP="00CC7F73">
      <w:pPr>
        <w:tabs>
          <w:tab w:val="left" w:pos="360"/>
          <w:tab w:val="left" w:pos="840"/>
          <w:tab w:val="left" w:pos="960"/>
        </w:tabs>
        <w:jc w:val="both"/>
      </w:pPr>
      <w:r>
        <w:t>Г</w:t>
      </w:r>
      <w:r w:rsidR="00CC7F73">
        <w:t>лав</w:t>
      </w:r>
      <w:r>
        <w:t>а</w:t>
      </w:r>
      <w:r w:rsidR="00CC7F73" w:rsidRPr="00D823A7">
        <w:t xml:space="preserve"> администрации  </w:t>
      </w:r>
      <w:r w:rsidR="00CC7F73">
        <w:t xml:space="preserve">                   </w:t>
      </w:r>
      <w:r>
        <w:t xml:space="preserve">                                              </w:t>
      </w:r>
      <w:r w:rsidR="00CC7F73">
        <w:t xml:space="preserve">           </w:t>
      </w:r>
      <w:r w:rsidR="00CC7F73" w:rsidRPr="00D823A7">
        <w:tab/>
      </w:r>
      <w:r w:rsidR="00CC7F73" w:rsidRPr="00D823A7">
        <w:tab/>
      </w:r>
      <w:r>
        <w:t xml:space="preserve"> Е.Е. Цой</w:t>
      </w:r>
    </w:p>
    <w:p w:rsidR="00CC7F73" w:rsidRPr="00D823A7" w:rsidRDefault="00CC7F73" w:rsidP="00CC7F73">
      <w:pPr>
        <w:tabs>
          <w:tab w:val="left" w:pos="360"/>
          <w:tab w:val="left" w:pos="840"/>
          <w:tab w:val="left" w:pos="960"/>
        </w:tabs>
        <w:jc w:val="both"/>
      </w:pPr>
    </w:p>
    <w:p w:rsidR="00CC7F73" w:rsidRDefault="00CC7F73" w:rsidP="00CC7F73">
      <w:pPr>
        <w:widowControl w:val="0"/>
        <w:suppressAutoHyphens/>
        <w:spacing w:after="120"/>
        <w:jc w:val="both"/>
        <w:rPr>
          <w:rFonts w:eastAsia="Bitstream Vera Sans"/>
          <w:color w:val="000000"/>
          <w:kern w:val="2"/>
          <w:sz w:val="20"/>
          <w:szCs w:val="20"/>
          <w:lang w:eastAsia="hi-IN" w:bidi="hi-IN"/>
        </w:rPr>
      </w:pPr>
    </w:p>
    <w:p w:rsidR="00CC7F73" w:rsidRDefault="00CC7F73" w:rsidP="00CC7F73">
      <w:pPr>
        <w:widowControl w:val="0"/>
        <w:suppressAutoHyphens/>
        <w:spacing w:after="120"/>
        <w:jc w:val="both"/>
        <w:rPr>
          <w:rFonts w:eastAsia="Bitstream Vera Sans"/>
          <w:color w:val="000000"/>
          <w:kern w:val="2"/>
          <w:sz w:val="20"/>
          <w:szCs w:val="20"/>
          <w:lang w:eastAsia="hi-IN" w:bidi="hi-IN"/>
        </w:rPr>
      </w:pPr>
    </w:p>
    <w:p w:rsidR="00BE68D8" w:rsidRDefault="00BE68D8" w:rsidP="00CC7F73">
      <w:pPr>
        <w:widowControl w:val="0"/>
        <w:suppressAutoHyphens/>
        <w:spacing w:after="120"/>
        <w:jc w:val="both"/>
        <w:rPr>
          <w:rFonts w:eastAsia="Bitstream Vera Sans"/>
          <w:color w:val="000000"/>
          <w:kern w:val="2"/>
          <w:sz w:val="20"/>
          <w:szCs w:val="20"/>
          <w:lang w:eastAsia="hi-IN" w:bidi="hi-IN"/>
        </w:rPr>
      </w:pPr>
    </w:p>
    <w:p w:rsidR="00BE68D8" w:rsidRDefault="00BE68D8" w:rsidP="00CC7F73">
      <w:pPr>
        <w:widowControl w:val="0"/>
        <w:suppressAutoHyphens/>
        <w:spacing w:after="120"/>
        <w:jc w:val="both"/>
        <w:rPr>
          <w:rFonts w:eastAsia="Bitstream Vera Sans"/>
          <w:color w:val="000000"/>
          <w:kern w:val="2"/>
          <w:sz w:val="20"/>
          <w:szCs w:val="20"/>
          <w:lang w:eastAsia="hi-IN" w:bidi="hi-IN"/>
        </w:rPr>
      </w:pPr>
    </w:p>
    <w:p w:rsidR="00CC7F73" w:rsidRPr="00D823A7" w:rsidRDefault="00CC7F73" w:rsidP="00CC7F73">
      <w:pPr>
        <w:widowControl w:val="0"/>
        <w:suppressAutoHyphens/>
        <w:spacing w:after="120"/>
        <w:jc w:val="both"/>
        <w:rPr>
          <w:rFonts w:eastAsia="Bitstream Vera Sans"/>
          <w:color w:val="000000"/>
          <w:kern w:val="2"/>
          <w:sz w:val="20"/>
          <w:szCs w:val="20"/>
          <w:lang w:eastAsia="hi-IN" w:bidi="hi-IN"/>
        </w:rPr>
      </w:pPr>
      <w:r w:rsidRPr="00D823A7">
        <w:rPr>
          <w:rFonts w:eastAsia="Bitstream Vera Sans"/>
          <w:color w:val="000000"/>
          <w:kern w:val="2"/>
          <w:sz w:val="20"/>
          <w:szCs w:val="20"/>
          <w:lang w:eastAsia="hi-IN" w:bidi="hi-IN"/>
        </w:rPr>
        <w:t>Исполнитель: Хорева С.Ю.</w:t>
      </w:r>
    </w:p>
    <w:p w:rsidR="00CC7F73" w:rsidRDefault="00CC7F73" w:rsidP="00CC7F73">
      <w:pPr>
        <w:widowControl w:val="0"/>
        <w:suppressAutoHyphens/>
        <w:spacing w:after="120"/>
        <w:jc w:val="both"/>
        <w:rPr>
          <w:rFonts w:eastAsia="Bitstream Vera Sans"/>
          <w:color w:val="000000"/>
          <w:kern w:val="2"/>
          <w:sz w:val="20"/>
          <w:szCs w:val="20"/>
          <w:lang w:eastAsia="hi-IN" w:bidi="hi-IN"/>
        </w:rPr>
      </w:pPr>
      <w:r w:rsidRPr="00D823A7">
        <w:rPr>
          <w:rFonts w:eastAsia="Bitstream Vera Sans"/>
          <w:color w:val="000000"/>
          <w:kern w:val="2"/>
          <w:sz w:val="20"/>
          <w:szCs w:val="20"/>
          <w:lang w:eastAsia="hi-IN" w:bidi="hi-IN"/>
        </w:rPr>
        <w:t xml:space="preserve">Согласовано: </w:t>
      </w:r>
      <w:proofErr w:type="spellStart"/>
      <w:r w:rsidRPr="00D823A7">
        <w:rPr>
          <w:rFonts w:eastAsia="Bitstream Vera Sans"/>
          <w:color w:val="000000"/>
          <w:kern w:val="2"/>
          <w:sz w:val="20"/>
          <w:szCs w:val="20"/>
          <w:lang w:eastAsia="hi-IN" w:bidi="hi-IN"/>
        </w:rPr>
        <w:t>Ренжин</w:t>
      </w:r>
      <w:proofErr w:type="spellEnd"/>
      <w:r w:rsidRPr="00D823A7">
        <w:rPr>
          <w:rFonts w:eastAsia="Bitstream Vera Sans"/>
          <w:color w:val="000000"/>
          <w:kern w:val="2"/>
          <w:sz w:val="20"/>
          <w:szCs w:val="20"/>
          <w:lang w:eastAsia="hi-IN" w:bidi="hi-IN"/>
        </w:rPr>
        <w:t xml:space="preserve"> А.А.                               Андреева Л.А.                          Цурко А.А</w:t>
      </w:r>
    </w:p>
    <w:p w:rsidR="00BA3F59" w:rsidRDefault="00CC7F73" w:rsidP="002B5949">
      <w:pPr>
        <w:widowControl w:val="0"/>
        <w:suppressAutoHyphens/>
        <w:spacing w:after="120"/>
        <w:jc w:val="both"/>
      </w:pPr>
      <w:r w:rsidRPr="00D823A7">
        <w:rPr>
          <w:rFonts w:eastAsia="Bitstream Vera Sans"/>
          <w:color w:val="000000"/>
          <w:kern w:val="2"/>
          <w:sz w:val="20"/>
          <w:szCs w:val="20"/>
          <w:lang w:eastAsia="hi-IN" w:bidi="hi-IN"/>
        </w:rPr>
        <w:t xml:space="preserve">Разослано: в дело, ОГХ, ОУИ, регистр </w:t>
      </w:r>
      <w:r w:rsidR="002B5949">
        <w:rPr>
          <w:rFonts w:eastAsia="Bitstream Vera Sans"/>
          <w:color w:val="000000"/>
          <w:kern w:val="2"/>
          <w:sz w:val="20"/>
          <w:szCs w:val="20"/>
          <w:lang w:eastAsia="hi-IN" w:bidi="hi-IN"/>
        </w:rPr>
        <w:t>М</w:t>
      </w:r>
      <w:r w:rsidRPr="00D823A7">
        <w:rPr>
          <w:rFonts w:eastAsia="Bitstream Vera Sans"/>
          <w:color w:val="000000"/>
          <w:kern w:val="2"/>
          <w:sz w:val="20"/>
          <w:szCs w:val="20"/>
          <w:lang w:eastAsia="hi-IN" w:bidi="hi-IN"/>
        </w:rPr>
        <w:t>НПА, сайт МО, пресс-центр «Вуокса»</w:t>
      </w:r>
      <w:r w:rsidR="002B5949" w:rsidRPr="00EE4947">
        <w:rPr>
          <w:sz w:val="20"/>
          <w:szCs w:val="20"/>
        </w:rPr>
        <w:t>, сайт NPAVRLO.RU</w:t>
      </w:r>
      <w:r w:rsidR="002B5949">
        <w:rPr>
          <w:sz w:val="20"/>
          <w:szCs w:val="20"/>
        </w:rPr>
        <w:t>.</w:t>
      </w:r>
    </w:p>
    <w:sectPr w:rsidR="00BA3F59" w:rsidSect="00CC7F73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itstream Vera Sans">
    <w:altName w:val="MS Gothic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560C37"/>
    <w:multiLevelType w:val="hybridMultilevel"/>
    <w:tmpl w:val="0E760E6A"/>
    <w:lvl w:ilvl="0" w:tplc="B6FEC27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648D"/>
    <w:rsid w:val="00024B68"/>
    <w:rsid w:val="00063829"/>
    <w:rsid w:val="0012648D"/>
    <w:rsid w:val="002B5949"/>
    <w:rsid w:val="004265E8"/>
    <w:rsid w:val="004C134D"/>
    <w:rsid w:val="009A16BC"/>
    <w:rsid w:val="00AF2E20"/>
    <w:rsid w:val="00BA3F59"/>
    <w:rsid w:val="00BE68D8"/>
    <w:rsid w:val="00CC7F73"/>
    <w:rsid w:val="00D062F9"/>
    <w:rsid w:val="00F11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4AE30FC-ED8C-4A78-A24F-7E6DAB9839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7F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2B594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327</Words>
  <Characters>1868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Ю. Хорева</dc:creator>
  <cp:keywords/>
  <dc:description/>
  <cp:lastModifiedBy>Светлана Ю. Хорева</cp:lastModifiedBy>
  <cp:revision>9</cp:revision>
  <dcterms:created xsi:type="dcterms:W3CDTF">2021-02-05T08:07:00Z</dcterms:created>
  <dcterms:modified xsi:type="dcterms:W3CDTF">2021-03-16T07:52:00Z</dcterms:modified>
</cp:coreProperties>
</file>