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E0" w:rsidRPr="0039736A" w:rsidRDefault="00B6587E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6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C2201" w:rsidRDefault="0039736A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6587E" w:rsidRPr="0039736A">
        <w:rPr>
          <w:rFonts w:ascii="Times New Roman" w:hAnsi="Times New Roman" w:cs="Times New Roman"/>
          <w:b/>
          <w:sz w:val="24"/>
          <w:szCs w:val="24"/>
        </w:rPr>
        <w:t xml:space="preserve">убличных слушаний по проекту бюджета </w:t>
      </w:r>
    </w:p>
    <w:p w:rsidR="00B6587E" w:rsidRPr="0039736A" w:rsidRDefault="00B6587E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6A">
        <w:rPr>
          <w:rFonts w:ascii="Times New Roman" w:hAnsi="Times New Roman" w:cs="Times New Roman"/>
          <w:b/>
          <w:sz w:val="24"/>
          <w:szCs w:val="24"/>
        </w:rPr>
        <w:t>МО «Светогорское городское поселение» Выборгского райо</w:t>
      </w:r>
      <w:r w:rsidR="007B7B23">
        <w:rPr>
          <w:rFonts w:ascii="Times New Roman" w:hAnsi="Times New Roman" w:cs="Times New Roman"/>
          <w:b/>
          <w:sz w:val="24"/>
          <w:szCs w:val="24"/>
        </w:rPr>
        <w:t>на Ленинградской области на 2022 год и плановый период 2023 и 2024</w:t>
      </w:r>
      <w:r w:rsidRPr="0039736A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B6587E" w:rsidRDefault="00B6587E" w:rsidP="00B65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7B7B23">
        <w:rPr>
          <w:rFonts w:ascii="Times New Roman" w:hAnsi="Times New Roman" w:cs="Times New Roman"/>
          <w:sz w:val="24"/>
          <w:szCs w:val="24"/>
        </w:rPr>
        <w:t>: 10</w:t>
      </w:r>
      <w:r w:rsidRPr="00DC2201">
        <w:rPr>
          <w:rFonts w:ascii="Times New Roman" w:hAnsi="Times New Roman" w:cs="Times New Roman"/>
          <w:sz w:val="24"/>
          <w:szCs w:val="24"/>
        </w:rPr>
        <w:t>.11.20</w:t>
      </w:r>
      <w:r w:rsidR="007B7B23">
        <w:rPr>
          <w:rFonts w:ascii="Times New Roman" w:hAnsi="Times New Roman" w:cs="Times New Roman"/>
          <w:sz w:val="24"/>
          <w:szCs w:val="24"/>
        </w:rPr>
        <w:t>21</w:t>
      </w:r>
      <w:r w:rsidRPr="00DC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C2201" w:rsidRP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DC2201">
        <w:rPr>
          <w:rFonts w:ascii="Times New Roman" w:hAnsi="Times New Roman" w:cs="Times New Roman"/>
          <w:sz w:val="24"/>
          <w:szCs w:val="24"/>
        </w:rPr>
        <w:t>: г.Светогорск, ул.Победы, д.37, малый зал Дома культуры.</w:t>
      </w:r>
    </w:p>
    <w:p w:rsid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320BD6">
        <w:rPr>
          <w:rFonts w:ascii="Times New Roman" w:hAnsi="Times New Roman" w:cs="Times New Roman"/>
          <w:sz w:val="24"/>
          <w:szCs w:val="24"/>
        </w:rPr>
        <w:t>: 16.3</w:t>
      </w:r>
      <w:r w:rsidRPr="00DC22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DC2201" w:rsidRP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C2201">
        <w:rPr>
          <w:rFonts w:ascii="Times New Roman" w:hAnsi="Times New Roman" w:cs="Times New Roman"/>
          <w:sz w:val="24"/>
          <w:szCs w:val="24"/>
        </w:rPr>
        <w:t xml:space="preserve">редставители администрации МО  «Светогорское городское поселение», </w:t>
      </w:r>
      <w:r>
        <w:rPr>
          <w:rFonts w:ascii="Times New Roman" w:hAnsi="Times New Roman" w:cs="Times New Roman"/>
          <w:sz w:val="24"/>
          <w:szCs w:val="24"/>
        </w:rPr>
        <w:t xml:space="preserve"> члены рабочей группы по подготовке и проведению публичных слушаний, </w:t>
      </w:r>
      <w:r w:rsidRPr="00DC2201">
        <w:rPr>
          <w:rFonts w:ascii="Times New Roman" w:hAnsi="Times New Roman" w:cs="Times New Roman"/>
          <w:sz w:val="24"/>
          <w:szCs w:val="24"/>
        </w:rPr>
        <w:t>депутаты, жители муниципального образования</w:t>
      </w:r>
      <w:r w:rsidR="009F1F67">
        <w:rPr>
          <w:rFonts w:ascii="Times New Roman" w:hAnsi="Times New Roman" w:cs="Times New Roman"/>
          <w:sz w:val="24"/>
          <w:szCs w:val="24"/>
        </w:rPr>
        <w:t xml:space="preserve"> (37 человек)</w:t>
      </w:r>
      <w:r w:rsidRPr="00DC2201">
        <w:rPr>
          <w:rFonts w:ascii="Times New Roman" w:hAnsi="Times New Roman" w:cs="Times New Roman"/>
          <w:sz w:val="24"/>
          <w:szCs w:val="24"/>
        </w:rPr>
        <w:t>.</w:t>
      </w:r>
    </w:p>
    <w:p w:rsidR="00130DE0" w:rsidRPr="00DC2201" w:rsidRDefault="00130DE0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384" w:rsidRPr="00DC220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B9A">
        <w:rPr>
          <w:rFonts w:ascii="Times New Roman" w:hAnsi="Times New Roman" w:cs="Times New Roman"/>
          <w:b/>
          <w:sz w:val="24"/>
          <w:szCs w:val="24"/>
        </w:rPr>
        <w:t>Открыла пу</w:t>
      </w:r>
      <w:r w:rsidR="00C1502A" w:rsidRPr="005D5B9A">
        <w:rPr>
          <w:rFonts w:ascii="Times New Roman" w:hAnsi="Times New Roman" w:cs="Times New Roman"/>
          <w:b/>
          <w:sz w:val="24"/>
          <w:szCs w:val="24"/>
        </w:rPr>
        <w:t>бличные слушания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DE0" w:rsidRPr="00DC2201">
        <w:rPr>
          <w:rFonts w:ascii="Times New Roman" w:hAnsi="Times New Roman" w:cs="Times New Roman"/>
          <w:sz w:val="24"/>
          <w:szCs w:val="24"/>
        </w:rPr>
        <w:t>глава МО «Светогорское городское поселение»</w:t>
      </w:r>
      <w:r w:rsidR="00DB72D5" w:rsidRPr="00DC2201">
        <w:rPr>
          <w:rFonts w:ascii="Times New Roman" w:hAnsi="Times New Roman" w:cs="Times New Roman"/>
          <w:sz w:val="24"/>
          <w:szCs w:val="24"/>
        </w:rPr>
        <w:t xml:space="preserve"> - руководитель рабочей группы по организации и проведению пу</w:t>
      </w:r>
      <w:r w:rsidR="00DC2201">
        <w:rPr>
          <w:rFonts w:ascii="Times New Roman" w:hAnsi="Times New Roman" w:cs="Times New Roman"/>
          <w:sz w:val="24"/>
          <w:szCs w:val="24"/>
        </w:rPr>
        <w:t>бличных слушаний  И.В. Иванова: с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лушания проводятся во исполнение постановления </w:t>
      </w:r>
      <w:r w:rsidR="00C1502A">
        <w:rPr>
          <w:rFonts w:ascii="Times New Roman" w:hAnsi="Times New Roman" w:cs="Times New Roman"/>
          <w:sz w:val="24"/>
          <w:szCs w:val="24"/>
        </w:rPr>
        <w:t>главы МО</w:t>
      </w:r>
      <w:r w:rsidR="00DC2201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B23">
        <w:rPr>
          <w:rFonts w:ascii="Times New Roman" w:hAnsi="Times New Roman" w:cs="Times New Roman"/>
          <w:sz w:val="24"/>
          <w:szCs w:val="24"/>
        </w:rPr>
        <w:t>от 27</w:t>
      </w:r>
      <w:r w:rsidR="00320BD6">
        <w:rPr>
          <w:rFonts w:ascii="Times New Roman" w:hAnsi="Times New Roman" w:cs="Times New Roman"/>
          <w:sz w:val="24"/>
          <w:szCs w:val="24"/>
        </w:rPr>
        <w:t>.1</w:t>
      </w:r>
      <w:r w:rsidR="007B7B23">
        <w:rPr>
          <w:rFonts w:ascii="Times New Roman" w:hAnsi="Times New Roman" w:cs="Times New Roman"/>
          <w:sz w:val="24"/>
          <w:szCs w:val="24"/>
        </w:rPr>
        <w:t>0.2021</w:t>
      </w:r>
      <w:r w:rsidRPr="00DC220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B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C2201">
        <w:rPr>
          <w:rFonts w:ascii="Times New Roman" w:hAnsi="Times New Roman" w:cs="Times New Roman"/>
          <w:sz w:val="24"/>
          <w:szCs w:val="24"/>
        </w:rPr>
        <w:t>О назначении и проведении публичных слушаний по проекту бюджета муниципального образования «Светогорс</w:t>
      </w:r>
      <w:r w:rsidR="007B7B23">
        <w:rPr>
          <w:rFonts w:ascii="Times New Roman" w:hAnsi="Times New Roman" w:cs="Times New Roman"/>
          <w:sz w:val="24"/>
          <w:szCs w:val="24"/>
        </w:rPr>
        <w:t>кое городское поселение» на 2022</w:t>
      </w:r>
      <w:r w:rsidRPr="00DC2201">
        <w:rPr>
          <w:rFonts w:ascii="Times New Roman" w:hAnsi="Times New Roman" w:cs="Times New Roman"/>
          <w:sz w:val="24"/>
          <w:szCs w:val="24"/>
        </w:rPr>
        <w:t xml:space="preserve"> год и</w:t>
      </w:r>
      <w:r w:rsidR="00920E7C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7B7B23">
        <w:rPr>
          <w:rFonts w:ascii="Times New Roman" w:hAnsi="Times New Roman" w:cs="Times New Roman"/>
          <w:sz w:val="24"/>
          <w:szCs w:val="24"/>
        </w:rPr>
        <w:t>3</w:t>
      </w:r>
      <w:r w:rsidR="00920E7C">
        <w:rPr>
          <w:rFonts w:ascii="Times New Roman" w:hAnsi="Times New Roman" w:cs="Times New Roman"/>
          <w:sz w:val="24"/>
          <w:szCs w:val="24"/>
        </w:rPr>
        <w:t xml:space="preserve"> и </w:t>
      </w:r>
      <w:r w:rsidRPr="00DC2201">
        <w:rPr>
          <w:rFonts w:ascii="Times New Roman" w:hAnsi="Times New Roman" w:cs="Times New Roman"/>
          <w:sz w:val="24"/>
          <w:szCs w:val="24"/>
        </w:rPr>
        <w:t xml:space="preserve"> 202</w:t>
      </w:r>
      <w:r w:rsidR="007B7B23">
        <w:rPr>
          <w:rFonts w:ascii="Times New Roman" w:hAnsi="Times New Roman" w:cs="Times New Roman"/>
          <w:sz w:val="24"/>
          <w:szCs w:val="24"/>
        </w:rPr>
        <w:t>4</w:t>
      </w:r>
      <w:r w:rsidRPr="00DC220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2201">
        <w:rPr>
          <w:rFonts w:ascii="Times New Roman" w:hAnsi="Times New Roman" w:cs="Times New Roman"/>
          <w:sz w:val="24"/>
          <w:szCs w:val="24"/>
        </w:rPr>
        <w:t>.</w:t>
      </w:r>
    </w:p>
    <w:p w:rsidR="00B81384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публичных слушаний было опубликовано </w:t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официальном сайте МО «Светогорское городское поселение» </w:t>
      </w:r>
      <w:hyperlink r:id="rId7" w:history="1">
        <w:r w:rsidRPr="00B81384">
          <w:rPr>
            <w:rStyle w:val="a9"/>
            <w:rFonts w:ascii="Times New Roman" w:hAnsi="Times New Roman" w:cs="Times New Roman"/>
            <w:spacing w:val="2"/>
            <w:sz w:val="24"/>
            <w:szCs w:val="24"/>
          </w:rPr>
          <w:t>http://www.mo-svetogorsk.ru/</w:t>
        </w:r>
      </w:hyperlink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и в газете «Вуокса».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С проектом бюджета муниципального образования «Светогорское городское поселение» Выборгского райо</w:t>
      </w:r>
      <w:r w:rsidR="007B7B23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Ленинградской области на 2022 год и плановый период 2023 и 2024</w:t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годов можно было ознакомиться: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- 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в электронной форме -  на официальном сайте МО «Светогорское городское поселение» </w:t>
      </w:r>
      <w:hyperlink r:id="rId8" w:history="1">
        <w:r w:rsidRPr="00B81384">
          <w:rPr>
            <w:rStyle w:val="a9"/>
            <w:rFonts w:ascii="Times New Roman" w:hAnsi="Times New Roman" w:cs="Times New Roman"/>
            <w:spacing w:val="2"/>
            <w:sz w:val="24"/>
            <w:szCs w:val="24"/>
          </w:rPr>
          <w:t>http://www.mo-svetogorsk.ru/</w:t>
        </w:r>
      </w:hyperlink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разделе «Совет депутатов/Публичные слушания/Новости». </w:t>
      </w:r>
    </w:p>
    <w:p w:rsidR="00504E56" w:rsidRPr="00DC220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 установлен</w:t>
      </w:r>
      <w:r>
        <w:rPr>
          <w:rFonts w:ascii="Times New Roman" w:hAnsi="Times New Roman" w:cs="Times New Roman"/>
          <w:sz w:val="24"/>
          <w:szCs w:val="24"/>
        </w:rPr>
        <w:t>ному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504E56" w:rsidRPr="00DC2201">
        <w:rPr>
          <w:rFonts w:ascii="Times New Roman" w:hAnsi="Times New Roman" w:cs="Times New Roman"/>
          <w:sz w:val="24"/>
          <w:szCs w:val="24"/>
        </w:rPr>
        <w:t>рассмотрения рабочей группой по проведению публичных слушаний предложений  и замечаний по проекту бюджета МО «Светогорс</w:t>
      </w:r>
      <w:r w:rsidR="007B7B23">
        <w:rPr>
          <w:rFonts w:ascii="Times New Roman" w:hAnsi="Times New Roman" w:cs="Times New Roman"/>
          <w:sz w:val="24"/>
          <w:szCs w:val="24"/>
        </w:rPr>
        <w:t>кое городское поселение» на 2022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 и плановы</w:t>
      </w:r>
      <w:r>
        <w:rPr>
          <w:rFonts w:ascii="Times New Roman" w:hAnsi="Times New Roman" w:cs="Times New Roman"/>
          <w:sz w:val="24"/>
          <w:szCs w:val="24"/>
        </w:rPr>
        <w:t>й период 202</w:t>
      </w:r>
      <w:r w:rsidR="007B7B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7B7B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поступи</w:t>
      </w:r>
      <w:r w:rsidR="00504E56" w:rsidRPr="00DC2201">
        <w:rPr>
          <w:rFonts w:ascii="Times New Roman" w:hAnsi="Times New Roman" w:cs="Times New Roman"/>
          <w:sz w:val="24"/>
          <w:szCs w:val="24"/>
        </w:rPr>
        <w:t>ло</w:t>
      </w:r>
      <w:r w:rsidR="007B7B23">
        <w:rPr>
          <w:rFonts w:ascii="Times New Roman" w:hAnsi="Times New Roman" w:cs="Times New Roman"/>
          <w:sz w:val="24"/>
          <w:szCs w:val="24"/>
        </w:rPr>
        <w:t xml:space="preserve"> 2 предложения</w:t>
      </w:r>
      <w:r w:rsidR="00504E56" w:rsidRPr="00DC2201">
        <w:rPr>
          <w:rFonts w:ascii="Times New Roman" w:hAnsi="Times New Roman" w:cs="Times New Roman"/>
          <w:sz w:val="24"/>
          <w:szCs w:val="24"/>
        </w:rPr>
        <w:t>.</w:t>
      </w:r>
    </w:p>
    <w:p w:rsidR="00B81384" w:rsidRDefault="00B81384" w:rsidP="00DC2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D7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B9A">
        <w:rPr>
          <w:rFonts w:ascii="Times New Roman" w:hAnsi="Times New Roman" w:cs="Times New Roman"/>
          <w:b/>
          <w:sz w:val="24"/>
          <w:szCs w:val="24"/>
        </w:rPr>
        <w:t>С докладом о</w:t>
      </w:r>
      <w:r w:rsidR="00420D71" w:rsidRPr="005D5B9A">
        <w:rPr>
          <w:rFonts w:ascii="Times New Roman" w:hAnsi="Times New Roman" w:cs="Times New Roman"/>
          <w:b/>
          <w:sz w:val="24"/>
          <w:szCs w:val="24"/>
        </w:rPr>
        <w:t xml:space="preserve"> проекте бюджета</w:t>
      </w:r>
      <w:r w:rsidR="00420D71" w:rsidRPr="00DC2201">
        <w:rPr>
          <w:rFonts w:ascii="Times New Roman" w:hAnsi="Times New Roman" w:cs="Times New Roman"/>
          <w:sz w:val="24"/>
          <w:szCs w:val="24"/>
        </w:rPr>
        <w:t xml:space="preserve"> МО «Светогорское городское поселение» </w:t>
      </w:r>
      <w:r>
        <w:rPr>
          <w:rFonts w:ascii="Times New Roman" w:hAnsi="Times New Roman" w:cs="Times New Roman"/>
          <w:sz w:val="24"/>
          <w:szCs w:val="24"/>
        </w:rPr>
        <w:t xml:space="preserve">выступил </w:t>
      </w:r>
      <w:r w:rsidR="00420D71" w:rsidRPr="00DC2201">
        <w:rPr>
          <w:rFonts w:ascii="Times New Roman" w:hAnsi="Times New Roman" w:cs="Times New Roman"/>
          <w:sz w:val="24"/>
          <w:szCs w:val="24"/>
        </w:rPr>
        <w:t>глав</w:t>
      </w:r>
      <w:r w:rsidR="007B7B23">
        <w:rPr>
          <w:rFonts w:ascii="Times New Roman" w:hAnsi="Times New Roman" w:cs="Times New Roman"/>
          <w:sz w:val="24"/>
          <w:szCs w:val="24"/>
        </w:rPr>
        <w:t>а</w:t>
      </w:r>
      <w:r w:rsidR="00420D71" w:rsidRPr="00DC220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B7B23">
        <w:rPr>
          <w:rFonts w:ascii="Times New Roman" w:hAnsi="Times New Roman" w:cs="Times New Roman"/>
          <w:sz w:val="24"/>
          <w:szCs w:val="24"/>
        </w:rPr>
        <w:t>Цой Е.Е.: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7B7B23">
        <w:rPr>
          <w:rFonts w:ascii="Times New Roman" w:hAnsi="Times New Roman"/>
          <w:sz w:val="24"/>
          <w:szCs w:val="24"/>
        </w:rPr>
        <w:t xml:space="preserve">Администрация МО «Светогорское городское поселение» представляет сегодня вашему вниманию проект бюджета муниципального образования «Светогорское городское поселение» Выборгского района Ленинградской области на 2022 год и плановый период 2023 и 2024 годов. Проект был размещен на официальном сайте администрации МО «Светогорское городское поселение». </w:t>
      </w:r>
    </w:p>
    <w:p w:rsidR="007B7B23" w:rsidRPr="007B7B23" w:rsidRDefault="007B7B23" w:rsidP="007B7B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Основные характеристики бюджета муниципального образования на 2022 год и плановый период 2023 и 2024 годов: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b/>
          <w:i/>
          <w:sz w:val="24"/>
          <w:szCs w:val="24"/>
        </w:rPr>
        <w:t>на 2022 год: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прогнозируемый общий объем доходов местного бюджета составит – </w:t>
      </w:r>
      <w:r w:rsidRPr="007B7B23">
        <w:rPr>
          <w:rFonts w:ascii="Times New Roman" w:hAnsi="Times New Roman"/>
          <w:sz w:val="24"/>
          <w:szCs w:val="24"/>
        </w:rPr>
        <w:br/>
      </w:r>
      <w:r w:rsidRPr="007B7B23">
        <w:rPr>
          <w:rFonts w:ascii="Times New Roman" w:hAnsi="Times New Roman"/>
          <w:b/>
          <w:sz w:val="24"/>
          <w:szCs w:val="24"/>
        </w:rPr>
        <w:t>142 миллиона 283 тысячи 100 рублей;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общий объем расходов местного бюджета составит – </w:t>
      </w:r>
      <w:r w:rsidRPr="007B7B23">
        <w:rPr>
          <w:rFonts w:ascii="Times New Roman" w:hAnsi="Times New Roman"/>
          <w:b/>
          <w:sz w:val="24"/>
          <w:szCs w:val="24"/>
        </w:rPr>
        <w:t xml:space="preserve">142 миллиона </w:t>
      </w:r>
      <w:r w:rsidRPr="007B7B23">
        <w:rPr>
          <w:rFonts w:ascii="Times New Roman" w:hAnsi="Times New Roman"/>
          <w:b/>
          <w:sz w:val="24"/>
          <w:szCs w:val="24"/>
        </w:rPr>
        <w:br/>
        <w:t>283 тысячи 100 рублей;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b/>
          <w:i/>
          <w:sz w:val="24"/>
          <w:szCs w:val="24"/>
        </w:rPr>
        <w:t>на 2023 год: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- прогнозируемый общий объем доходов составит –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147 миллионов </w:t>
      </w:r>
      <w:r w:rsidRPr="007B7B23">
        <w:rPr>
          <w:rFonts w:ascii="Times New Roman" w:hAnsi="Times New Roman"/>
          <w:b/>
          <w:i/>
          <w:sz w:val="24"/>
          <w:szCs w:val="24"/>
        </w:rPr>
        <w:br/>
        <w:t>895 тысяч 500 рублей;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- общий объем расходов – </w:t>
      </w:r>
      <w:r w:rsidRPr="007B7B23">
        <w:rPr>
          <w:rFonts w:ascii="Times New Roman" w:hAnsi="Times New Roman"/>
          <w:b/>
          <w:i/>
          <w:sz w:val="24"/>
          <w:szCs w:val="24"/>
        </w:rPr>
        <w:t>147 миллионов 895 тысяч 500 рублей;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b/>
          <w:i/>
          <w:sz w:val="24"/>
          <w:szCs w:val="24"/>
        </w:rPr>
        <w:lastRenderedPageBreak/>
        <w:t>на 2024 год: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- прогнозируемый общий объем доходов составит –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153 миллиона </w:t>
      </w:r>
      <w:r w:rsidRPr="007B7B23">
        <w:rPr>
          <w:rFonts w:ascii="Times New Roman" w:hAnsi="Times New Roman"/>
          <w:b/>
          <w:i/>
          <w:sz w:val="24"/>
          <w:szCs w:val="24"/>
        </w:rPr>
        <w:br/>
        <w:t>258</w:t>
      </w:r>
      <w:r w:rsidRPr="007B7B23">
        <w:rPr>
          <w:rFonts w:ascii="Times New Roman" w:hAnsi="Times New Roman"/>
          <w:b/>
          <w:sz w:val="24"/>
          <w:szCs w:val="24"/>
        </w:rPr>
        <w:t xml:space="preserve"> тысяч 900 рублей;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- общий объем расходов – </w:t>
      </w:r>
      <w:r w:rsidRPr="007B7B23">
        <w:rPr>
          <w:rFonts w:ascii="Times New Roman" w:hAnsi="Times New Roman"/>
          <w:b/>
          <w:i/>
          <w:sz w:val="24"/>
          <w:szCs w:val="24"/>
        </w:rPr>
        <w:t>153 миллиона 258 тысяч 900 рублей.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Для сравнения на 2021 год утверждены доходы в сумме – </w:t>
      </w:r>
      <w:r w:rsidRPr="007B7B23">
        <w:rPr>
          <w:rFonts w:ascii="Times New Roman" w:hAnsi="Times New Roman"/>
          <w:sz w:val="24"/>
          <w:szCs w:val="24"/>
        </w:rPr>
        <w:br/>
      </w:r>
      <w:r w:rsidRPr="007B7B23">
        <w:rPr>
          <w:rFonts w:ascii="Times New Roman" w:hAnsi="Times New Roman"/>
          <w:b/>
          <w:sz w:val="24"/>
          <w:szCs w:val="24"/>
        </w:rPr>
        <w:t xml:space="preserve">173 миллиона 012 тысяч 900 рублей, </w:t>
      </w:r>
      <w:r w:rsidRPr="007B7B23">
        <w:rPr>
          <w:rFonts w:ascii="Times New Roman" w:hAnsi="Times New Roman"/>
          <w:sz w:val="24"/>
          <w:szCs w:val="24"/>
        </w:rPr>
        <w:t xml:space="preserve">расходы в сумме </w:t>
      </w:r>
      <w:r w:rsidRPr="007B7B23">
        <w:rPr>
          <w:rFonts w:ascii="Times New Roman" w:hAnsi="Times New Roman"/>
          <w:b/>
          <w:sz w:val="24"/>
          <w:szCs w:val="24"/>
        </w:rPr>
        <w:t>176 миллионов</w:t>
      </w:r>
      <w:r w:rsidRPr="007B7B23">
        <w:rPr>
          <w:rFonts w:ascii="Times New Roman" w:hAnsi="Times New Roman"/>
          <w:b/>
          <w:sz w:val="24"/>
          <w:szCs w:val="24"/>
        </w:rPr>
        <w:br/>
        <w:t xml:space="preserve">512 тысяч 900 рублей, </w:t>
      </w:r>
      <w:r w:rsidRPr="007B7B23">
        <w:rPr>
          <w:rFonts w:ascii="Times New Roman" w:hAnsi="Times New Roman"/>
          <w:sz w:val="24"/>
          <w:szCs w:val="24"/>
        </w:rPr>
        <w:t xml:space="preserve">дефицит в сумме – </w:t>
      </w:r>
      <w:r w:rsidRPr="007B7B23">
        <w:rPr>
          <w:rFonts w:ascii="Times New Roman" w:hAnsi="Times New Roman"/>
          <w:b/>
          <w:sz w:val="24"/>
          <w:szCs w:val="24"/>
        </w:rPr>
        <w:t>3 миллиона 500 тысяч рублей.</w:t>
      </w:r>
      <w:r w:rsidRPr="007B7B23">
        <w:rPr>
          <w:rFonts w:ascii="Times New Roman" w:hAnsi="Times New Roman"/>
          <w:sz w:val="24"/>
          <w:szCs w:val="24"/>
        </w:rPr>
        <w:t xml:space="preserve"> 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ab/>
        <w:t>Рассмотрим прогнозируемые поступления доходов в бюджет муниципального образования: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ab/>
        <w:t>В соответствии со статьей 41 Бюджетного кодекса Российской Федерации к доходам бюджета относятся собственные доходы (налоговые и неналоговые доходы) и безвозмездные поступления.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Собственные доходы муниципального образования, состоящие из налоговых и неналоговых доходов 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прогнозируются в объеме </w:t>
      </w:r>
      <w:r w:rsidRPr="007B7B23">
        <w:rPr>
          <w:rFonts w:ascii="Times New Roman" w:hAnsi="Times New Roman"/>
          <w:b/>
          <w:sz w:val="24"/>
          <w:szCs w:val="24"/>
        </w:rPr>
        <w:t>101 миллион 789 тысяч</w:t>
      </w:r>
      <w:r w:rsidRPr="007B7B23">
        <w:rPr>
          <w:rFonts w:ascii="Times New Roman" w:hAnsi="Times New Roman"/>
          <w:b/>
          <w:sz w:val="24"/>
          <w:szCs w:val="24"/>
        </w:rPr>
        <w:br/>
        <w:t xml:space="preserve">400 рублей </w:t>
      </w:r>
      <w:r w:rsidRPr="007B7B23">
        <w:rPr>
          <w:rFonts w:ascii="Times New Roman" w:hAnsi="Times New Roman"/>
          <w:sz w:val="24"/>
          <w:szCs w:val="24"/>
        </w:rPr>
        <w:t>и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>составляют</w:t>
      </w:r>
      <w:r w:rsidRPr="007B7B23">
        <w:rPr>
          <w:rFonts w:ascii="Times New Roman" w:hAnsi="Times New Roman"/>
          <w:b/>
          <w:sz w:val="24"/>
          <w:szCs w:val="24"/>
        </w:rPr>
        <w:t xml:space="preserve"> 72%</w:t>
      </w:r>
      <w:r w:rsidRPr="007B7B23">
        <w:rPr>
          <w:rFonts w:ascii="Times New Roman" w:hAnsi="Times New Roman"/>
          <w:sz w:val="24"/>
          <w:szCs w:val="24"/>
        </w:rPr>
        <w:t xml:space="preserve"> от всей суммы доходов на плановый период: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–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105 миллионов 870 тысяч 200 рублей </w:t>
      </w:r>
      <w:r w:rsidRPr="007B7B23">
        <w:rPr>
          <w:rFonts w:ascii="Times New Roman" w:hAnsi="Times New Roman"/>
          <w:i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br/>
        <w:t xml:space="preserve">72 %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 на плановый период;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– </w:t>
      </w:r>
      <w:r w:rsidRPr="007B7B23">
        <w:rPr>
          <w:rFonts w:ascii="Times New Roman" w:hAnsi="Times New Roman"/>
          <w:b/>
          <w:i/>
          <w:sz w:val="24"/>
          <w:szCs w:val="24"/>
        </w:rPr>
        <w:t>109 миллионов 733 тысяч рублей</w:t>
      </w:r>
      <w:r w:rsidRPr="007B7B23">
        <w:rPr>
          <w:rFonts w:ascii="Times New Roman" w:hAnsi="Times New Roman"/>
          <w:i/>
          <w:sz w:val="24"/>
          <w:szCs w:val="24"/>
        </w:rPr>
        <w:t xml:space="preserve"> и составляют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br/>
        <w:t xml:space="preserve">72 %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 на плановый период.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Основным источником прогнозируемых собственных доходов на</w:t>
      </w:r>
      <w:r w:rsidRPr="007B7B23">
        <w:rPr>
          <w:rFonts w:ascii="Times New Roman" w:hAnsi="Times New Roman"/>
          <w:sz w:val="24"/>
          <w:szCs w:val="24"/>
        </w:rPr>
        <w:br/>
        <w:t xml:space="preserve">2022 год являются </w:t>
      </w:r>
      <w:r w:rsidRPr="007B7B23">
        <w:rPr>
          <w:rFonts w:ascii="Times New Roman" w:hAnsi="Times New Roman"/>
          <w:b/>
          <w:sz w:val="24"/>
          <w:szCs w:val="24"/>
        </w:rPr>
        <w:t>налоговые доходы</w:t>
      </w:r>
      <w:r w:rsidRPr="007B7B23">
        <w:rPr>
          <w:rFonts w:ascii="Times New Roman" w:hAnsi="Times New Roman"/>
          <w:sz w:val="24"/>
          <w:szCs w:val="24"/>
        </w:rPr>
        <w:t xml:space="preserve">, которые сформированы 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объеме </w:t>
      </w:r>
      <w:r w:rsidRPr="007B7B23">
        <w:rPr>
          <w:rFonts w:ascii="Times New Roman" w:hAnsi="Times New Roman"/>
          <w:b/>
          <w:sz w:val="24"/>
          <w:szCs w:val="24"/>
        </w:rPr>
        <w:t xml:space="preserve">81 миллион 280 тысяч 700 рублей, </w:t>
      </w:r>
      <w:r w:rsidRPr="007B7B23">
        <w:rPr>
          <w:rFonts w:ascii="Times New Roman" w:hAnsi="Times New Roman"/>
          <w:sz w:val="24"/>
          <w:szCs w:val="24"/>
        </w:rPr>
        <w:t xml:space="preserve">и их доля в общей сумме доходов составляет </w:t>
      </w:r>
      <w:r w:rsidRPr="007B7B23">
        <w:rPr>
          <w:rFonts w:ascii="Times New Roman" w:hAnsi="Times New Roman"/>
          <w:b/>
          <w:sz w:val="24"/>
          <w:szCs w:val="24"/>
        </w:rPr>
        <w:t xml:space="preserve">58%; 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–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84 миллиона 998 тысяч 600 рублей, </w:t>
      </w:r>
      <w:r w:rsidRPr="007B7B23">
        <w:rPr>
          <w:rFonts w:ascii="Times New Roman" w:hAnsi="Times New Roman"/>
          <w:i/>
          <w:sz w:val="24"/>
          <w:szCs w:val="24"/>
        </w:rPr>
        <w:t>что составляет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br/>
        <w:t xml:space="preserve">58 %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– </w:t>
      </w:r>
      <w:r w:rsidRPr="007B7B23">
        <w:rPr>
          <w:rFonts w:ascii="Times New Roman" w:hAnsi="Times New Roman"/>
          <w:b/>
          <w:i/>
          <w:sz w:val="24"/>
          <w:szCs w:val="24"/>
        </w:rPr>
        <w:t>88 миллионов 536 тысяч 600 рублей,</w:t>
      </w:r>
      <w:r w:rsidRPr="007B7B23">
        <w:rPr>
          <w:rFonts w:ascii="Times New Roman" w:hAnsi="Times New Roman"/>
          <w:i/>
          <w:sz w:val="24"/>
          <w:szCs w:val="24"/>
        </w:rPr>
        <w:t xml:space="preserve"> что составляет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br/>
        <w:t xml:space="preserve">58 %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Для сравнения в 2021 году было утверждено собственных доходов в сумме </w:t>
      </w:r>
      <w:r w:rsidRPr="007B7B23">
        <w:rPr>
          <w:rFonts w:ascii="Times New Roman" w:hAnsi="Times New Roman"/>
          <w:b/>
          <w:sz w:val="24"/>
          <w:szCs w:val="24"/>
        </w:rPr>
        <w:t>94 миллиона 440 тысяч 100 рублей</w:t>
      </w:r>
      <w:r w:rsidRPr="007B7B23">
        <w:rPr>
          <w:rFonts w:ascii="Times New Roman" w:hAnsi="Times New Roman"/>
          <w:sz w:val="24"/>
          <w:szCs w:val="24"/>
        </w:rPr>
        <w:t xml:space="preserve">, что на </w:t>
      </w:r>
      <w:r w:rsidRPr="007B7B23">
        <w:rPr>
          <w:rFonts w:ascii="Times New Roman" w:hAnsi="Times New Roman"/>
          <w:b/>
          <w:sz w:val="24"/>
          <w:szCs w:val="24"/>
        </w:rPr>
        <w:t>7 миллионов 349 тысяч 300 рублей</w:t>
      </w:r>
      <w:r w:rsidRPr="007B7B23">
        <w:rPr>
          <w:rFonts w:ascii="Times New Roman" w:hAnsi="Times New Roman"/>
          <w:sz w:val="24"/>
          <w:szCs w:val="24"/>
        </w:rPr>
        <w:t xml:space="preserve"> меньше, чем проект бюджета на 2022 год. Налоговые доходы в 2021 году были утверждены в сумме </w:t>
      </w:r>
      <w:r w:rsidRPr="007B7B23">
        <w:rPr>
          <w:rFonts w:ascii="Times New Roman" w:hAnsi="Times New Roman"/>
          <w:b/>
          <w:sz w:val="24"/>
          <w:szCs w:val="24"/>
        </w:rPr>
        <w:t>67 миллионов 646 тысяч 100 рублей</w:t>
      </w:r>
      <w:r w:rsidRPr="007B7B23">
        <w:rPr>
          <w:rFonts w:ascii="Times New Roman" w:hAnsi="Times New Roman"/>
          <w:sz w:val="24"/>
          <w:szCs w:val="24"/>
        </w:rPr>
        <w:t xml:space="preserve">, что на </w:t>
      </w:r>
      <w:r w:rsidRPr="007B7B23">
        <w:rPr>
          <w:rFonts w:ascii="Times New Roman" w:hAnsi="Times New Roman"/>
          <w:b/>
          <w:sz w:val="24"/>
          <w:szCs w:val="24"/>
        </w:rPr>
        <w:t>13 миллионов 634 тысячи 600 рублей</w:t>
      </w:r>
      <w:r w:rsidRPr="007B7B23">
        <w:rPr>
          <w:rFonts w:ascii="Times New Roman" w:hAnsi="Times New Roman"/>
          <w:sz w:val="24"/>
          <w:szCs w:val="24"/>
        </w:rPr>
        <w:t xml:space="preserve"> меньше, чем проект бюджета на 2022 год.</w:t>
      </w:r>
    </w:p>
    <w:p w:rsidR="007B7B23" w:rsidRPr="007B7B23" w:rsidRDefault="007B7B23" w:rsidP="007B7B2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Поступления в бюджет муниципального образования налоговых доходов прогнозируется обеспечить в основном за счет налоговых доходов от федеральных и региональных налогов и сборов:</w:t>
      </w:r>
    </w:p>
    <w:p w:rsidR="007B7B23" w:rsidRPr="007B7B23" w:rsidRDefault="007B7B23" w:rsidP="0073470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объеме </w:t>
      </w:r>
      <w:r w:rsidRPr="007B7B23">
        <w:rPr>
          <w:rFonts w:ascii="Times New Roman" w:hAnsi="Times New Roman"/>
          <w:b/>
          <w:sz w:val="24"/>
          <w:szCs w:val="24"/>
        </w:rPr>
        <w:t xml:space="preserve">81 миллион 280 тысяч 700 рублей </w:t>
      </w:r>
      <w:r w:rsidRPr="007B7B23">
        <w:rPr>
          <w:rFonts w:ascii="Times New Roman" w:hAnsi="Times New Roman"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sz w:val="24"/>
          <w:szCs w:val="24"/>
        </w:rPr>
        <w:t xml:space="preserve"> 58 % </w:t>
      </w:r>
      <w:r w:rsidRPr="007B7B23">
        <w:rPr>
          <w:rFonts w:ascii="Times New Roman" w:hAnsi="Times New Roman"/>
          <w:sz w:val="24"/>
          <w:szCs w:val="24"/>
        </w:rPr>
        <w:t>от всей суммы доходов;</w:t>
      </w:r>
    </w:p>
    <w:p w:rsidR="007B7B23" w:rsidRPr="007B7B23" w:rsidRDefault="007B7B23" w:rsidP="0073470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объеме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84 миллиона 998 тысяч 600 рублей </w:t>
      </w:r>
      <w:r w:rsidRPr="007B7B23">
        <w:rPr>
          <w:rFonts w:ascii="Times New Roman" w:hAnsi="Times New Roman"/>
          <w:i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58 %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доходов;</w:t>
      </w:r>
    </w:p>
    <w:p w:rsidR="007B7B23" w:rsidRPr="007B7B23" w:rsidRDefault="007B7B23" w:rsidP="0073470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объеме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88 миллионов 536 тысяч 600 рублей </w:t>
      </w:r>
      <w:r w:rsidRPr="007B7B23">
        <w:rPr>
          <w:rFonts w:ascii="Times New Roman" w:hAnsi="Times New Roman"/>
          <w:i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58%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7B23">
        <w:rPr>
          <w:rFonts w:ascii="Times New Roman" w:hAnsi="Times New Roman"/>
          <w:color w:val="000000" w:themeColor="text1"/>
          <w:sz w:val="24"/>
          <w:szCs w:val="24"/>
        </w:rPr>
        <w:t>Из них: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налог на доходы физических лиц на 2022 год </w:t>
      </w:r>
      <w:r w:rsidRPr="007B7B23">
        <w:rPr>
          <w:rFonts w:ascii="Times New Roman" w:hAnsi="Times New Roman"/>
          <w:b/>
          <w:sz w:val="24"/>
          <w:szCs w:val="24"/>
        </w:rPr>
        <w:t xml:space="preserve">82% </w:t>
      </w:r>
      <w:r w:rsidRPr="007B7B23">
        <w:rPr>
          <w:rFonts w:ascii="Times New Roman" w:hAnsi="Times New Roman"/>
          <w:sz w:val="24"/>
          <w:szCs w:val="24"/>
        </w:rPr>
        <w:t>от общей суммы налоговых доходов,</w:t>
      </w:r>
      <w:r w:rsidRPr="007B7B23">
        <w:rPr>
          <w:rFonts w:ascii="Times New Roman" w:hAnsi="Times New Roman"/>
          <w:b/>
          <w:sz w:val="24"/>
          <w:szCs w:val="24"/>
        </w:rPr>
        <w:t xml:space="preserve"> или 66 миллионов 013 тысяч 400 рублей</w:t>
      </w:r>
      <w:r w:rsidRPr="007B7B23">
        <w:rPr>
          <w:rFonts w:ascii="Times New Roman" w:hAnsi="Times New Roman"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(2023 год – 82%, 2024 год – 82%);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- 4,0% или 3 миллиона 145 тысяч 300 рублей</w:t>
      </w:r>
      <w:r w:rsidRPr="007B7B23">
        <w:rPr>
          <w:rFonts w:ascii="Times New Roman" w:hAnsi="Times New Roman"/>
          <w:sz w:val="24"/>
          <w:szCs w:val="24"/>
        </w:rPr>
        <w:t xml:space="preserve"> – акцизы на нефтепродукты </w:t>
      </w:r>
      <w:r w:rsidRPr="007B7B23">
        <w:rPr>
          <w:rFonts w:ascii="Times New Roman" w:hAnsi="Times New Roman"/>
          <w:i/>
          <w:sz w:val="24"/>
          <w:szCs w:val="24"/>
        </w:rPr>
        <w:t>(2023 год – 5%, 2024 год – 5%);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Также поступления в местный бюджет налоговых доходов прогнозируется обеспечить за счет налоговых доходов от местных налогов в сумме </w:t>
      </w:r>
      <w:r w:rsidRPr="007B7B23">
        <w:rPr>
          <w:rFonts w:ascii="Times New Roman" w:hAnsi="Times New Roman"/>
          <w:b/>
          <w:sz w:val="24"/>
          <w:szCs w:val="24"/>
        </w:rPr>
        <w:t>12</w:t>
      </w:r>
      <w:r w:rsidRPr="007B7B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миллионов 122 тысячи рублей или 15% </w:t>
      </w:r>
      <w:r w:rsidRPr="007B7B23">
        <w:rPr>
          <w:rFonts w:ascii="Times New Roman" w:hAnsi="Times New Roman"/>
          <w:color w:val="000000" w:themeColor="text1"/>
          <w:sz w:val="24"/>
          <w:szCs w:val="24"/>
        </w:rPr>
        <w:t xml:space="preserve">от общей суммы доходов, </w:t>
      </w:r>
      <w:r w:rsidRPr="007B7B23">
        <w:rPr>
          <w:rFonts w:ascii="Times New Roman" w:hAnsi="Times New Roman"/>
          <w:sz w:val="24"/>
          <w:szCs w:val="24"/>
        </w:rPr>
        <w:t>из них: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lastRenderedPageBreak/>
        <w:t xml:space="preserve">- земельный налог зачисляется в местный бюджет по нормативу 100% </w:t>
      </w:r>
      <w:r w:rsidRPr="007B7B23">
        <w:rPr>
          <w:rFonts w:ascii="Times New Roman" w:hAnsi="Times New Roman"/>
          <w:sz w:val="24"/>
          <w:szCs w:val="24"/>
        </w:rPr>
        <w:br/>
        <w:t xml:space="preserve">и прогнозируется 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10 миллионов 060 тысяч рублей или 13% </w:t>
      </w:r>
      <w:r w:rsidRPr="007B7B23">
        <w:rPr>
          <w:rFonts w:ascii="Times New Roman" w:hAnsi="Times New Roman"/>
          <w:sz w:val="24"/>
          <w:szCs w:val="24"/>
        </w:rPr>
        <w:t xml:space="preserve">от суммы налоговых доходов </w:t>
      </w:r>
      <w:r w:rsidRPr="007B7B23">
        <w:rPr>
          <w:rFonts w:ascii="Times New Roman" w:hAnsi="Times New Roman"/>
          <w:i/>
          <w:sz w:val="24"/>
          <w:szCs w:val="24"/>
        </w:rPr>
        <w:t>(2023 год – 12%, 2024 год – 12%);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налог на имущество физических лиц – норматив 100% и прогнозируется 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2 миллиона 062 тысячи рублей или 3% </w:t>
      </w:r>
      <w:r w:rsidRPr="007B7B23">
        <w:rPr>
          <w:rFonts w:ascii="Times New Roman" w:hAnsi="Times New Roman"/>
          <w:i/>
          <w:sz w:val="24"/>
          <w:szCs w:val="24"/>
        </w:rPr>
        <w:t>(2023 – 2024 год – 3 %)</w:t>
      </w:r>
      <w:r w:rsidRPr="007B7B23">
        <w:rPr>
          <w:rFonts w:ascii="Times New Roman" w:hAnsi="Times New Roman"/>
          <w:b/>
          <w:i/>
          <w:sz w:val="24"/>
          <w:szCs w:val="24"/>
        </w:rPr>
        <w:t>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Вторая составляющая дохода местного бюджета – </w:t>
      </w:r>
      <w:r w:rsidRPr="007B7B23">
        <w:rPr>
          <w:rFonts w:ascii="Times New Roman" w:hAnsi="Times New Roman"/>
          <w:b/>
          <w:sz w:val="24"/>
          <w:szCs w:val="24"/>
        </w:rPr>
        <w:t>неналоговые доходы,</w:t>
      </w:r>
      <w:r w:rsidRPr="007B7B23">
        <w:rPr>
          <w:rFonts w:ascii="Times New Roman" w:hAnsi="Times New Roman"/>
          <w:sz w:val="24"/>
          <w:szCs w:val="24"/>
        </w:rPr>
        <w:t xml:space="preserve"> которые прогнозируются:</w:t>
      </w:r>
    </w:p>
    <w:p w:rsidR="007B7B23" w:rsidRPr="007B7B23" w:rsidRDefault="007B7B23" w:rsidP="0073470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объеме </w:t>
      </w:r>
      <w:r w:rsidRPr="007B7B23">
        <w:rPr>
          <w:rFonts w:ascii="Times New Roman" w:hAnsi="Times New Roman"/>
          <w:b/>
          <w:sz w:val="24"/>
          <w:szCs w:val="24"/>
        </w:rPr>
        <w:t xml:space="preserve">20 миллионов 508 тысяч 700 рублей </w:t>
      </w:r>
      <w:r w:rsidRPr="007B7B23">
        <w:rPr>
          <w:rFonts w:ascii="Times New Roman" w:hAnsi="Times New Roman"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sz w:val="24"/>
          <w:szCs w:val="24"/>
        </w:rPr>
        <w:t xml:space="preserve"> 14 % </w:t>
      </w:r>
      <w:r w:rsidRPr="007B7B23">
        <w:rPr>
          <w:rFonts w:ascii="Times New Roman" w:hAnsi="Times New Roman"/>
          <w:sz w:val="24"/>
          <w:szCs w:val="24"/>
        </w:rPr>
        <w:t>от всей суммы доходов;</w:t>
      </w:r>
    </w:p>
    <w:p w:rsidR="007B7B23" w:rsidRPr="007B7B23" w:rsidRDefault="007B7B23" w:rsidP="0073470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объеме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20 миллионов 871 тысяча 600 рублей </w:t>
      </w:r>
      <w:r w:rsidRPr="007B7B23">
        <w:rPr>
          <w:rFonts w:ascii="Times New Roman" w:hAnsi="Times New Roman"/>
          <w:i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14 %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доходов;</w:t>
      </w:r>
    </w:p>
    <w:p w:rsidR="007B7B23" w:rsidRPr="007B7B23" w:rsidRDefault="007B7B23" w:rsidP="0073470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объеме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21 миллион 196 тысяч 400 рублей </w:t>
      </w:r>
      <w:r w:rsidRPr="007B7B23">
        <w:rPr>
          <w:rFonts w:ascii="Times New Roman" w:hAnsi="Times New Roman"/>
          <w:i/>
          <w:sz w:val="24"/>
          <w:szCs w:val="24"/>
        </w:rPr>
        <w:t>и составляют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14% </w:t>
      </w:r>
      <w:r w:rsidRPr="007B7B23">
        <w:rPr>
          <w:rFonts w:ascii="Times New Roman" w:hAnsi="Times New Roman"/>
          <w:i/>
          <w:sz w:val="24"/>
          <w:szCs w:val="24"/>
        </w:rPr>
        <w:t>от всей суммы доходов.</w:t>
      </w:r>
    </w:p>
    <w:p w:rsidR="007B7B23" w:rsidRPr="007B7B23" w:rsidRDefault="007B7B23" w:rsidP="007B7B23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Для сравнения в 2021 году утверждено неналоговых доходов в сумме </w:t>
      </w:r>
      <w:r w:rsidRPr="007B7B23">
        <w:rPr>
          <w:rFonts w:ascii="Times New Roman" w:hAnsi="Times New Roman"/>
          <w:b/>
          <w:sz w:val="24"/>
          <w:szCs w:val="24"/>
        </w:rPr>
        <w:t>26 миллионов 794 тысячи рублей</w:t>
      </w:r>
      <w:r w:rsidRPr="007B7B23">
        <w:rPr>
          <w:rFonts w:ascii="Times New Roman" w:hAnsi="Times New Roman"/>
          <w:sz w:val="24"/>
          <w:szCs w:val="24"/>
        </w:rPr>
        <w:t xml:space="preserve">, что на </w:t>
      </w:r>
      <w:r w:rsidRPr="007B7B23">
        <w:rPr>
          <w:rFonts w:ascii="Times New Roman" w:hAnsi="Times New Roman"/>
          <w:b/>
          <w:sz w:val="24"/>
          <w:szCs w:val="24"/>
        </w:rPr>
        <w:t>6 миллионов 285 тысяч</w:t>
      </w:r>
      <w:r w:rsidRPr="007B7B23">
        <w:rPr>
          <w:rFonts w:ascii="Times New Roman" w:hAnsi="Times New Roman"/>
          <w:b/>
          <w:sz w:val="24"/>
          <w:szCs w:val="24"/>
        </w:rPr>
        <w:br/>
        <w:t>300 рублей</w:t>
      </w:r>
      <w:r w:rsidRPr="007B7B23">
        <w:rPr>
          <w:rFonts w:ascii="Times New Roman" w:hAnsi="Times New Roman"/>
          <w:sz w:val="24"/>
          <w:szCs w:val="24"/>
        </w:rPr>
        <w:t xml:space="preserve"> (в связи с выкупом арендуемого муниципального имущества) больше, чем в проекте бюджета на 2022 год.</w:t>
      </w:r>
    </w:p>
    <w:p w:rsid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Наибольший удельный вес в неналоговых доходах – </w:t>
      </w:r>
      <w:r w:rsidRPr="007B7B23">
        <w:rPr>
          <w:rFonts w:ascii="Times New Roman" w:hAnsi="Times New Roman"/>
          <w:b/>
          <w:sz w:val="24"/>
          <w:szCs w:val="24"/>
        </w:rPr>
        <w:t>90%</w:t>
      </w:r>
      <w:r w:rsidRPr="007B7B23">
        <w:rPr>
          <w:rFonts w:ascii="Times New Roman" w:hAnsi="Times New Roman"/>
          <w:sz w:val="24"/>
          <w:szCs w:val="24"/>
        </w:rPr>
        <w:t xml:space="preserve"> составляют доходы от использования имущества, находящегося в муниципальной собственности: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арендная плата и поступления от продажи права на заключение договоров аренды на земли – </w:t>
      </w:r>
      <w:r w:rsidRPr="007B7B23">
        <w:rPr>
          <w:rFonts w:ascii="Times New Roman" w:hAnsi="Times New Roman"/>
          <w:b/>
          <w:sz w:val="24"/>
          <w:szCs w:val="24"/>
        </w:rPr>
        <w:t xml:space="preserve">50% или 10 миллионов 300 тысяч рублей </w:t>
      </w:r>
      <w:r w:rsidRPr="007B7B23">
        <w:rPr>
          <w:rFonts w:ascii="Times New Roman" w:hAnsi="Times New Roman"/>
          <w:i/>
          <w:sz w:val="24"/>
          <w:szCs w:val="24"/>
        </w:rPr>
        <w:t>(2023 год – 50%, 2024 год – 50%);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доходы от сдачи в аренду муниципального имущества – </w:t>
      </w:r>
      <w:r w:rsidRPr="007B7B23">
        <w:rPr>
          <w:rFonts w:ascii="Times New Roman" w:hAnsi="Times New Roman"/>
          <w:b/>
          <w:sz w:val="24"/>
          <w:szCs w:val="24"/>
        </w:rPr>
        <w:t>18% или</w:t>
      </w:r>
      <w:r w:rsidRPr="007B7B23">
        <w:rPr>
          <w:rFonts w:ascii="Times New Roman" w:hAnsi="Times New Roman"/>
          <w:b/>
          <w:sz w:val="24"/>
          <w:szCs w:val="24"/>
        </w:rPr>
        <w:br/>
        <w:t xml:space="preserve">3 миллиона 596 тысяч рублей </w:t>
      </w:r>
      <w:r w:rsidRPr="007B7B23">
        <w:rPr>
          <w:rFonts w:ascii="Times New Roman" w:hAnsi="Times New Roman"/>
          <w:i/>
          <w:sz w:val="24"/>
          <w:szCs w:val="24"/>
        </w:rPr>
        <w:t>(2023 год – 19%, 2024 год – 18%);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прочие поступления от использования имущества, находящегося в собственности поселений – это плата за пользование жилыми помещениями, предоставленными по договорам найма – </w:t>
      </w:r>
      <w:r w:rsidRPr="007B7B23">
        <w:rPr>
          <w:rFonts w:ascii="Times New Roman" w:hAnsi="Times New Roman"/>
          <w:b/>
          <w:sz w:val="24"/>
          <w:szCs w:val="24"/>
        </w:rPr>
        <w:t xml:space="preserve">22% или 4 миллиона 400 тысяч рублей </w:t>
      </w:r>
      <w:r w:rsidRPr="007B7B23">
        <w:rPr>
          <w:rFonts w:ascii="Times New Roman" w:hAnsi="Times New Roman"/>
          <w:i/>
          <w:sz w:val="24"/>
          <w:szCs w:val="24"/>
        </w:rPr>
        <w:t>(2023 год – 22%, 2024 год – 22%).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Эти поступления прогнозируются в сумме </w:t>
      </w:r>
      <w:r w:rsidRPr="007B7B23">
        <w:rPr>
          <w:rFonts w:ascii="Times New Roman" w:hAnsi="Times New Roman"/>
          <w:b/>
          <w:sz w:val="24"/>
          <w:szCs w:val="24"/>
        </w:rPr>
        <w:t>18 миллионов 296 тысяч рублей.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Также в составе неналоговых доходов прогнозируются следующие доходные источники: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</w:t>
      </w:r>
      <w:r w:rsidRPr="007B7B23">
        <w:rPr>
          <w:rFonts w:ascii="Times New Roman" w:hAnsi="Times New Roman"/>
          <w:b/>
          <w:sz w:val="24"/>
          <w:szCs w:val="24"/>
        </w:rPr>
        <w:t>доходы от оказания платных услуг и компенсации затрат государства</w:t>
      </w:r>
      <w:r w:rsidRPr="007B7B23">
        <w:rPr>
          <w:rFonts w:ascii="Times New Roman" w:hAnsi="Times New Roman"/>
          <w:sz w:val="24"/>
          <w:szCs w:val="24"/>
        </w:rPr>
        <w:t xml:space="preserve"> на 2022 год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 xml:space="preserve">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50 тысяч рублей или 1% </w:t>
      </w:r>
      <w:r w:rsidRPr="007B7B23">
        <w:rPr>
          <w:rFonts w:ascii="Times New Roman" w:hAnsi="Times New Roman"/>
          <w:i/>
          <w:sz w:val="24"/>
          <w:szCs w:val="24"/>
        </w:rPr>
        <w:t>(2023-2024 год – 1%)</w:t>
      </w:r>
      <w:r w:rsidRPr="007B7B23">
        <w:rPr>
          <w:rFonts w:ascii="Times New Roman" w:hAnsi="Times New Roman"/>
          <w:b/>
          <w:i/>
          <w:sz w:val="24"/>
          <w:szCs w:val="24"/>
        </w:rPr>
        <w:t>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</w:t>
      </w:r>
      <w:r w:rsidRPr="007B7B23">
        <w:rPr>
          <w:rFonts w:ascii="Times New Roman" w:hAnsi="Times New Roman"/>
          <w:b/>
          <w:sz w:val="24"/>
          <w:szCs w:val="24"/>
        </w:rPr>
        <w:t xml:space="preserve">доходы от продажи материальных и нематериальных активов </w:t>
      </w:r>
      <w:r w:rsidRPr="007B7B23">
        <w:rPr>
          <w:rFonts w:ascii="Times New Roman" w:hAnsi="Times New Roman"/>
          <w:sz w:val="24"/>
          <w:szCs w:val="24"/>
        </w:rPr>
        <w:t>на 2022 год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 xml:space="preserve">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1 миллион 604 тысячи 700 рублей или 8% </w:t>
      </w:r>
      <w:r w:rsidRPr="007B7B23">
        <w:rPr>
          <w:rFonts w:ascii="Times New Roman" w:hAnsi="Times New Roman"/>
          <w:i/>
          <w:sz w:val="24"/>
          <w:szCs w:val="24"/>
        </w:rPr>
        <w:t>(2023 год – 2024 год – 7%)</w:t>
      </w:r>
      <w:r w:rsidRPr="007B7B23">
        <w:rPr>
          <w:rFonts w:ascii="Times New Roman" w:hAnsi="Times New Roman"/>
          <w:b/>
          <w:i/>
          <w:sz w:val="24"/>
          <w:szCs w:val="24"/>
        </w:rPr>
        <w:t>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К данной группе доходов относятся: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доходы от продажи земли </w:t>
      </w:r>
      <w:r w:rsidRPr="007B7B23">
        <w:rPr>
          <w:rFonts w:ascii="Times New Roman" w:hAnsi="Times New Roman"/>
          <w:b/>
          <w:sz w:val="24"/>
          <w:szCs w:val="24"/>
        </w:rPr>
        <w:t xml:space="preserve">1% или 199 тысяч 800 рублей </w:t>
      </w:r>
      <w:r w:rsidRPr="007B7B23">
        <w:rPr>
          <w:rFonts w:ascii="Times New Roman" w:hAnsi="Times New Roman"/>
          <w:i/>
          <w:sz w:val="24"/>
          <w:szCs w:val="24"/>
        </w:rPr>
        <w:t>(2023 – 2024 год – 1%);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доходы от реализации муниципального имущества – </w:t>
      </w:r>
      <w:r w:rsidRPr="007B7B23">
        <w:rPr>
          <w:rFonts w:ascii="Times New Roman" w:hAnsi="Times New Roman"/>
          <w:b/>
          <w:sz w:val="24"/>
          <w:szCs w:val="24"/>
        </w:rPr>
        <w:t>6% или</w:t>
      </w:r>
      <w:r w:rsidRPr="007B7B23">
        <w:rPr>
          <w:rFonts w:ascii="Times New Roman" w:hAnsi="Times New Roman"/>
          <w:b/>
          <w:sz w:val="24"/>
          <w:szCs w:val="24"/>
        </w:rPr>
        <w:br/>
        <w:t>1 миллион 404 тысячи 900 рублей</w:t>
      </w:r>
      <w:r w:rsidRPr="007B7B23">
        <w:rPr>
          <w:rFonts w:ascii="Times New Roman" w:hAnsi="Times New Roman"/>
          <w:sz w:val="24"/>
          <w:szCs w:val="24"/>
        </w:rPr>
        <w:t xml:space="preserve"> (поступления по договорам купли-продажи, так как покупатели воспользовались правом – приобретение имущества в рассрочку) </w:t>
      </w:r>
      <w:r w:rsidRPr="007B7B23">
        <w:rPr>
          <w:rFonts w:ascii="Times New Roman" w:hAnsi="Times New Roman"/>
          <w:i/>
          <w:sz w:val="24"/>
          <w:szCs w:val="24"/>
        </w:rPr>
        <w:t>(2023 – 2024 год – 6%).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</w:t>
      </w:r>
      <w:r w:rsidRPr="007B7B23">
        <w:rPr>
          <w:rFonts w:ascii="Times New Roman" w:hAnsi="Times New Roman"/>
          <w:b/>
          <w:sz w:val="24"/>
          <w:szCs w:val="24"/>
        </w:rPr>
        <w:t>Штрафы, санкции, возмещение ущерба</w:t>
      </w:r>
      <w:r w:rsidRPr="007B7B23">
        <w:rPr>
          <w:rFonts w:ascii="Times New Roman" w:hAnsi="Times New Roman"/>
          <w:sz w:val="24"/>
          <w:szCs w:val="24"/>
        </w:rPr>
        <w:t>: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средства, полученные в результате применения мер административной ответственности в виде штрафов, санкций – </w:t>
      </w:r>
      <w:r w:rsidRPr="007B7B23">
        <w:rPr>
          <w:rFonts w:ascii="Times New Roman" w:hAnsi="Times New Roman"/>
          <w:b/>
          <w:sz w:val="24"/>
          <w:szCs w:val="24"/>
        </w:rPr>
        <w:t>0,01% или</w:t>
      </w:r>
      <w:r w:rsidRPr="007B7B23">
        <w:rPr>
          <w:rFonts w:ascii="Times New Roman" w:hAnsi="Times New Roman"/>
          <w:b/>
          <w:sz w:val="24"/>
          <w:szCs w:val="24"/>
        </w:rPr>
        <w:br/>
        <w:t xml:space="preserve">8 тысяч рублей </w:t>
      </w:r>
      <w:r w:rsidRPr="007B7B23">
        <w:rPr>
          <w:rFonts w:ascii="Times New Roman" w:hAnsi="Times New Roman"/>
          <w:i/>
          <w:sz w:val="24"/>
          <w:szCs w:val="24"/>
        </w:rPr>
        <w:t>(2023 – 2024 год – 0,01%);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</w:t>
      </w:r>
      <w:r w:rsidRPr="007B7B23">
        <w:rPr>
          <w:rFonts w:ascii="Times New Roman" w:hAnsi="Times New Roman"/>
          <w:b/>
          <w:sz w:val="24"/>
          <w:szCs w:val="24"/>
        </w:rPr>
        <w:t>Прочие неналоговые доходы</w:t>
      </w:r>
      <w:r w:rsidRPr="007B7B23">
        <w:rPr>
          <w:rFonts w:ascii="Times New Roman" w:hAnsi="Times New Roman"/>
          <w:sz w:val="24"/>
          <w:szCs w:val="24"/>
        </w:rPr>
        <w:t xml:space="preserve"> – </w:t>
      </w:r>
      <w:r w:rsidRPr="007B7B23">
        <w:rPr>
          <w:rFonts w:ascii="Times New Roman" w:hAnsi="Times New Roman"/>
          <w:b/>
          <w:sz w:val="24"/>
          <w:szCs w:val="24"/>
        </w:rPr>
        <w:t xml:space="preserve">550 тысяч рублей </w:t>
      </w:r>
      <w:r w:rsidRPr="007B7B23">
        <w:rPr>
          <w:rFonts w:ascii="Times New Roman" w:hAnsi="Times New Roman"/>
          <w:sz w:val="24"/>
          <w:szCs w:val="24"/>
        </w:rPr>
        <w:t xml:space="preserve">(2%) </w:t>
      </w:r>
      <w:r w:rsidRPr="007B7B23">
        <w:rPr>
          <w:rFonts w:ascii="Times New Roman" w:hAnsi="Times New Roman"/>
          <w:i/>
          <w:sz w:val="24"/>
          <w:szCs w:val="24"/>
        </w:rPr>
        <w:t>(2023 – 2024год – 2%).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Третья составляющая доходов местного бюджета – безвозмездные поступления </w:t>
      </w:r>
    </w:p>
    <w:p w:rsidR="007B7B23" w:rsidRPr="007B7B23" w:rsidRDefault="007B7B23" w:rsidP="0073470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объеме </w:t>
      </w:r>
      <w:r w:rsidRPr="007B7B23">
        <w:rPr>
          <w:rFonts w:ascii="Times New Roman" w:hAnsi="Times New Roman"/>
          <w:b/>
          <w:sz w:val="24"/>
          <w:szCs w:val="24"/>
        </w:rPr>
        <w:t>40 миллионов 493 тысячи 700 рублей или 28%;</w:t>
      </w:r>
    </w:p>
    <w:p w:rsidR="007B7B23" w:rsidRPr="007B7B23" w:rsidRDefault="007B7B23" w:rsidP="0073470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объеме </w:t>
      </w:r>
      <w:r w:rsidRPr="007B7B23">
        <w:rPr>
          <w:rFonts w:ascii="Times New Roman" w:hAnsi="Times New Roman"/>
          <w:b/>
          <w:i/>
          <w:sz w:val="24"/>
          <w:szCs w:val="24"/>
        </w:rPr>
        <w:t>42 миллиона 025 тысяч 300 рублей или 28%;</w:t>
      </w:r>
    </w:p>
    <w:p w:rsidR="007B7B23" w:rsidRPr="007B7B23" w:rsidRDefault="007B7B23" w:rsidP="00734703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объеме </w:t>
      </w:r>
      <w:r w:rsidRPr="007B7B23">
        <w:rPr>
          <w:rFonts w:ascii="Times New Roman" w:hAnsi="Times New Roman"/>
          <w:b/>
          <w:i/>
          <w:sz w:val="24"/>
          <w:szCs w:val="24"/>
        </w:rPr>
        <w:t>43 миллиона 525 тысяч 900 рублей или 28%.</w:t>
      </w:r>
    </w:p>
    <w:p w:rsidR="007B7B23" w:rsidRPr="007B7B23" w:rsidRDefault="007B7B23" w:rsidP="007B7B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7B23" w:rsidRPr="007B7B23" w:rsidRDefault="007B7B23" w:rsidP="007B7B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lastRenderedPageBreak/>
        <w:t xml:space="preserve">Для сравнения в 2021 году утверждено безвозмездных поступлений в сумме </w:t>
      </w:r>
      <w:r w:rsidRPr="007B7B23">
        <w:rPr>
          <w:rFonts w:ascii="Times New Roman" w:hAnsi="Times New Roman"/>
          <w:b/>
          <w:sz w:val="24"/>
          <w:szCs w:val="24"/>
        </w:rPr>
        <w:t>32 миллиона 519 тысяч 700 рублей</w:t>
      </w:r>
      <w:r w:rsidRPr="007B7B23">
        <w:rPr>
          <w:rFonts w:ascii="Times New Roman" w:hAnsi="Times New Roman"/>
          <w:sz w:val="24"/>
          <w:szCs w:val="24"/>
        </w:rPr>
        <w:t xml:space="preserve">. </w:t>
      </w:r>
    </w:p>
    <w:p w:rsidR="007B7B23" w:rsidRPr="007B7B23" w:rsidRDefault="007B7B23" w:rsidP="007B7B2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К безвозмездным поступлениям относятся: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дотация на выравнивание бюджетной обеспеченности составляет </w:t>
      </w:r>
    </w:p>
    <w:p w:rsidR="007B7B23" w:rsidRPr="007B7B23" w:rsidRDefault="007B7B23" w:rsidP="007347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– </w:t>
      </w:r>
      <w:r w:rsidRPr="007B7B23">
        <w:rPr>
          <w:rFonts w:ascii="Times New Roman" w:hAnsi="Times New Roman"/>
          <w:b/>
          <w:sz w:val="24"/>
          <w:szCs w:val="24"/>
        </w:rPr>
        <w:t xml:space="preserve">40 миллионов 493 тысяч 700 рублей; </w:t>
      </w:r>
    </w:p>
    <w:p w:rsidR="007B7B23" w:rsidRPr="007B7B23" w:rsidRDefault="007B7B23" w:rsidP="007347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– </w:t>
      </w:r>
      <w:r w:rsidRPr="007B7B23">
        <w:rPr>
          <w:rFonts w:ascii="Times New Roman" w:hAnsi="Times New Roman"/>
          <w:b/>
          <w:i/>
          <w:sz w:val="24"/>
          <w:szCs w:val="24"/>
        </w:rPr>
        <w:t>42 миллиона 025 тысяч 300 рублей;</w:t>
      </w:r>
    </w:p>
    <w:p w:rsidR="007B7B23" w:rsidRPr="007B7B23" w:rsidRDefault="007B7B23" w:rsidP="007347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>–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43 миллиона 525 тысяч 900 рублей.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В том числе: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- дотация из областного фонда финансовой поддержки поселений составляет</w:t>
      </w:r>
    </w:p>
    <w:p w:rsidR="007B7B23" w:rsidRPr="007B7B23" w:rsidRDefault="007B7B23" w:rsidP="007347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на 2022 год –</w:t>
      </w:r>
      <w:r w:rsidRPr="007B7B23">
        <w:rPr>
          <w:rFonts w:ascii="Times New Roman" w:hAnsi="Times New Roman"/>
          <w:b/>
          <w:sz w:val="24"/>
          <w:szCs w:val="24"/>
        </w:rPr>
        <w:t xml:space="preserve"> 25 миллионов 833 тысячи 800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</w:t>
      </w:r>
      <w:r w:rsidRPr="007B7B23">
        <w:rPr>
          <w:rFonts w:ascii="Times New Roman" w:hAnsi="Times New Roman"/>
          <w:sz w:val="24"/>
          <w:szCs w:val="24"/>
        </w:rPr>
        <w:t>–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27 миллионов 207 тысяч 300 рублей</w:t>
      </w:r>
      <w:r w:rsidRPr="007B7B23">
        <w:rPr>
          <w:rFonts w:ascii="Times New Roman" w:hAnsi="Times New Roman"/>
          <w:i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</w:t>
      </w:r>
      <w:r w:rsidRPr="007B7B23">
        <w:rPr>
          <w:rFonts w:ascii="Times New Roman" w:hAnsi="Times New Roman"/>
          <w:sz w:val="24"/>
          <w:szCs w:val="24"/>
        </w:rPr>
        <w:t xml:space="preserve">– </w:t>
      </w:r>
      <w:r w:rsidRPr="007B7B23">
        <w:rPr>
          <w:rFonts w:ascii="Times New Roman" w:hAnsi="Times New Roman"/>
          <w:b/>
          <w:i/>
          <w:sz w:val="24"/>
          <w:szCs w:val="24"/>
        </w:rPr>
        <w:t>28 миллионов 583 тысячи 300 рублей</w:t>
      </w:r>
      <w:r w:rsidRPr="007B7B23">
        <w:rPr>
          <w:rFonts w:ascii="Times New Roman" w:hAnsi="Times New Roman"/>
          <w:i/>
          <w:sz w:val="24"/>
          <w:szCs w:val="24"/>
        </w:rPr>
        <w:t xml:space="preserve">. 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Из бюджета муниципального образования «Выборгский район» Ленинградской области планируются: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дотации из районного фонда финансовой поддержки поселений 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</w:p>
    <w:p w:rsidR="007B7B23" w:rsidRPr="007B7B23" w:rsidRDefault="007B7B23" w:rsidP="007347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– </w:t>
      </w:r>
      <w:r w:rsidRPr="007B7B23">
        <w:rPr>
          <w:rFonts w:ascii="Times New Roman" w:hAnsi="Times New Roman"/>
          <w:b/>
          <w:sz w:val="24"/>
          <w:szCs w:val="24"/>
        </w:rPr>
        <w:t>14 миллионов 659 тысяч 900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2023 год –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14 миллионов 818 тысяч рублей</w:t>
      </w:r>
      <w:r w:rsidRPr="007B7B23">
        <w:rPr>
          <w:rFonts w:ascii="Times New Roman" w:hAnsi="Times New Roman"/>
          <w:i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</w:t>
      </w:r>
      <w:r w:rsidRPr="007B7B23">
        <w:rPr>
          <w:rFonts w:ascii="Times New Roman" w:hAnsi="Times New Roman"/>
          <w:sz w:val="24"/>
          <w:szCs w:val="24"/>
        </w:rPr>
        <w:t>–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14 миллионов 942 тысячи 600 рублей</w:t>
      </w:r>
      <w:r w:rsidRPr="007B7B23">
        <w:rPr>
          <w:rFonts w:ascii="Times New Roman" w:hAnsi="Times New Roman"/>
          <w:i/>
          <w:sz w:val="24"/>
          <w:szCs w:val="24"/>
        </w:rPr>
        <w:t>.</w:t>
      </w:r>
    </w:p>
    <w:p w:rsidR="007B7B23" w:rsidRPr="007B7B23" w:rsidRDefault="007B7B23" w:rsidP="007B7B23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Таким образом, общая сумма доходов местного бюджета составит:</w:t>
      </w:r>
    </w:p>
    <w:p w:rsidR="007B7B23" w:rsidRPr="007B7B23" w:rsidRDefault="007B7B23" w:rsidP="007347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на 2022 год </w:t>
      </w:r>
      <w:r w:rsidRPr="007B7B23">
        <w:rPr>
          <w:rFonts w:ascii="Times New Roman" w:hAnsi="Times New Roman"/>
          <w:sz w:val="24"/>
          <w:szCs w:val="24"/>
        </w:rPr>
        <w:t>–</w:t>
      </w:r>
      <w:r w:rsidRPr="007B7B23">
        <w:rPr>
          <w:rFonts w:ascii="Times New Roman" w:hAnsi="Times New Roman"/>
          <w:b/>
          <w:sz w:val="24"/>
          <w:szCs w:val="24"/>
        </w:rPr>
        <w:t xml:space="preserve"> 142 миллиона 283 тысячи 100 рублей;</w:t>
      </w:r>
    </w:p>
    <w:p w:rsidR="007B7B23" w:rsidRPr="007B7B23" w:rsidRDefault="007B7B23" w:rsidP="0073470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b/>
          <w:i/>
          <w:sz w:val="24"/>
          <w:szCs w:val="24"/>
        </w:rPr>
        <w:t xml:space="preserve">на 2023 год </w:t>
      </w:r>
      <w:r w:rsidRPr="007B7B23">
        <w:rPr>
          <w:rFonts w:ascii="Times New Roman" w:hAnsi="Times New Roman"/>
          <w:sz w:val="24"/>
          <w:szCs w:val="24"/>
        </w:rPr>
        <w:t xml:space="preserve">– </w:t>
      </w:r>
      <w:r w:rsidRPr="007B7B23">
        <w:rPr>
          <w:rFonts w:ascii="Times New Roman" w:hAnsi="Times New Roman"/>
          <w:b/>
          <w:i/>
          <w:sz w:val="24"/>
          <w:szCs w:val="24"/>
        </w:rPr>
        <w:t>147 миллионов 895 тысяч 500 рублей;</w:t>
      </w:r>
    </w:p>
    <w:p w:rsidR="007B7B23" w:rsidRPr="007B7B23" w:rsidRDefault="007B7B23" w:rsidP="00734703">
      <w:pPr>
        <w:pStyle w:val="a3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b/>
          <w:i/>
          <w:sz w:val="24"/>
          <w:szCs w:val="24"/>
        </w:rPr>
        <w:t xml:space="preserve">на 2024 год </w:t>
      </w:r>
      <w:r w:rsidRPr="007B7B23">
        <w:rPr>
          <w:rFonts w:ascii="Times New Roman" w:hAnsi="Times New Roman"/>
          <w:sz w:val="24"/>
          <w:szCs w:val="24"/>
        </w:rPr>
        <w:t xml:space="preserve">– </w:t>
      </w:r>
      <w:r w:rsidRPr="007B7B23">
        <w:rPr>
          <w:rFonts w:ascii="Times New Roman" w:hAnsi="Times New Roman"/>
          <w:b/>
          <w:i/>
          <w:sz w:val="24"/>
          <w:szCs w:val="24"/>
        </w:rPr>
        <w:t>153 миллиона 258 тысяч 900 рублей.</w:t>
      </w:r>
    </w:p>
    <w:p w:rsidR="007B7B23" w:rsidRPr="007B7B23" w:rsidRDefault="007B7B23" w:rsidP="007B7B23">
      <w:pPr>
        <w:pStyle w:val="a3"/>
        <w:spacing w:before="240"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Для сравнения в 2021 году общая сумма доходов местного бюджета составила </w:t>
      </w:r>
      <w:r w:rsidRPr="007B7B23">
        <w:rPr>
          <w:rFonts w:ascii="Times New Roman" w:hAnsi="Times New Roman"/>
          <w:b/>
          <w:i/>
          <w:sz w:val="24"/>
          <w:szCs w:val="24"/>
        </w:rPr>
        <w:t>173 миллиона 012 тысяч 900 рублей.</w:t>
      </w:r>
    </w:p>
    <w:p w:rsidR="007B7B23" w:rsidRPr="007B7B23" w:rsidRDefault="007B7B23" w:rsidP="007B7B23">
      <w:pPr>
        <w:pStyle w:val="a3"/>
        <w:spacing w:before="240"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Общий объем расходов бюджета муниципального образования «Светогорское городское поселение» Выборгского района Ленинградской области составит</w:t>
      </w:r>
    </w:p>
    <w:p w:rsidR="007B7B23" w:rsidRPr="007B7B23" w:rsidRDefault="007B7B23" w:rsidP="007347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в 2022 году – </w:t>
      </w:r>
      <w:r w:rsidRPr="007B7B23">
        <w:rPr>
          <w:rFonts w:ascii="Times New Roman" w:hAnsi="Times New Roman"/>
          <w:b/>
          <w:sz w:val="24"/>
          <w:szCs w:val="24"/>
        </w:rPr>
        <w:t>142 миллиона 283 тысячи 100 рублей;</w:t>
      </w:r>
    </w:p>
    <w:p w:rsidR="007B7B23" w:rsidRPr="007B7B23" w:rsidRDefault="007B7B23" w:rsidP="007347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в 2023 году </w:t>
      </w:r>
      <w:r w:rsidRPr="007B7B23">
        <w:rPr>
          <w:rFonts w:ascii="Times New Roman" w:hAnsi="Times New Roman"/>
          <w:sz w:val="24"/>
          <w:szCs w:val="24"/>
        </w:rPr>
        <w:t xml:space="preserve">– </w:t>
      </w:r>
      <w:r w:rsidRPr="007B7B23">
        <w:rPr>
          <w:rFonts w:ascii="Times New Roman" w:hAnsi="Times New Roman"/>
          <w:b/>
          <w:i/>
          <w:sz w:val="24"/>
          <w:szCs w:val="24"/>
        </w:rPr>
        <w:t>147 миллионов 895 тысяч 500 рублей;</w:t>
      </w:r>
    </w:p>
    <w:p w:rsidR="007B7B23" w:rsidRPr="007B7B23" w:rsidRDefault="007B7B23" w:rsidP="0073470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в 2024 году </w:t>
      </w:r>
      <w:r w:rsidRPr="007B7B23">
        <w:rPr>
          <w:rFonts w:ascii="Times New Roman" w:hAnsi="Times New Roman"/>
          <w:sz w:val="24"/>
          <w:szCs w:val="24"/>
        </w:rPr>
        <w:t>–</w:t>
      </w:r>
      <w:r w:rsidRPr="007B7B23">
        <w:rPr>
          <w:rFonts w:ascii="Times New Roman" w:hAnsi="Times New Roman"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t>153 миллиона 258 тысяч 900 рублей.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Условно утвержденные: </w:t>
      </w:r>
    </w:p>
    <w:p w:rsidR="007B7B23" w:rsidRPr="007B7B23" w:rsidRDefault="007B7B23" w:rsidP="00734703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– </w:t>
      </w:r>
      <w:r w:rsidRPr="007B7B23">
        <w:rPr>
          <w:rFonts w:ascii="Times New Roman" w:hAnsi="Times New Roman"/>
          <w:b/>
          <w:i/>
          <w:sz w:val="24"/>
          <w:szCs w:val="24"/>
        </w:rPr>
        <w:t>3 миллиона 697 тысяч 400 рублей (2,5%);</w:t>
      </w:r>
    </w:p>
    <w:p w:rsidR="007B7B23" w:rsidRPr="007B7B23" w:rsidRDefault="007B7B23" w:rsidP="00734703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– </w:t>
      </w:r>
      <w:r w:rsidRPr="007B7B23">
        <w:rPr>
          <w:rFonts w:ascii="Times New Roman" w:hAnsi="Times New Roman"/>
          <w:b/>
          <w:i/>
          <w:sz w:val="24"/>
          <w:szCs w:val="24"/>
        </w:rPr>
        <w:t>7 миллионов 662 тысячи 900 рублей (5%).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Предлагаемые в проекте бюджета на 2022 год бюджетные ассигнования запланированы с учетом жесткой экономии и оптимизации бюджетных средств и направлены на обеспечение выполнения главными распорядителями средств местного бюджета своих функций.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Фонд оплаты труда на 2022 год запланирован с учетом реализации Указов Президента Российской Федерации от 7 мая 2012 года № 597</w:t>
      </w:r>
      <w:r w:rsidRPr="007B7B23">
        <w:rPr>
          <w:rFonts w:ascii="Times New Roman" w:hAnsi="Times New Roman"/>
          <w:sz w:val="24"/>
          <w:szCs w:val="24"/>
        </w:rPr>
        <w:br/>
        <w:t xml:space="preserve">«О мероприятиях по реализации государственной социальной политики». Повышение оплаты труда отдельных категорий работников муниципальных учреждений будет осуществляться в 2022 году в соответствии с темпами роста средней заработной платы, установленными планами мероприятий, т.е. дорожными картами. Для расчета должностных окладов работников муниципальных бюджетных и казенных учреждений будет применяться </w:t>
      </w:r>
      <w:r w:rsidRPr="007B7B23">
        <w:rPr>
          <w:rFonts w:ascii="Times New Roman" w:hAnsi="Times New Roman"/>
          <w:sz w:val="24"/>
          <w:szCs w:val="24"/>
        </w:rPr>
        <w:br/>
        <w:t xml:space="preserve">с 1 сентября 2022 года расчетная величина в размере </w:t>
      </w:r>
      <w:r w:rsidRPr="007B7B23">
        <w:rPr>
          <w:rFonts w:ascii="Times New Roman" w:hAnsi="Times New Roman"/>
          <w:b/>
          <w:sz w:val="24"/>
          <w:szCs w:val="24"/>
        </w:rPr>
        <w:t xml:space="preserve">10 тысяч 755 рублей </w:t>
      </w:r>
      <w:r w:rsidRPr="007B7B23">
        <w:rPr>
          <w:rFonts w:ascii="Times New Roman" w:hAnsi="Times New Roman"/>
          <w:sz w:val="24"/>
          <w:szCs w:val="24"/>
        </w:rPr>
        <w:t>(размер индекса 1,04).</w:t>
      </w:r>
    </w:p>
    <w:p w:rsidR="007B7B23" w:rsidRPr="007B7B23" w:rsidRDefault="007B7B23" w:rsidP="007B7B23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Бюджет на 2022 год сформирован в формате «программного бюджета», в котором предусмотрены средства на реализацию 6-ти муниципальных программ 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94 </w:t>
      </w:r>
      <w:r w:rsidRPr="007B7B23">
        <w:rPr>
          <w:rFonts w:ascii="Times New Roman" w:hAnsi="Times New Roman"/>
          <w:b/>
          <w:sz w:val="24"/>
          <w:szCs w:val="24"/>
        </w:rPr>
        <w:lastRenderedPageBreak/>
        <w:t>миллиона 556 тысяч рублей</w:t>
      </w:r>
      <w:r w:rsidRPr="007B7B23">
        <w:rPr>
          <w:rFonts w:ascii="Times New Roman" w:hAnsi="Times New Roman"/>
          <w:sz w:val="24"/>
          <w:szCs w:val="24"/>
        </w:rPr>
        <w:t xml:space="preserve">, их доля составляет </w:t>
      </w:r>
      <w:r w:rsidRPr="007B7B23">
        <w:rPr>
          <w:rFonts w:ascii="Times New Roman" w:hAnsi="Times New Roman"/>
          <w:b/>
          <w:sz w:val="24"/>
          <w:szCs w:val="24"/>
        </w:rPr>
        <w:t>67%</w:t>
      </w:r>
      <w:r w:rsidRPr="007B7B23">
        <w:rPr>
          <w:rFonts w:ascii="Times New Roman" w:hAnsi="Times New Roman"/>
          <w:sz w:val="24"/>
          <w:szCs w:val="24"/>
        </w:rPr>
        <w:t xml:space="preserve"> от общей суммы расходов местного бюджета </w:t>
      </w:r>
      <w:r w:rsidRPr="007B7B23">
        <w:rPr>
          <w:rFonts w:ascii="Times New Roman" w:hAnsi="Times New Roman"/>
          <w:i/>
          <w:sz w:val="24"/>
          <w:szCs w:val="24"/>
        </w:rPr>
        <w:t xml:space="preserve">(на 2023 год - </w:t>
      </w:r>
      <w:r w:rsidRPr="007B7B23">
        <w:rPr>
          <w:rFonts w:ascii="Times New Roman" w:hAnsi="Times New Roman"/>
          <w:b/>
          <w:i/>
          <w:sz w:val="24"/>
          <w:szCs w:val="24"/>
        </w:rPr>
        <w:t>98 миллионов 616 тысяч 800 рублей</w:t>
      </w:r>
      <w:r w:rsidRPr="007B7B23">
        <w:rPr>
          <w:rFonts w:ascii="Times New Roman" w:hAnsi="Times New Roman"/>
          <w:i/>
          <w:sz w:val="24"/>
          <w:szCs w:val="24"/>
        </w:rPr>
        <w:t xml:space="preserve"> или </w:t>
      </w:r>
      <w:r w:rsidRPr="007B7B23">
        <w:rPr>
          <w:rFonts w:ascii="Times New Roman" w:hAnsi="Times New Roman"/>
          <w:b/>
          <w:i/>
          <w:sz w:val="24"/>
          <w:szCs w:val="24"/>
        </w:rPr>
        <w:t>69%</w:t>
      </w:r>
      <w:r w:rsidRPr="007B7B23">
        <w:rPr>
          <w:rFonts w:ascii="Times New Roman" w:hAnsi="Times New Roman"/>
          <w:i/>
          <w:sz w:val="24"/>
          <w:szCs w:val="24"/>
        </w:rPr>
        <w:t xml:space="preserve">; на 2024 год – </w:t>
      </w:r>
      <w:r w:rsidRPr="007B7B23">
        <w:rPr>
          <w:rFonts w:ascii="Times New Roman" w:hAnsi="Times New Roman"/>
          <w:b/>
          <w:i/>
          <w:sz w:val="24"/>
          <w:szCs w:val="24"/>
        </w:rPr>
        <w:t>99 миллионов 718 тысяч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t>300 рублей</w:t>
      </w:r>
      <w:r w:rsidRPr="007B7B23">
        <w:rPr>
          <w:rFonts w:ascii="Times New Roman" w:hAnsi="Times New Roman"/>
          <w:i/>
          <w:sz w:val="24"/>
          <w:szCs w:val="24"/>
        </w:rPr>
        <w:t xml:space="preserve"> или </w:t>
      </w:r>
      <w:r w:rsidRPr="007B7B23">
        <w:rPr>
          <w:rFonts w:ascii="Times New Roman" w:hAnsi="Times New Roman"/>
          <w:b/>
          <w:i/>
          <w:sz w:val="24"/>
          <w:szCs w:val="24"/>
        </w:rPr>
        <w:t>69%</w:t>
      </w:r>
      <w:r w:rsidRPr="007B7B23">
        <w:rPr>
          <w:rFonts w:ascii="Times New Roman" w:hAnsi="Times New Roman"/>
          <w:i/>
          <w:sz w:val="24"/>
          <w:szCs w:val="24"/>
        </w:rPr>
        <w:t>).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Увязка бюджетных ассигнований и конкретных мероприятий, направленных на достижение приоритетных целей социально-экономического развития МО «Светогорское городское поселение» позволит оценить эффективность расходования бюджетных средств.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В целях привлечения дополнительных финансовых ресурсов на исполнение расходных обязательств местного бюджета продолжится активное участие администрации МО «Светогорское городское поселение» в федеральных и региональных проектах и программах путем обеспечения своевременного формирования и качественного предоставления заявок в соответствующий исполнительный орган государственной власти, планирования бюджетных ассигнований на софинансирование расходов.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Планируемые расходы бюджета МО «Светогорское городское поселение» на 2022 год в разрезе муниципальных программ представлены ниже:</w:t>
      </w:r>
    </w:p>
    <w:p w:rsidR="007B7B23" w:rsidRPr="007B7B23" w:rsidRDefault="007B7B23" w:rsidP="00734703">
      <w:pPr>
        <w:pStyle w:val="a3"/>
        <w:numPr>
          <w:ilvl w:val="0"/>
          <w:numId w:val="21"/>
        </w:numPr>
        <w:tabs>
          <w:tab w:val="left" w:pos="993"/>
          <w:tab w:val="left" w:pos="1276"/>
          <w:tab w:val="left" w:pos="1418"/>
          <w:tab w:val="left" w:pos="93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>Муниципальная программа «Основные направления осуществления управленческой деятельности и развития муниципальной службы в муниципальном образовании «Светогорское городское поселение» Выборгского района Ленинградской области»</w:t>
      </w:r>
    </w:p>
    <w:p w:rsidR="007B7B23" w:rsidRPr="007B7B23" w:rsidRDefault="007B7B23" w:rsidP="007B7B23">
      <w:pPr>
        <w:tabs>
          <w:tab w:val="left" w:pos="993"/>
          <w:tab w:val="left" w:pos="1276"/>
          <w:tab w:val="left" w:pos="1418"/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2022 год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1 миллион 076 тысяч рублей или 0,8% </w:t>
      </w:r>
      <w:r w:rsidRPr="007B7B23">
        <w:rPr>
          <w:rFonts w:ascii="Times New Roman" w:hAnsi="Times New Roman"/>
          <w:sz w:val="24"/>
          <w:szCs w:val="24"/>
        </w:rPr>
        <w:t xml:space="preserve">от суммы муниципальных программ. </w:t>
      </w:r>
      <w:r w:rsidRPr="007B7B23">
        <w:rPr>
          <w:rFonts w:ascii="Times New Roman" w:hAnsi="Times New Roman"/>
          <w:i/>
          <w:sz w:val="24"/>
          <w:szCs w:val="24"/>
        </w:rPr>
        <w:t xml:space="preserve">В 2023 году предусмотрены ассигнования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922 тысячи рублей или 0,7%. </w:t>
      </w:r>
      <w:r w:rsidRPr="007B7B23">
        <w:rPr>
          <w:rFonts w:ascii="Times New Roman" w:hAnsi="Times New Roman"/>
          <w:i/>
          <w:sz w:val="24"/>
          <w:szCs w:val="24"/>
        </w:rPr>
        <w:t xml:space="preserve">В 2024 году предусмотрены ассигнования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920 тысяч рублей или 0,7%.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>В том числе:</w:t>
      </w:r>
    </w:p>
    <w:p w:rsidR="007B7B23" w:rsidRPr="007B7B23" w:rsidRDefault="007B7B23" w:rsidP="007B7B23">
      <w:pPr>
        <w:tabs>
          <w:tab w:val="left" w:pos="993"/>
          <w:tab w:val="left" w:pos="1276"/>
          <w:tab w:val="left" w:pos="1418"/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мероприятия, направленные на развитие профессиональных компетенций муниципальных служащих (обучение, обеспечение муниципальных служащих справочной, нормативной, аналитической, методической, правовой информацией): 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195 тысяч 700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85 тысяч 500 рублей;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107 тысяч 500 рублей.</w:t>
      </w:r>
    </w:p>
    <w:p w:rsidR="007B7B23" w:rsidRPr="007B7B23" w:rsidRDefault="007B7B23" w:rsidP="007B7B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ab/>
        <w:t xml:space="preserve">- </w:t>
      </w:r>
      <w:r w:rsidRPr="007B7B23">
        <w:rPr>
          <w:rFonts w:ascii="Times New Roman" w:hAnsi="Times New Roman"/>
          <w:sz w:val="24"/>
          <w:szCs w:val="24"/>
        </w:rPr>
        <w:t>мероприятия, направленные на сохранение здоровья муниципальных служащих (диспансеризация):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 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103 тысячи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103 тысячи рублей;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103 тысячи рублей.</w:t>
      </w:r>
    </w:p>
    <w:p w:rsidR="007B7B23" w:rsidRPr="007B7B23" w:rsidRDefault="007B7B23" w:rsidP="007B7B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ab/>
        <w:t>-</w:t>
      </w:r>
      <w:r w:rsidRPr="007B7B23">
        <w:rPr>
          <w:rFonts w:ascii="Times New Roman" w:hAnsi="Times New Roman"/>
          <w:sz w:val="24"/>
          <w:szCs w:val="24"/>
        </w:rPr>
        <w:t xml:space="preserve"> материально-техническое обеспечение муниципальной службы и создание оптимальных условий для результативной и высокоэффективной служебной деятельности персонала (закупка компьютерного оборудования и комплектующих, расходных материалов, содержание оборудование)  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777 тысяч 300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733 тысячи 500 рублей;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709 тысяч 500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отдел по организационным и общим вопросам администрации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>МО «Светогорское городское поселение».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>2. Муниципальная программа «Развитие форм местного самоуправления и социальной активности населения на территории    МО «Светогорское городское поселение»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2022 году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>2 миллиона</w:t>
      </w:r>
      <w:r w:rsidRPr="007B7B23">
        <w:rPr>
          <w:rFonts w:ascii="Times New Roman" w:hAnsi="Times New Roman"/>
          <w:b/>
          <w:sz w:val="24"/>
          <w:szCs w:val="24"/>
        </w:rPr>
        <w:br/>
      </w:r>
      <w:r w:rsidRPr="007B7B23">
        <w:rPr>
          <w:rFonts w:ascii="Times New Roman" w:hAnsi="Times New Roman"/>
          <w:b/>
          <w:sz w:val="24"/>
          <w:szCs w:val="24"/>
        </w:rPr>
        <w:lastRenderedPageBreak/>
        <w:t xml:space="preserve">391 тысяча 300 рублей или 1,7% </w:t>
      </w:r>
      <w:r w:rsidRPr="007B7B23">
        <w:rPr>
          <w:rFonts w:ascii="Times New Roman" w:hAnsi="Times New Roman"/>
          <w:sz w:val="24"/>
          <w:szCs w:val="24"/>
        </w:rPr>
        <w:t xml:space="preserve">от суммы муниципальных программ. </w:t>
      </w:r>
      <w:r w:rsidRPr="007B7B23">
        <w:rPr>
          <w:rFonts w:ascii="Times New Roman" w:hAnsi="Times New Roman"/>
          <w:i/>
          <w:sz w:val="24"/>
          <w:szCs w:val="24"/>
        </w:rPr>
        <w:t xml:space="preserve">В 2023 году предусмотрены ассигнования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2 миллиона 357 тысяч рублей или 1,7%. </w:t>
      </w:r>
      <w:r w:rsidRPr="007B7B23">
        <w:rPr>
          <w:rFonts w:ascii="Times New Roman" w:hAnsi="Times New Roman"/>
          <w:i/>
          <w:sz w:val="24"/>
          <w:szCs w:val="24"/>
        </w:rPr>
        <w:t>В 2024 году предусмотрены ассигнования в сумме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b/>
          <w:i/>
          <w:sz w:val="24"/>
          <w:szCs w:val="24"/>
        </w:rPr>
        <w:t>3 миллиона 405 тысяч рублей или 2,4%.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В том числе: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- нормативное, информационное обеспечения деятельности органов местного самоуправления и участия населения в осуществлении местного самоуправления (газета «Вуокса»): 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2 миллиона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2 миллиона рублей</w:t>
      </w:r>
      <w:r w:rsidRPr="007B7B23">
        <w:rPr>
          <w:rFonts w:ascii="Times New Roman" w:hAnsi="Times New Roman"/>
          <w:i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2 миллиона рублей</w:t>
      </w:r>
      <w:r w:rsidRPr="007B7B23">
        <w:rPr>
          <w:rFonts w:ascii="Times New Roman" w:hAnsi="Times New Roman"/>
          <w:i/>
          <w:sz w:val="24"/>
          <w:szCs w:val="24"/>
        </w:rPr>
        <w:t>.</w:t>
      </w:r>
    </w:p>
    <w:p w:rsidR="007B7B23" w:rsidRPr="007B7B23" w:rsidRDefault="007B7B23" w:rsidP="007B7B23">
      <w:pPr>
        <w:widowControl w:val="0"/>
        <w:suppressAutoHyphens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- популяризация местного самоуправления, государственных символов, стимулирование социальной активности, достижений граждан, коллективов учреждений, организаций, общественных организаций и объединений, добившихся значительных успехов в трудовой деятельности и общественной работе, внесших значительный вклад в развитие местного самоуправления (открытки, цветы, почетный гражданин)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140 тысяч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90 тысяч рублей;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138 тысяч рублей;</w:t>
      </w:r>
    </w:p>
    <w:p w:rsidR="007B7B23" w:rsidRPr="007B7B23" w:rsidRDefault="007B7B23" w:rsidP="007B7B23">
      <w:pPr>
        <w:pStyle w:val="Style59"/>
        <w:widowControl/>
        <w:spacing w:line="240" w:lineRule="auto"/>
        <w:ind w:firstLine="708"/>
        <w:rPr>
          <w:rFonts w:ascii="Times New Roman" w:eastAsia="Times New Roman" w:hAnsi="Times New Roman" w:cs="Times New Roman"/>
          <w:iCs/>
          <w:color w:val="000000"/>
        </w:rPr>
      </w:pPr>
      <w:r w:rsidRPr="007B7B23">
        <w:rPr>
          <w:rFonts w:ascii="Times New Roman" w:hAnsi="Times New Roman"/>
        </w:rPr>
        <w:t>- м</w:t>
      </w:r>
      <w:r w:rsidRPr="007B7B23">
        <w:rPr>
          <w:rFonts w:ascii="Times New Roman" w:hAnsi="Times New Roman" w:cs="Times New Roman"/>
          <w:lang w:eastAsia="ar-SA"/>
        </w:rPr>
        <w:t>ероприятия по развитию частей территории административного центра г. Светогорск (городского поселка Лесогорский)</w:t>
      </w:r>
    </w:p>
    <w:p w:rsidR="007B7B23" w:rsidRPr="007B7B23" w:rsidRDefault="007B7B23" w:rsidP="007B7B23">
      <w:pPr>
        <w:pStyle w:val="Style59"/>
        <w:widowControl/>
        <w:spacing w:line="240" w:lineRule="auto"/>
        <w:ind w:firstLine="708"/>
        <w:rPr>
          <w:rFonts w:ascii="Times New Roman" w:eastAsia="Times New Roman" w:hAnsi="Times New Roman" w:cs="Times New Roman"/>
          <w:iCs/>
          <w:color w:val="000000"/>
        </w:rPr>
      </w:pPr>
      <w:r w:rsidRPr="007B7B23">
        <w:rPr>
          <w:rStyle w:val="FontStyle97"/>
          <w:sz w:val="24"/>
          <w:szCs w:val="24"/>
        </w:rPr>
        <w:t>По данной муниципальной программе предусмотрено две субсидии:</w:t>
      </w:r>
    </w:p>
    <w:p w:rsidR="007B7B23" w:rsidRPr="007B7B23" w:rsidRDefault="007B7B23" w:rsidP="007B7B23">
      <w:pPr>
        <w:pStyle w:val="Style59"/>
        <w:widowControl/>
        <w:spacing w:line="240" w:lineRule="auto"/>
        <w:ind w:firstLine="708"/>
        <w:rPr>
          <w:rFonts w:ascii="Times New Roman" w:eastAsia="Times New Roman" w:hAnsi="Times New Roman" w:cs="Times New Roman"/>
          <w:iCs/>
          <w:color w:val="000000"/>
        </w:rPr>
      </w:pPr>
      <w:r w:rsidRPr="007B7B23">
        <w:rPr>
          <w:rFonts w:ascii="Times New Roman" w:eastAsia="Times New Roman" w:hAnsi="Times New Roman" w:cs="Times New Roman"/>
          <w:b/>
          <w:iCs/>
          <w:color w:val="000000"/>
          <w:shd w:val="clear" w:color="auto" w:fill="FFFFFF" w:themeFill="background1"/>
        </w:rPr>
        <w:t xml:space="preserve">- </w:t>
      </w:r>
      <w:r w:rsidRPr="007B7B23"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  <w:t>на софинансирование мероприятий областного закона от 15 января 2018 года № 3-оз «О содействии развитию на части территорий муниципальных образований Ленинградской области иных форм местного самоуправления»</w:t>
      </w:r>
    </w:p>
    <w:p w:rsidR="007B7B23" w:rsidRPr="007B7B23" w:rsidRDefault="007B7B23" w:rsidP="00734703">
      <w:pPr>
        <w:pStyle w:val="Style59"/>
        <w:widowControl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</w:pPr>
      <w:r w:rsidRPr="007B7B23">
        <w:rPr>
          <w:rFonts w:ascii="Times New Roman" w:eastAsia="Times New Roman" w:hAnsi="Times New Roman" w:cs="Times New Roman"/>
          <w:iCs/>
          <w:color w:val="000000"/>
          <w:shd w:val="clear" w:color="auto" w:fill="FFFFFF" w:themeFill="background1"/>
        </w:rPr>
        <w:t xml:space="preserve">на 2022 год в сумме </w:t>
      </w:r>
      <w:r w:rsidRPr="007B7B23">
        <w:rPr>
          <w:rFonts w:ascii="Times New Roman" w:eastAsia="Times New Roman" w:hAnsi="Times New Roman" w:cs="Times New Roman"/>
          <w:b/>
          <w:iCs/>
          <w:color w:val="000000"/>
          <w:shd w:val="clear" w:color="auto" w:fill="FFFFFF" w:themeFill="background1"/>
        </w:rPr>
        <w:t>234 тысячи 500 рублей;</w:t>
      </w:r>
    </w:p>
    <w:p w:rsidR="007B7B23" w:rsidRPr="007B7B23" w:rsidRDefault="007B7B23" w:rsidP="00734703">
      <w:pPr>
        <w:pStyle w:val="Style59"/>
        <w:widowControl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</w:pPr>
      <w:r w:rsidRPr="007B7B23"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  <w:t xml:space="preserve">на 2023 год в сумме </w:t>
      </w:r>
      <w:r w:rsidRPr="007B7B23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 w:themeFill="background1"/>
        </w:rPr>
        <w:t>250 тысяч рублей;</w:t>
      </w:r>
    </w:p>
    <w:p w:rsidR="007B7B23" w:rsidRPr="007B7B23" w:rsidRDefault="007B7B23" w:rsidP="00734703">
      <w:pPr>
        <w:pStyle w:val="Style59"/>
        <w:widowControl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</w:pPr>
      <w:r w:rsidRPr="007B7B23">
        <w:rPr>
          <w:rFonts w:ascii="Times New Roman" w:eastAsia="Times New Roman" w:hAnsi="Times New Roman" w:cs="Times New Roman"/>
          <w:i/>
          <w:iCs/>
          <w:color w:val="000000"/>
          <w:shd w:val="clear" w:color="auto" w:fill="FFFFFF" w:themeFill="background1"/>
        </w:rPr>
        <w:t xml:space="preserve">на 2024 год в сумме </w:t>
      </w:r>
      <w:r w:rsidRPr="007B7B23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 w:themeFill="background1"/>
        </w:rPr>
        <w:t>250 тысяч рублей.</w:t>
      </w:r>
    </w:p>
    <w:p w:rsidR="007B7B23" w:rsidRPr="007B7B23" w:rsidRDefault="007B7B23" w:rsidP="007B7B23">
      <w:pPr>
        <w:pStyle w:val="Style59"/>
        <w:widowControl/>
        <w:spacing w:line="240" w:lineRule="auto"/>
        <w:ind w:left="360"/>
        <w:rPr>
          <w:rFonts w:ascii="Times New Roman" w:eastAsia="Times New Roman" w:hAnsi="Times New Roman" w:cs="Times New Roman"/>
          <w:iCs/>
          <w:color w:val="000000"/>
        </w:rPr>
      </w:pPr>
    </w:p>
    <w:p w:rsidR="007B7B23" w:rsidRPr="007B7B23" w:rsidRDefault="007B7B23" w:rsidP="007B7B23">
      <w:pPr>
        <w:pStyle w:val="Style59"/>
        <w:widowControl/>
        <w:spacing w:line="240" w:lineRule="auto"/>
        <w:ind w:left="360" w:firstLine="348"/>
        <w:rPr>
          <w:rFonts w:ascii="Times New Roman" w:eastAsia="Times New Roman" w:hAnsi="Times New Roman" w:cs="Times New Roman"/>
          <w:iCs/>
          <w:color w:val="000000"/>
        </w:rPr>
      </w:pPr>
      <w:r w:rsidRPr="007B7B23">
        <w:rPr>
          <w:rFonts w:ascii="Times New Roman" w:hAnsi="Times New Roman"/>
          <w:b/>
        </w:rPr>
        <w:t>-</w:t>
      </w:r>
      <w:r w:rsidRPr="007B7B23">
        <w:rPr>
          <w:rFonts w:ascii="Times New Roman" w:eastAsia="Times New Roman" w:hAnsi="Times New Roman" w:cs="Times New Roman"/>
          <w:iCs/>
          <w:color w:val="000000"/>
        </w:rPr>
        <w:t xml:space="preserve"> на софинансирование мероприятий по реализации областного закона от 28 декабря 2018 года № 147-оз «О содействии развитию на части территорий муниципальных образований Ленинградской области иных форм местного самоуправления»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16 тысяч 800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17 тысяч рублей;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>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17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на повышение правовой культуры избирателей, кандидатов в депутаты совета депутатов, организаторов выборов, членов участковых избирательных комиссий (УИК), иных участников избирательного процесса </w:t>
      </w:r>
    </w:p>
    <w:p w:rsidR="007B7B23" w:rsidRPr="007B7B23" w:rsidRDefault="007B7B23" w:rsidP="00734703">
      <w:pPr>
        <w:pStyle w:val="a3"/>
        <w:numPr>
          <w:ilvl w:val="0"/>
          <w:numId w:val="10"/>
        </w:num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 миллион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отдел по организационным и общим вопросам администрации </w:t>
      </w:r>
      <w:r w:rsidRPr="007B7B23">
        <w:rPr>
          <w:rFonts w:ascii="Times New Roman" w:hAnsi="Times New Roman"/>
          <w:sz w:val="24"/>
          <w:szCs w:val="24"/>
        </w:rPr>
        <w:br/>
        <w:t>МО «Светогорское городское поселение».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>3. Муниципальная программа «Безопасность МО «Светогорское городское поселение»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2022 год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1 миллион 355 тысяч рублей или 1% </w:t>
      </w:r>
      <w:r w:rsidRPr="007B7B23">
        <w:rPr>
          <w:rFonts w:ascii="Times New Roman" w:hAnsi="Times New Roman"/>
          <w:sz w:val="24"/>
          <w:szCs w:val="24"/>
        </w:rPr>
        <w:t>от суммы муниципальных программ</w:t>
      </w:r>
      <w:r w:rsidRPr="007B7B23">
        <w:rPr>
          <w:rFonts w:ascii="Times New Roman" w:hAnsi="Times New Roman"/>
          <w:b/>
          <w:sz w:val="24"/>
          <w:szCs w:val="24"/>
        </w:rPr>
        <w:t xml:space="preserve">. </w:t>
      </w:r>
      <w:r w:rsidRPr="007B7B23">
        <w:rPr>
          <w:rFonts w:ascii="Times New Roman" w:hAnsi="Times New Roman"/>
          <w:i/>
          <w:sz w:val="24"/>
          <w:szCs w:val="24"/>
        </w:rPr>
        <w:t>В 2023 году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 xml:space="preserve">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>1 миллион 355 тысяч рублей или 1%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7B7B23">
        <w:rPr>
          <w:rFonts w:ascii="Times New Roman" w:hAnsi="Times New Roman"/>
          <w:i/>
          <w:sz w:val="24"/>
          <w:szCs w:val="24"/>
        </w:rPr>
        <w:t xml:space="preserve">В 2024 году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>1 миллион 355 тысяч рублей или 1%</w:t>
      </w:r>
      <w:r w:rsidRPr="007B7B23">
        <w:rPr>
          <w:rFonts w:ascii="Times New Roman" w:hAnsi="Times New Roman"/>
          <w:b/>
          <w:i/>
          <w:sz w:val="24"/>
          <w:szCs w:val="24"/>
        </w:rPr>
        <w:t>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lastRenderedPageBreak/>
        <w:t>-</w:t>
      </w:r>
      <w:r w:rsidRPr="007B7B23">
        <w:rPr>
          <w:rFonts w:ascii="Times New Roman" w:hAnsi="Times New Roman"/>
          <w:sz w:val="24"/>
          <w:szCs w:val="24"/>
        </w:rPr>
        <w:t xml:space="preserve"> </w:t>
      </w:r>
      <w:r w:rsidRPr="007B7B23">
        <w:rPr>
          <w:rStyle w:val="ae"/>
          <w:sz w:val="24"/>
          <w:szCs w:val="24"/>
        </w:rPr>
        <w:t>З</w:t>
      </w:r>
      <w:r w:rsidRPr="007B7B23">
        <w:rPr>
          <w:rStyle w:val="ae"/>
          <w:rFonts w:ascii="Times New Roman" w:hAnsi="Times New Roman"/>
          <w:sz w:val="24"/>
          <w:szCs w:val="24"/>
        </w:rPr>
        <w:t>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оказание услуг по обеспечению готовности к оперативному реагированию на чрезвычайные ситуации и проведению работ по их ликвидации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</w:rPr>
      </w:pPr>
      <w:r w:rsidRPr="007B7B23">
        <w:rPr>
          <w:rFonts w:ascii="Times New Roman" w:hAnsi="Times New Roman" w:cs="Times New Roman"/>
        </w:rPr>
        <w:t xml:space="preserve">на 2022 год </w:t>
      </w:r>
      <w:r w:rsidRPr="007B7B23">
        <w:rPr>
          <w:rFonts w:ascii="Times New Roman" w:hAnsi="Times New Roman" w:cs="Times New Roman"/>
          <w:b/>
        </w:rPr>
        <w:t>500 тысяч рублей</w:t>
      </w:r>
      <w:r w:rsidRPr="007B7B23">
        <w:rPr>
          <w:rFonts w:ascii="Times New Roman" w:hAnsi="Times New Roman" w:cs="Times New Roman"/>
        </w:rPr>
        <w:t>;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B7B23">
        <w:rPr>
          <w:rFonts w:ascii="Times New Roman" w:hAnsi="Times New Roman" w:cs="Times New Roman"/>
          <w:i/>
        </w:rPr>
        <w:t xml:space="preserve">на 2023 год </w:t>
      </w:r>
      <w:r w:rsidRPr="007B7B23">
        <w:rPr>
          <w:rFonts w:ascii="Times New Roman" w:hAnsi="Times New Roman" w:cs="Times New Roman"/>
          <w:b/>
          <w:i/>
        </w:rPr>
        <w:t>630 тысяч рублей</w:t>
      </w:r>
      <w:r w:rsidRPr="007B7B23">
        <w:rPr>
          <w:rFonts w:ascii="Times New Roman" w:hAnsi="Times New Roman" w:cs="Times New Roman"/>
          <w:i/>
        </w:rPr>
        <w:t>;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B7B23">
        <w:rPr>
          <w:rFonts w:ascii="Times New Roman" w:hAnsi="Times New Roman" w:cs="Times New Roman"/>
          <w:i/>
        </w:rPr>
        <w:t xml:space="preserve">на 2024 год </w:t>
      </w:r>
      <w:r w:rsidRPr="007B7B23">
        <w:rPr>
          <w:rFonts w:ascii="Times New Roman" w:hAnsi="Times New Roman" w:cs="Times New Roman"/>
          <w:b/>
          <w:i/>
        </w:rPr>
        <w:t>630 тысяч рублей</w:t>
      </w:r>
      <w:r w:rsidRPr="007B7B23">
        <w:rPr>
          <w:rFonts w:ascii="Times New Roman" w:hAnsi="Times New Roman" w:cs="Times New Roman"/>
          <w:i/>
        </w:rPr>
        <w:t>;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Style w:val="ae"/>
          <w:rFonts w:ascii="Times New Roman" w:hAnsi="Times New Roman"/>
          <w:sz w:val="24"/>
          <w:szCs w:val="24"/>
        </w:rPr>
        <w:t>обеспечение пожарной безопасности в МО «Светогорское городское поселение»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строительство пожарных резервуаров (водохранилищ), содержание и ремонт, поставка и установка гидрантов наружного противопожарного водоснабжения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</w:rPr>
      </w:pPr>
      <w:r w:rsidRPr="007B7B23">
        <w:rPr>
          <w:rFonts w:ascii="Times New Roman" w:hAnsi="Times New Roman" w:cs="Times New Roman"/>
        </w:rPr>
        <w:t>на 202</w:t>
      </w:r>
      <w:r w:rsidRPr="007B7B23">
        <w:rPr>
          <w:rFonts w:ascii="Times New Roman" w:hAnsi="Times New Roman" w:cs="Times New Roman"/>
          <w:lang w:val="en-US"/>
        </w:rPr>
        <w:t>2</w:t>
      </w:r>
      <w:r w:rsidRPr="007B7B23">
        <w:rPr>
          <w:rFonts w:ascii="Times New Roman" w:hAnsi="Times New Roman" w:cs="Times New Roman"/>
        </w:rPr>
        <w:t xml:space="preserve"> год </w:t>
      </w:r>
      <w:r w:rsidRPr="007B7B23">
        <w:rPr>
          <w:rFonts w:ascii="Times New Roman" w:hAnsi="Times New Roman" w:cs="Times New Roman"/>
          <w:b/>
        </w:rPr>
        <w:t>440 тысяч рублей</w:t>
      </w:r>
      <w:r w:rsidRPr="007B7B23">
        <w:rPr>
          <w:rFonts w:ascii="Times New Roman" w:hAnsi="Times New Roman" w:cs="Times New Roman"/>
        </w:rPr>
        <w:t>;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B7B23">
        <w:rPr>
          <w:rFonts w:ascii="Times New Roman" w:hAnsi="Times New Roman" w:cs="Times New Roman"/>
          <w:i/>
        </w:rPr>
        <w:t xml:space="preserve">на 2023 год </w:t>
      </w:r>
      <w:r w:rsidRPr="007B7B23">
        <w:rPr>
          <w:rFonts w:ascii="Times New Roman" w:hAnsi="Times New Roman" w:cs="Times New Roman"/>
          <w:b/>
          <w:i/>
        </w:rPr>
        <w:t>280 тысяч рублей</w:t>
      </w:r>
      <w:r w:rsidRPr="007B7B23">
        <w:rPr>
          <w:rFonts w:ascii="Times New Roman" w:hAnsi="Times New Roman" w:cs="Times New Roman"/>
          <w:i/>
        </w:rPr>
        <w:t>;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B7B23">
        <w:rPr>
          <w:rFonts w:ascii="Times New Roman" w:hAnsi="Times New Roman" w:cs="Times New Roman"/>
          <w:i/>
        </w:rPr>
        <w:t xml:space="preserve">на 2024 год </w:t>
      </w:r>
      <w:r w:rsidRPr="007B7B23">
        <w:rPr>
          <w:rFonts w:ascii="Times New Roman" w:hAnsi="Times New Roman" w:cs="Times New Roman"/>
          <w:b/>
          <w:i/>
        </w:rPr>
        <w:t>280 тысяч рублей</w:t>
      </w:r>
      <w:r w:rsidRPr="007B7B23">
        <w:rPr>
          <w:rFonts w:ascii="Times New Roman" w:hAnsi="Times New Roman" w:cs="Times New Roman"/>
          <w:i/>
        </w:rPr>
        <w:t>;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Style w:val="ae"/>
          <w:rFonts w:ascii="Times New Roman" w:hAnsi="Times New Roman"/>
          <w:sz w:val="24"/>
          <w:szCs w:val="24"/>
        </w:rPr>
        <w:t>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Style w:val="ae"/>
          <w:rFonts w:ascii="Times New Roman" w:hAnsi="Times New Roman"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 xml:space="preserve">расширение и обслуживание аппаратно-программного комплекса автоматизированной информационной системы «Безопасный город» 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обеспечение деятельности добровольной народной дружины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</w:rPr>
      </w:pPr>
      <w:r w:rsidRPr="007B7B23">
        <w:rPr>
          <w:rFonts w:ascii="Times New Roman" w:hAnsi="Times New Roman" w:cs="Times New Roman"/>
        </w:rPr>
        <w:t>на 202</w:t>
      </w:r>
      <w:r w:rsidRPr="007B7B23">
        <w:rPr>
          <w:rFonts w:ascii="Times New Roman" w:hAnsi="Times New Roman" w:cs="Times New Roman"/>
          <w:lang w:val="en-US"/>
        </w:rPr>
        <w:t>2</w:t>
      </w:r>
      <w:r w:rsidRPr="007B7B23">
        <w:rPr>
          <w:rFonts w:ascii="Times New Roman" w:hAnsi="Times New Roman" w:cs="Times New Roman"/>
        </w:rPr>
        <w:t xml:space="preserve"> год </w:t>
      </w:r>
      <w:r w:rsidRPr="007B7B23">
        <w:rPr>
          <w:rFonts w:ascii="Times New Roman" w:hAnsi="Times New Roman" w:cs="Times New Roman"/>
          <w:b/>
        </w:rPr>
        <w:t>415 тысяч рублей</w:t>
      </w:r>
      <w:r w:rsidRPr="007B7B23">
        <w:rPr>
          <w:rFonts w:ascii="Times New Roman" w:hAnsi="Times New Roman" w:cs="Times New Roman"/>
        </w:rPr>
        <w:t>;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B7B23">
        <w:rPr>
          <w:rFonts w:ascii="Times New Roman" w:hAnsi="Times New Roman" w:cs="Times New Roman"/>
          <w:i/>
        </w:rPr>
        <w:t xml:space="preserve">на 2023 год </w:t>
      </w:r>
      <w:r w:rsidRPr="007B7B23">
        <w:rPr>
          <w:rFonts w:ascii="Times New Roman" w:hAnsi="Times New Roman" w:cs="Times New Roman"/>
          <w:b/>
          <w:i/>
        </w:rPr>
        <w:t>445 тысяч рублей</w:t>
      </w:r>
      <w:r w:rsidRPr="007B7B23">
        <w:rPr>
          <w:rFonts w:ascii="Times New Roman" w:hAnsi="Times New Roman" w:cs="Times New Roman"/>
          <w:i/>
        </w:rPr>
        <w:t>;</w:t>
      </w:r>
    </w:p>
    <w:p w:rsidR="007B7B23" w:rsidRPr="007B7B23" w:rsidRDefault="007B7B23" w:rsidP="00734703">
      <w:pPr>
        <w:pStyle w:val="Style66"/>
        <w:widowControl/>
        <w:numPr>
          <w:ilvl w:val="0"/>
          <w:numId w:val="18"/>
        </w:numPr>
        <w:tabs>
          <w:tab w:val="left" w:pos="144"/>
        </w:tabs>
        <w:spacing w:line="240" w:lineRule="auto"/>
        <w:rPr>
          <w:rFonts w:ascii="Times New Roman" w:hAnsi="Times New Roman" w:cs="Times New Roman"/>
          <w:i/>
        </w:rPr>
      </w:pPr>
      <w:r w:rsidRPr="007B7B23">
        <w:rPr>
          <w:rFonts w:ascii="Times New Roman" w:hAnsi="Times New Roman" w:cs="Times New Roman"/>
          <w:i/>
        </w:rPr>
        <w:t xml:space="preserve">на 2024 год </w:t>
      </w:r>
      <w:r w:rsidRPr="007B7B23">
        <w:rPr>
          <w:rFonts w:ascii="Times New Roman" w:hAnsi="Times New Roman" w:cs="Times New Roman"/>
          <w:b/>
          <w:i/>
        </w:rPr>
        <w:t>445 тысяч рублей</w:t>
      </w:r>
      <w:r w:rsidRPr="007B7B23">
        <w:rPr>
          <w:rFonts w:ascii="Times New Roman" w:hAnsi="Times New Roman" w:cs="Times New Roman"/>
          <w:i/>
        </w:rPr>
        <w:t>;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сектор ГОЧС администрации МО «Светогорское городское поселение».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>4. Муниципальная программа «Развитие малого, среднего предпринимательства и потребительского рынка»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реализацию этой муниципальной программы в проекте местного бюджета на 2022 год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 xml:space="preserve">50 тысяч рублей. </w:t>
      </w:r>
      <w:r w:rsidRPr="007B7B23">
        <w:rPr>
          <w:rFonts w:ascii="Times New Roman" w:hAnsi="Times New Roman"/>
          <w:i/>
          <w:sz w:val="24"/>
          <w:szCs w:val="24"/>
        </w:rPr>
        <w:t>В 2023 году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7B23">
        <w:rPr>
          <w:rFonts w:ascii="Times New Roman" w:hAnsi="Times New Roman"/>
          <w:i/>
          <w:sz w:val="24"/>
          <w:szCs w:val="24"/>
        </w:rPr>
        <w:t xml:space="preserve">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>50 тысяч рублей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7B7B23">
        <w:rPr>
          <w:rFonts w:ascii="Times New Roman" w:hAnsi="Times New Roman"/>
          <w:i/>
          <w:sz w:val="24"/>
          <w:szCs w:val="24"/>
        </w:rPr>
        <w:t xml:space="preserve">В 2024 году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>50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обеспечение консультационной, образовательной, организационно-методической и информационной поддержки начинающих предпринимателей и субъектов малого и среднего предпринимательства, а также физических лиц, желающих открыть свое дело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30 тысяч рублей;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30 тысяч рублей;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30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содействие росту конкурентоспособности и продвижению продукции субъектов малого и среднего предпринимательства на рынки товаров и услуг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20 тысяч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20 тысяч рублей;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20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сектор экономического развития и муниципальных закупок администрации МО «Светогорское городское поселение».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 xml:space="preserve">5. Муниципальная программа «Формирование городской среды </w:t>
      </w: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br/>
        <w:t xml:space="preserve">и обеспечение качественным жильём граждан на территории </w:t>
      </w: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br/>
        <w:t>МО «Светогорское городское поселение»»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lastRenderedPageBreak/>
        <w:t xml:space="preserve">На реализацию этой муниципальной программы в проекте местного бюджета на 2022 году предусмотрены средства в сумме </w:t>
      </w:r>
      <w:r w:rsidRPr="007B7B23">
        <w:rPr>
          <w:rFonts w:ascii="Times New Roman" w:hAnsi="Times New Roman"/>
          <w:b/>
          <w:sz w:val="24"/>
          <w:szCs w:val="24"/>
        </w:rPr>
        <w:t>48 миллионов</w:t>
      </w:r>
      <w:r w:rsidRPr="007B7B23">
        <w:rPr>
          <w:rFonts w:ascii="Times New Roman" w:hAnsi="Times New Roman"/>
          <w:b/>
          <w:sz w:val="24"/>
          <w:szCs w:val="24"/>
        </w:rPr>
        <w:br/>
        <w:t xml:space="preserve">414 тысяч 700 рублей или 34,4% </w:t>
      </w:r>
      <w:r w:rsidRPr="007B7B23">
        <w:rPr>
          <w:rFonts w:ascii="Times New Roman" w:hAnsi="Times New Roman"/>
          <w:sz w:val="24"/>
          <w:szCs w:val="24"/>
        </w:rPr>
        <w:t xml:space="preserve">от суммы муниципальных программ. </w:t>
      </w:r>
      <w:r w:rsidRPr="007B7B23">
        <w:rPr>
          <w:rFonts w:ascii="Times New Roman" w:hAnsi="Times New Roman"/>
          <w:i/>
          <w:sz w:val="24"/>
          <w:szCs w:val="24"/>
        </w:rPr>
        <w:t xml:space="preserve">В 2023 году предусмотрены ассигнования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53 миллиона 332 тысячи 800 рублей или 37,3%. </w:t>
      </w:r>
      <w:r w:rsidRPr="007B7B23">
        <w:rPr>
          <w:rFonts w:ascii="Times New Roman" w:hAnsi="Times New Roman"/>
          <w:i/>
          <w:sz w:val="24"/>
          <w:szCs w:val="24"/>
        </w:rPr>
        <w:t>В 2024 году предусмотрены ассигнования в сумме</w:t>
      </w:r>
      <w:r w:rsidRPr="007B7B23">
        <w:rPr>
          <w:rFonts w:ascii="Times New Roman" w:hAnsi="Times New Roman"/>
          <w:i/>
          <w:sz w:val="24"/>
          <w:szCs w:val="24"/>
        </w:rPr>
        <w:br/>
      </w:r>
      <w:r w:rsidRPr="007B7B23">
        <w:rPr>
          <w:rFonts w:ascii="Times New Roman" w:hAnsi="Times New Roman"/>
          <w:b/>
          <w:i/>
          <w:sz w:val="24"/>
          <w:szCs w:val="24"/>
        </w:rPr>
        <w:t>52 миллиона 988 тысяч 300 рублей или 36,6%.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  <w:r w:rsidRPr="007B7B23">
        <w:rPr>
          <w:rFonts w:ascii="Times New Roman" w:hAnsi="Times New Roman"/>
          <w:sz w:val="24"/>
          <w:szCs w:val="24"/>
        </w:rPr>
        <w:t>В том числе: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eastAsia="Times New Roman" w:hAnsi="Times New Roman"/>
          <w:sz w:val="24"/>
          <w:szCs w:val="24"/>
          <w:lang w:eastAsia="ar-SA"/>
        </w:rPr>
        <w:t xml:space="preserve"> комплекс процессных мероприятий «Повышение уровня благоустройства территорий населённых пунктов»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уличное освещение 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7 миллионов 420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9 миллионов 020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9 миллионов 020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содержание улично-дорожной сети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сумме </w:t>
      </w:r>
      <w:r w:rsidRPr="007B7B23">
        <w:rPr>
          <w:rFonts w:ascii="Times New Roman" w:hAnsi="Times New Roman"/>
          <w:b/>
          <w:sz w:val="24"/>
          <w:szCs w:val="24"/>
        </w:rPr>
        <w:t>14 миллионов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15 миллионов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15 миллионов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организация озеленения территории МО (поставка деревьев, кустов, цветочной рассады, высадка цветов, уход за клумбами и вазонами)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220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220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 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220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организация и содержание территорий поселения (</w:t>
      </w:r>
      <w:r w:rsidRPr="007B7B23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>поставка, монтаж и демонтаж праздничной атрибутики,</w:t>
      </w:r>
      <w:r w:rsidRPr="007B7B23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</w:t>
      </w:r>
      <w:r w:rsidRPr="007B7B23">
        <w:rPr>
          <w:rFonts w:ascii="Times New Roman" w:hAnsi="Times New Roman"/>
          <w:iCs/>
          <w:color w:val="000000" w:themeColor="text1"/>
          <w:kern w:val="24"/>
          <w:sz w:val="24"/>
          <w:szCs w:val="24"/>
        </w:rPr>
        <w:t>мероприятие по борьбе с борщевиком, подготовка к пуску фонтана в городском парке, разработка проектов, транспортировка и утилизация мусора в период проведения весенней санитарной уборки, софинансирование мероприятий для участия в муниципальной программе (городская площадь, городской парк), организация транспортного обслуживания населения)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14 миллионов 215 тысяч 200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14 миллионов 403 тысячи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 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14 миллионов 403 тысячи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ремонт и содержание автомобильных дорог (нанесение дорожной разметки, обслуживание, установка и ремонт технических средств организации дорожного движения, организация ремонта асфальтобетонных покрытий улиц и проездов на территории МО «СГП», ремонт дворовых территорий)</w:t>
      </w:r>
      <w:r w:rsidRPr="007B7B23">
        <w:rPr>
          <w:rFonts w:ascii="Times New Roman" w:hAnsi="Times New Roman"/>
          <w:b/>
          <w:sz w:val="24"/>
          <w:szCs w:val="24"/>
        </w:rPr>
        <w:t xml:space="preserve"> 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5 миллионов 532 тысячи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5 миллионов 750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 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5 миллионов 750 тысяч рублей.</w:t>
      </w:r>
    </w:p>
    <w:p w:rsidR="007B7B23" w:rsidRPr="007B7B23" w:rsidRDefault="007B7B23" w:rsidP="007B7B23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7B7B23">
        <w:rPr>
          <w:rFonts w:ascii="Times New Roman" w:eastAsia="Times New Roman" w:hAnsi="Times New Roman"/>
          <w:bCs/>
          <w:sz w:val="24"/>
          <w:szCs w:val="24"/>
        </w:rPr>
        <w:t>Комплекс процессных мероприятий «Формирование комфортной городской среды»</w:t>
      </w:r>
    </w:p>
    <w:p w:rsidR="007B7B23" w:rsidRPr="007B7B23" w:rsidRDefault="007B7B23" w:rsidP="007B7B23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7B7B23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 xml:space="preserve">на софинансирование мероприятий по благоустройству дворовых и </w:t>
      </w:r>
      <w:r w:rsidRPr="007B7B23">
        <w:rPr>
          <w:rFonts w:ascii="Times New Roman" w:hAnsi="Times New Roman"/>
          <w:bCs/>
          <w:iCs/>
          <w:sz w:val="24"/>
          <w:szCs w:val="24"/>
        </w:rPr>
        <w:t>общественных</w:t>
      </w:r>
      <w:r w:rsidRPr="007B7B23">
        <w:rPr>
          <w:rFonts w:ascii="Times New Roman" w:hAnsi="Times New Roman"/>
          <w:sz w:val="24"/>
          <w:szCs w:val="24"/>
        </w:rPr>
        <w:t xml:space="preserve"> территорий</w:t>
      </w:r>
      <w:r w:rsidRPr="007B7B2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Lines="100" w:after="24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 миллион 380 тысяч 500 рублей.</w:t>
      </w:r>
    </w:p>
    <w:p w:rsidR="007B7B23" w:rsidRPr="007B7B23" w:rsidRDefault="007B7B23" w:rsidP="007B7B23">
      <w:pPr>
        <w:pStyle w:val="a3"/>
        <w:tabs>
          <w:tab w:val="left" w:pos="9356"/>
        </w:tabs>
        <w:spacing w:after="0" w:line="240" w:lineRule="auto"/>
        <w:ind w:left="644" w:right="-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B7B23">
        <w:rPr>
          <w:rFonts w:ascii="Times New Roman" w:eastAsia="Times New Roman" w:hAnsi="Times New Roman"/>
          <w:bCs/>
          <w:sz w:val="24"/>
          <w:szCs w:val="24"/>
        </w:rPr>
        <w:t>Комплекс процессных мероприятий «Обеспечение качественным жильём граждан»;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>оформление, содержание, обслуживание и ремонт объектов муниципального имущества (получение свидетельств о праве на наследство на выморочное имущество, услуги по начислению платы за наем муниципального жилого фонда)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220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298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lastRenderedPageBreak/>
        <w:t>на 2024 год 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354 тысяч 300 рублей;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 xml:space="preserve">взносы на капитальный ремонт за муниципальные жилые помещения общей площадью 62 089,51 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2 миллиона 500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6 миллионов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 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5 миллионов рублей;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- </w:t>
      </w:r>
      <w:r w:rsidRPr="007B7B23">
        <w:rPr>
          <w:rFonts w:ascii="Times New Roman" w:hAnsi="Times New Roman"/>
          <w:sz w:val="24"/>
          <w:szCs w:val="24"/>
        </w:rPr>
        <w:t xml:space="preserve">содержание муниципального жилищного фонда (снос или реконструкция МКД признанных аварийными до 1 января 2012 года в связи с физическим износом, обследование технического состояния МКД, ремонт общего имущества МКД муниципального жилфонда) 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140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150 тысяч рублей;</w:t>
      </w:r>
    </w:p>
    <w:p w:rsidR="007B7B23" w:rsidRPr="007B7B23" w:rsidRDefault="007B7B23" w:rsidP="00734703">
      <w:pPr>
        <w:pStyle w:val="a3"/>
        <w:numPr>
          <w:ilvl w:val="0"/>
          <w:numId w:val="16"/>
        </w:numPr>
        <w:tabs>
          <w:tab w:val="left" w:pos="9356"/>
        </w:tabs>
        <w:spacing w:after="0" w:line="240" w:lineRule="auto"/>
        <w:ind w:left="720"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на 2024 год в сумме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 150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/>
          <w:i/>
          <w:sz w:val="24"/>
          <w:szCs w:val="24"/>
        </w:rPr>
      </w:pP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7B7B23">
        <w:rPr>
          <w:rFonts w:ascii="Times New Roman" w:eastAsia="Times New Roman" w:hAnsi="Times New Roman"/>
          <w:bCs/>
          <w:sz w:val="24"/>
          <w:szCs w:val="24"/>
        </w:rPr>
        <w:t>комплекс процессных мероприятий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мероприятия по созданию и оснащению мест (площадок) накопления твердых коммунальных отходов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96 тысяч рублей.</w:t>
      </w:r>
    </w:p>
    <w:p w:rsidR="007B7B23" w:rsidRPr="007B7B23" w:rsidRDefault="007B7B23" w:rsidP="007B7B23">
      <w:pPr>
        <w:tabs>
          <w:tab w:val="left" w:pos="993"/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мероприятия по разработке проектов планировки территорий земельных участков в соответствии с областным законом от 14.10.2008 года № 105-ОЗ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2 миллиона 600 тысяч рублей;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</w:t>
      </w:r>
      <w:r w:rsidRPr="007B7B23">
        <w:rPr>
          <w:rFonts w:ascii="Times New Roman" w:hAnsi="Times New Roman"/>
          <w:b/>
          <w:i/>
          <w:sz w:val="24"/>
          <w:szCs w:val="24"/>
        </w:rPr>
        <w:t>2 миллиона 400 тысяч рублей;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</w:t>
      </w:r>
      <w:r w:rsidRPr="007B7B23">
        <w:rPr>
          <w:rFonts w:ascii="Times New Roman" w:hAnsi="Times New Roman"/>
          <w:b/>
          <w:i/>
          <w:sz w:val="24"/>
          <w:szCs w:val="24"/>
          <w:lang w:val="en-US"/>
        </w:rPr>
        <w:t xml:space="preserve">3 </w:t>
      </w:r>
      <w:r w:rsidRPr="007B7B23">
        <w:rPr>
          <w:rFonts w:ascii="Times New Roman" w:hAnsi="Times New Roman"/>
          <w:b/>
          <w:i/>
          <w:sz w:val="24"/>
          <w:szCs w:val="24"/>
        </w:rPr>
        <w:t>миллиона рублей.</w:t>
      </w:r>
    </w:p>
    <w:p w:rsidR="007B7B23" w:rsidRPr="007B7B23" w:rsidRDefault="007B7B23" w:rsidP="007B7B23">
      <w:pPr>
        <w:tabs>
          <w:tab w:val="left" w:pos="993"/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мероприятия по оказанию услуг по осуществлению технического надзора и контроля за выполнением работ по ремонту инженерных сетей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91 тысяча рублей;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</w:t>
      </w:r>
      <w:r w:rsidRPr="007B7B23">
        <w:rPr>
          <w:rFonts w:ascii="Times New Roman" w:hAnsi="Times New Roman"/>
          <w:b/>
          <w:i/>
          <w:sz w:val="24"/>
          <w:szCs w:val="24"/>
        </w:rPr>
        <w:t>91 тысяча рублей;</w:t>
      </w:r>
    </w:p>
    <w:p w:rsidR="007B7B23" w:rsidRPr="007B7B23" w:rsidRDefault="007B7B23" w:rsidP="00734703">
      <w:pPr>
        <w:pStyle w:val="a3"/>
        <w:numPr>
          <w:ilvl w:val="0"/>
          <w:numId w:val="13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</w:t>
      </w:r>
      <w:r w:rsidRPr="007B7B23">
        <w:rPr>
          <w:rFonts w:ascii="Times New Roman" w:hAnsi="Times New Roman"/>
          <w:b/>
          <w:i/>
          <w:sz w:val="24"/>
          <w:szCs w:val="24"/>
        </w:rPr>
        <w:t>91 тысяча рублей.</w:t>
      </w:r>
    </w:p>
    <w:p w:rsidR="007B7B23" w:rsidRPr="007B7B23" w:rsidRDefault="007B7B23" w:rsidP="007B7B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B7B23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Pr="007B7B23">
        <w:rPr>
          <w:rFonts w:ascii="Times New Roman" w:eastAsia="Times New Roman" w:hAnsi="Times New Roman"/>
          <w:bCs/>
          <w:sz w:val="24"/>
          <w:szCs w:val="24"/>
        </w:rPr>
        <w:t xml:space="preserve">комплекс процессных мероприятий «Устойчивое развитие сельских поселений» 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B7B23" w:rsidRPr="007B7B23" w:rsidRDefault="007B7B23" w:rsidP="0073470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>по данному комплексу процессных мероприятий ассигнования не предусмотрены.</w:t>
      </w:r>
    </w:p>
    <w:p w:rsidR="007B7B23" w:rsidRPr="007B7B23" w:rsidRDefault="007B7B23" w:rsidP="007B7B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отдел городского хозяйства администрации МО «Светогорское городское поселение».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 xml:space="preserve">6. </w:t>
      </w: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>Муниципальная программа «Развитие культуры, физической культуры и массового спорта, молодёжной политики МО «Светогорское городское поселение»</w:t>
      </w:r>
    </w:p>
    <w:p w:rsidR="007B7B23" w:rsidRPr="007B7B23" w:rsidRDefault="007B7B23" w:rsidP="008E39EE">
      <w:pPr>
        <w:tabs>
          <w:tab w:val="left" w:pos="9356"/>
        </w:tabs>
        <w:spacing w:after="0" w:line="240" w:lineRule="auto"/>
        <w:ind w:firstLine="709"/>
        <w:jc w:val="both"/>
        <w:rPr>
          <w:rStyle w:val="FontStyle97"/>
          <w:i/>
          <w:sz w:val="24"/>
          <w:szCs w:val="24"/>
        </w:rPr>
      </w:pPr>
      <w:r w:rsidRPr="007B7B23">
        <w:rPr>
          <w:rStyle w:val="FontStyle97"/>
          <w:sz w:val="24"/>
          <w:szCs w:val="24"/>
        </w:rPr>
        <w:t xml:space="preserve">Расходы по данной муниципальной программе в 2022 году сформированы в сумме </w:t>
      </w:r>
      <w:r w:rsidRPr="007B7B23">
        <w:rPr>
          <w:rStyle w:val="FontStyle97"/>
          <w:b/>
          <w:sz w:val="24"/>
          <w:szCs w:val="24"/>
        </w:rPr>
        <w:t xml:space="preserve">41 миллион 269 тысяч рублей </w:t>
      </w:r>
      <w:r w:rsidRPr="007B7B23">
        <w:rPr>
          <w:rStyle w:val="FontStyle97"/>
          <w:sz w:val="24"/>
          <w:szCs w:val="24"/>
        </w:rPr>
        <w:t xml:space="preserve">или </w:t>
      </w:r>
      <w:r w:rsidRPr="007B7B23">
        <w:rPr>
          <w:rStyle w:val="FontStyle97"/>
          <w:b/>
          <w:sz w:val="24"/>
          <w:szCs w:val="24"/>
        </w:rPr>
        <w:t>29%</w:t>
      </w:r>
      <w:r w:rsidRPr="007B7B23">
        <w:rPr>
          <w:rStyle w:val="FontStyle97"/>
          <w:sz w:val="24"/>
          <w:szCs w:val="24"/>
        </w:rPr>
        <w:t xml:space="preserve"> от суммы муниципальных программ. </w:t>
      </w:r>
      <w:r w:rsidRPr="007B7B23">
        <w:rPr>
          <w:rStyle w:val="FontStyle97"/>
          <w:i/>
          <w:sz w:val="24"/>
          <w:szCs w:val="24"/>
        </w:rPr>
        <w:t>В 2023 предусмотрены</w:t>
      </w:r>
      <w:r w:rsidRPr="007B7B23">
        <w:rPr>
          <w:rFonts w:ascii="Times New Roman" w:hAnsi="Times New Roman"/>
          <w:i/>
          <w:sz w:val="24"/>
          <w:szCs w:val="24"/>
        </w:rPr>
        <w:t xml:space="preserve"> средства в сумме</w:t>
      </w:r>
      <w:r w:rsidR="008E39EE">
        <w:rPr>
          <w:rFonts w:ascii="Times New Roman" w:hAnsi="Times New Roman"/>
          <w:i/>
          <w:sz w:val="24"/>
          <w:szCs w:val="24"/>
        </w:rPr>
        <w:t xml:space="preserve"> </w:t>
      </w:r>
      <w:r w:rsidRPr="007B7B23">
        <w:rPr>
          <w:rStyle w:val="FontStyle97"/>
          <w:b/>
          <w:i/>
          <w:sz w:val="24"/>
          <w:szCs w:val="24"/>
        </w:rPr>
        <w:t>40 миллионов 600 тысяч рублей</w:t>
      </w:r>
      <w:r w:rsidRPr="007B7B23">
        <w:rPr>
          <w:rStyle w:val="FontStyle97"/>
          <w:i/>
          <w:sz w:val="24"/>
          <w:szCs w:val="24"/>
        </w:rPr>
        <w:t xml:space="preserve"> или </w:t>
      </w:r>
      <w:r w:rsidRPr="007B7B23">
        <w:rPr>
          <w:rStyle w:val="FontStyle97"/>
          <w:b/>
          <w:i/>
          <w:sz w:val="24"/>
          <w:szCs w:val="24"/>
        </w:rPr>
        <w:t>29%</w:t>
      </w:r>
      <w:r w:rsidRPr="007B7B23">
        <w:rPr>
          <w:rStyle w:val="FontStyle97"/>
          <w:i/>
          <w:sz w:val="24"/>
          <w:szCs w:val="24"/>
        </w:rPr>
        <w:t>. В 2024 году – в сумме</w:t>
      </w:r>
      <w:r w:rsidR="008E39EE">
        <w:rPr>
          <w:rStyle w:val="FontStyle97"/>
          <w:i/>
          <w:sz w:val="24"/>
          <w:szCs w:val="24"/>
        </w:rPr>
        <w:t xml:space="preserve"> </w:t>
      </w:r>
      <w:r w:rsidRPr="007B7B23">
        <w:rPr>
          <w:rStyle w:val="FontStyle97"/>
          <w:b/>
          <w:i/>
          <w:sz w:val="24"/>
          <w:szCs w:val="24"/>
        </w:rPr>
        <w:t xml:space="preserve">41 миллион рублей </w:t>
      </w:r>
      <w:r w:rsidRPr="007B7B23">
        <w:rPr>
          <w:rStyle w:val="FontStyle97"/>
          <w:i/>
          <w:sz w:val="24"/>
          <w:szCs w:val="24"/>
        </w:rPr>
        <w:t xml:space="preserve">или </w:t>
      </w:r>
      <w:r w:rsidRPr="007B7B23">
        <w:rPr>
          <w:rStyle w:val="FontStyle97"/>
          <w:b/>
          <w:i/>
          <w:sz w:val="24"/>
          <w:szCs w:val="24"/>
        </w:rPr>
        <w:t>29%</w:t>
      </w:r>
      <w:r w:rsidRPr="007B7B23">
        <w:rPr>
          <w:rStyle w:val="FontStyle97"/>
          <w:i/>
          <w:sz w:val="24"/>
          <w:szCs w:val="24"/>
        </w:rPr>
        <w:t>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B7B23">
        <w:rPr>
          <w:rFonts w:ascii="Times New Roman" w:eastAsia="Times New Roman" w:hAnsi="Times New Roman"/>
          <w:bCs/>
          <w:sz w:val="24"/>
          <w:szCs w:val="24"/>
        </w:rPr>
        <w:t xml:space="preserve">комплекс процессных мероприятий </w:t>
      </w:r>
      <w:r w:rsidRPr="007B7B23">
        <w:rPr>
          <w:rFonts w:ascii="Times New Roman" w:hAnsi="Times New Roman"/>
          <w:bCs/>
          <w:sz w:val="24"/>
          <w:szCs w:val="24"/>
        </w:rPr>
        <w:t>«Развитие молодежной политики»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мероприятия в сфере молодежной политики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1 миллион 244 тысячи 800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50 тысяч рублей;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50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b/>
          <w:sz w:val="24"/>
          <w:szCs w:val="24"/>
        </w:rPr>
        <w:t>-</w:t>
      </w:r>
      <w:r w:rsidRPr="007B7B23">
        <w:rPr>
          <w:rFonts w:ascii="Times New Roman" w:hAnsi="Times New Roman"/>
          <w:sz w:val="24"/>
          <w:szCs w:val="24"/>
        </w:rPr>
        <w:t xml:space="preserve"> создание временных рабочих мест для трудоустройства несовершеннолетних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300 тысяч рублей</w:t>
      </w:r>
      <w:r w:rsidRPr="007B7B23">
        <w:rPr>
          <w:rFonts w:ascii="Times New Roman" w:hAnsi="Times New Roman"/>
          <w:sz w:val="24"/>
          <w:szCs w:val="24"/>
        </w:rPr>
        <w:t>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100 тысяч рублей;</w:t>
      </w:r>
    </w:p>
    <w:p w:rsidR="007B7B23" w:rsidRPr="007B7B23" w:rsidRDefault="007B7B23" w:rsidP="00734703">
      <w:pPr>
        <w:pStyle w:val="a3"/>
        <w:numPr>
          <w:ilvl w:val="0"/>
          <w:numId w:val="17"/>
        </w:num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lastRenderedPageBreak/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>100 тысяч рублей.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rPr>
          <w:rStyle w:val="FontStyle97"/>
          <w:b/>
          <w:i/>
          <w:sz w:val="24"/>
          <w:szCs w:val="24"/>
        </w:rPr>
      </w:pPr>
      <w:r w:rsidRPr="007B7B2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B7B23">
        <w:rPr>
          <w:rFonts w:ascii="Times New Roman" w:hAnsi="Times New Roman"/>
          <w:bCs/>
          <w:sz w:val="24"/>
          <w:szCs w:val="24"/>
        </w:rPr>
        <w:t>комплекс процессных мероприятий «Развитие культуры»</w:t>
      </w:r>
    </w:p>
    <w:p w:rsidR="007B7B23" w:rsidRPr="007B7B23" w:rsidRDefault="007B7B23" w:rsidP="007B7B23">
      <w:pPr>
        <w:pStyle w:val="Style20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7B7B23">
        <w:rPr>
          <w:rStyle w:val="FontStyle97"/>
          <w:sz w:val="24"/>
          <w:szCs w:val="24"/>
        </w:rPr>
        <w:t xml:space="preserve">По данному комплексу процессных мероприятий предусматриваются расходы на предоставление субсидии МБУ «КСК г. Светогорска» на 2022 год в сумме </w:t>
      </w:r>
      <w:r w:rsidRPr="007B7B23">
        <w:rPr>
          <w:rStyle w:val="FontStyle97"/>
          <w:b/>
          <w:sz w:val="24"/>
          <w:szCs w:val="24"/>
        </w:rPr>
        <w:t xml:space="preserve">29 миллионов 202 тысячи 600 рублей, </w:t>
      </w:r>
      <w:r w:rsidRPr="007B7B23">
        <w:rPr>
          <w:rStyle w:val="FontStyle97"/>
          <w:sz w:val="24"/>
          <w:szCs w:val="24"/>
        </w:rPr>
        <w:t xml:space="preserve">и </w:t>
      </w:r>
      <w:r w:rsidRPr="007B7B23">
        <w:rPr>
          <w:rStyle w:val="FontStyle97"/>
          <w:i/>
          <w:sz w:val="24"/>
          <w:szCs w:val="24"/>
        </w:rPr>
        <w:t>на 2023 год в сумме</w:t>
      </w:r>
      <w:r w:rsidRPr="007B7B23">
        <w:rPr>
          <w:rStyle w:val="FontStyle97"/>
          <w:i/>
          <w:sz w:val="24"/>
          <w:szCs w:val="24"/>
        </w:rPr>
        <w:br/>
      </w:r>
      <w:r w:rsidRPr="007B7B23">
        <w:rPr>
          <w:rStyle w:val="FontStyle97"/>
          <w:b/>
          <w:i/>
          <w:sz w:val="24"/>
          <w:szCs w:val="24"/>
        </w:rPr>
        <w:t>30 миллионов 200 тысяч рублей</w:t>
      </w:r>
      <w:r w:rsidRPr="007B7B23">
        <w:rPr>
          <w:rStyle w:val="FontStyle97"/>
          <w:sz w:val="24"/>
          <w:szCs w:val="24"/>
        </w:rPr>
        <w:t>;</w:t>
      </w:r>
      <w:r w:rsidRPr="007B7B23">
        <w:rPr>
          <w:rStyle w:val="FontStyle97"/>
          <w:i/>
          <w:sz w:val="24"/>
          <w:szCs w:val="24"/>
        </w:rPr>
        <w:t xml:space="preserve"> на2024 год – в сумме </w:t>
      </w:r>
      <w:r w:rsidRPr="007B7B23">
        <w:rPr>
          <w:rStyle w:val="FontStyle97"/>
          <w:b/>
          <w:i/>
          <w:sz w:val="24"/>
          <w:szCs w:val="24"/>
        </w:rPr>
        <w:t>30 миллионов</w:t>
      </w:r>
      <w:r w:rsidRPr="007B7B23">
        <w:rPr>
          <w:rStyle w:val="FontStyle97"/>
          <w:b/>
          <w:i/>
          <w:sz w:val="24"/>
          <w:szCs w:val="24"/>
        </w:rPr>
        <w:br/>
        <w:t>500 тысяч рублей</w:t>
      </w:r>
      <w:r w:rsidRPr="007B7B23">
        <w:rPr>
          <w:rStyle w:val="FontStyle97"/>
          <w:sz w:val="24"/>
          <w:szCs w:val="24"/>
        </w:rPr>
        <w:t xml:space="preserve"> на организацию деятельности клубных формирований и формирований самодеятельного народного творчества, библиотечное, библиографическое и информационное обслуживание пользователей библиотек и на содержание (эксплуатацию) имущества, находящегося в государственной (муниципальной) собственности. </w:t>
      </w:r>
      <w:r w:rsidRPr="007B7B23">
        <w:rPr>
          <w:rFonts w:ascii="Times New Roman" w:hAnsi="Times New Roman" w:cs="Times New Roman"/>
        </w:rPr>
        <w:t>Расходы на 2022-2024 годы определены исходя из расчета стоимости муниципальной услуги по МБУ «КСК г. Светогорска».</w:t>
      </w:r>
    </w:p>
    <w:p w:rsidR="007B7B23" w:rsidRPr="007B7B23" w:rsidRDefault="007B7B23" w:rsidP="007B7B23">
      <w:pPr>
        <w:pStyle w:val="Style20"/>
        <w:widowControl/>
        <w:spacing w:line="240" w:lineRule="auto"/>
        <w:ind w:right="57" w:firstLine="708"/>
        <w:rPr>
          <w:rFonts w:ascii="Times New Roman" w:eastAsia="Times New Roman" w:hAnsi="Times New Roman" w:cs="Times New Roman"/>
          <w:iCs/>
          <w:color w:val="000000"/>
        </w:rPr>
      </w:pPr>
      <w:r w:rsidRPr="007B7B23">
        <w:rPr>
          <w:rFonts w:ascii="Times New Roman" w:eastAsia="Times New Roman" w:hAnsi="Times New Roman" w:cs="Times New Roman"/>
          <w:b/>
          <w:iCs/>
          <w:color w:val="000000"/>
        </w:rPr>
        <w:t xml:space="preserve">- </w:t>
      </w:r>
      <w:r w:rsidRPr="007B7B23">
        <w:rPr>
          <w:rFonts w:ascii="Times New Roman" w:eastAsia="Times New Roman" w:hAnsi="Times New Roman" w:cs="Times New Roman"/>
          <w:iCs/>
          <w:color w:val="000000"/>
        </w:rPr>
        <w:t xml:space="preserve">мероприятия в сфере культуры </w:t>
      </w:r>
    </w:p>
    <w:p w:rsidR="007B7B23" w:rsidRPr="007B7B23" w:rsidRDefault="007B7B23" w:rsidP="00734703">
      <w:pPr>
        <w:pStyle w:val="Style20"/>
        <w:widowControl/>
        <w:numPr>
          <w:ilvl w:val="0"/>
          <w:numId w:val="12"/>
        </w:numPr>
        <w:spacing w:line="240" w:lineRule="auto"/>
        <w:ind w:right="57"/>
        <w:rPr>
          <w:rFonts w:ascii="Times New Roman" w:eastAsia="Times New Roman" w:hAnsi="Times New Roman" w:cs="Times New Roman"/>
          <w:b/>
          <w:iCs/>
          <w:color w:val="000000"/>
        </w:rPr>
      </w:pPr>
      <w:r w:rsidRPr="007B7B23">
        <w:rPr>
          <w:rFonts w:ascii="Times New Roman" w:eastAsia="Times New Roman" w:hAnsi="Times New Roman" w:cs="Times New Roman"/>
          <w:iCs/>
          <w:color w:val="000000"/>
        </w:rPr>
        <w:t>на 2022 год в сумме</w:t>
      </w:r>
      <w:r w:rsidRPr="007B7B23">
        <w:rPr>
          <w:rFonts w:ascii="Times New Roman" w:eastAsia="Times New Roman" w:hAnsi="Times New Roman" w:cs="Times New Roman"/>
          <w:b/>
          <w:iCs/>
          <w:color w:val="000000"/>
        </w:rPr>
        <w:t xml:space="preserve"> 900 тысяч рублей;</w:t>
      </w:r>
    </w:p>
    <w:p w:rsidR="007B7B23" w:rsidRPr="007B7B23" w:rsidRDefault="007B7B23" w:rsidP="00734703">
      <w:pPr>
        <w:pStyle w:val="Style20"/>
        <w:widowControl/>
        <w:numPr>
          <w:ilvl w:val="0"/>
          <w:numId w:val="12"/>
        </w:numPr>
        <w:spacing w:line="240" w:lineRule="auto"/>
        <w:ind w:right="57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7B7B23">
        <w:rPr>
          <w:rFonts w:ascii="Times New Roman" w:eastAsia="Times New Roman" w:hAnsi="Times New Roman" w:cs="Times New Roman"/>
          <w:i/>
          <w:iCs/>
          <w:color w:val="000000"/>
        </w:rPr>
        <w:t>на 2023 год в сумме</w:t>
      </w:r>
      <w:r w:rsidRPr="007B7B23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900 тысяч рублей;</w:t>
      </w:r>
    </w:p>
    <w:p w:rsidR="007B7B23" w:rsidRPr="007B7B23" w:rsidRDefault="007B7B23" w:rsidP="00734703">
      <w:pPr>
        <w:pStyle w:val="Style20"/>
        <w:widowControl/>
        <w:numPr>
          <w:ilvl w:val="0"/>
          <w:numId w:val="12"/>
        </w:numPr>
        <w:spacing w:line="240" w:lineRule="auto"/>
        <w:ind w:right="57"/>
        <w:rPr>
          <w:rFonts w:ascii="Times New Roman" w:hAnsi="Times New Roman" w:cs="Times New Roman"/>
          <w:b/>
          <w:i/>
        </w:rPr>
      </w:pPr>
      <w:r w:rsidRPr="007B7B23">
        <w:rPr>
          <w:rFonts w:ascii="Times New Roman" w:eastAsia="Times New Roman" w:hAnsi="Times New Roman" w:cs="Times New Roman"/>
          <w:i/>
          <w:iCs/>
          <w:color w:val="000000"/>
        </w:rPr>
        <w:t>на 2024 год в сумме</w:t>
      </w:r>
      <w:r w:rsidRPr="007B7B23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900 тысяч рублей.</w:t>
      </w:r>
    </w:p>
    <w:p w:rsidR="007B7B23" w:rsidRPr="007B7B23" w:rsidRDefault="007B7B23" w:rsidP="008E39EE">
      <w:pPr>
        <w:pStyle w:val="Style20"/>
        <w:spacing w:line="240" w:lineRule="auto"/>
        <w:ind w:right="57"/>
        <w:rPr>
          <w:rFonts w:ascii="Times New Roman" w:hAnsi="Times New Roman"/>
          <w:i/>
        </w:rPr>
      </w:pPr>
      <w:r w:rsidRPr="007B7B23">
        <w:rPr>
          <w:rFonts w:ascii="Times New Roman" w:hAnsi="Times New Roman"/>
          <w:i/>
        </w:rPr>
        <w:t>)</w:t>
      </w:r>
    </w:p>
    <w:p w:rsidR="007B7B23" w:rsidRPr="007B7B23" w:rsidRDefault="007B7B23" w:rsidP="007B7B23">
      <w:pPr>
        <w:pStyle w:val="Style20"/>
        <w:widowControl/>
        <w:spacing w:line="240" w:lineRule="auto"/>
        <w:ind w:right="57" w:firstLine="708"/>
        <w:jc w:val="left"/>
        <w:rPr>
          <w:rFonts w:ascii="Times New Roman" w:eastAsia="Calibri" w:hAnsi="Times New Roman" w:cs="Times New Roman"/>
          <w:bCs/>
        </w:rPr>
      </w:pPr>
      <w:r w:rsidRPr="007B7B23">
        <w:rPr>
          <w:rFonts w:ascii="Times New Roman" w:eastAsia="Calibri" w:hAnsi="Times New Roman" w:cs="Times New Roman"/>
          <w:b/>
          <w:bCs/>
        </w:rPr>
        <w:t xml:space="preserve">- </w:t>
      </w:r>
      <w:r w:rsidRPr="007B7B23">
        <w:rPr>
          <w:rFonts w:ascii="Times New Roman" w:eastAsia="Calibri" w:hAnsi="Times New Roman" w:cs="Times New Roman"/>
          <w:bCs/>
        </w:rPr>
        <w:t>комплекс процессных мероприятий «Развитие физической культуры и массового спорта»</w:t>
      </w:r>
    </w:p>
    <w:p w:rsidR="007B7B23" w:rsidRPr="007B7B23" w:rsidRDefault="007B7B23" w:rsidP="007B7B23">
      <w:pPr>
        <w:pStyle w:val="Style20"/>
        <w:widowControl/>
        <w:spacing w:line="240" w:lineRule="auto"/>
        <w:ind w:firstLine="708"/>
        <w:rPr>
          <w:rStyle w:val="FontStyle97"/>
          <w:sz w:val="24"/>
          <w:szCs w:val="24"/>
        </w:rPr>
      </w:pPr>
      <w:r w:rsidRPr="007B7B23">
        <w:rPr>
          <w:rStyle w:val="FontStyle97"/>
          <w:sz w:val="24"/>
          <w:szCs w:val="24"/>
        </w:rPr>
        <w:t>По данному комплексу процессных мероприятий предусматриваются расходы на проведение мероприятий в области физкультуры и спорта</w:t>
      </w:r>
    </w:p>
    <w:p w:rsidR="007B7B23" w:rsidRPr="007B7B23" w:rsidRDefault="007B7B23" w:rsidP="00734703">
      <w:pPr>
        <w:pStyle w:val="Style20"/>
        <w:widowControl/>
        <w:numPr>
          <w:ilvl w:val="0"/>
          <w:numId w:val="14"/>
        </w:numPr>
        <w:spacing w:line="240" w:lineRule="auto"/>
        <w:rPr>
          <w:rStyle w:val="FontStyle97"/>
          <w:b/>
          <w:sz w:val="24"/>
          <w:szCs w:val="24"/>
        </w:rPr>
      </w:pPr>
      <w:r w:rsidRPr="007B7B23">
        <w:rPr>
          <w:rStyle w:val="FontStyle97"/>
          <w:sz w:val="24"/>
          <w:szCs w:val="24"/>
        </w:rPr>
        <w:t xml:space="preserve">на 2022 год в сумме </w:t>
      </w:r>
      <w:r w:rsidRPr="007B7B23">
        <w:rPr>
          <w:rStyle w:val="FontStyle97"/>
          <w:b/>
          <w:sz w:val="24"/>
          <w:szCs w:val="24"/>
        </w:rPr>
        <w:t>70 тысяч рублей;</w:t>
      </w:r>
    </w:p>
    <w:p w:rsidR="007B7B23" w:rsidRPr="007B7B23" w:rsidRDefault="007B7B23" w:rsidP="00734703">
      <w:pPr>
        <w:pStyle w:val="Style20"/>
        <w:widowControl/>
        <w:numPr>
          <w:ilvl w:val="0"/>
          <w:numId w:val="14"/>
        </w:numPr>
        <w:spacing w:line="240" w:lineRule="auto"/>
        <w:rPr>
          <w:rStyle w:val="FontStyle97"/>
          <w:b/>
          <w:i/>
          <w:sz w:val="24"/>
          <w:szCs w:val="24"/>
        </w:rPr>
      </w:pPr>
      <w:r w:rsidRPr="007B7B23">
        <w:rPr>
          <w:rStyle w:val="FontStyle97"/>
          <w:i/>
          <w:sz w:val="24"/>
          <w:szCs w:val="24"/>
        </w:rPr>
        <w:t xml:space="preserve">на 2023 год в сумме </w:t>
      </w:r>
      <w:r w:rsidRPr="007B7B23">
        <w:rPr>
          <w:rStyle w:val="FontStyle97"/>
          <w:b/>
          <w:i/>
          <w:sz w:val="24"/>
          <w:szCs w:val="24"/>
        </w:rPr>
        <w:t>50 тысяч рублей;</w:t>
      </w:r>
    </w:p>
    <w:p w:rsidR="007B7B23" w:rsidRPr="007B7B23" w:rsidRDefault="007B7B23" w:rsidP="00734703">
      <w:pPr>
        <w:pStyle w:val="Style20"/>
        <w:widowControl/>
        <w:numPr>
          <w:ilvl w:val="0"/>
          <w:numId w:val="14"/>
        </w:numPr>
        <w:spacing w:line="240" w:lineRule="auto"/>
        <w:ind w:left="0"/>
        <w:rPr>
          <w:rStyle w:val="FontStyle97"/>
          <w:b/>
          <w:i/>
          <w:sz w:val="24"/>
          <w:szCs w:val="24"/>
        </w:rPr>
      </w:pPr>
      <w:r w:rsidRPr="007B7B23">
        <w:rPr>
          <w:rStyle w:val="FontStyle97"/>
          <w:i/>
          <w:sz w:val="24"/>
          <w:szCs w:val="24"/>
        </w:rPr>
        <w:t xml:space="preserve">на 2024 год в сумме </w:t>
      </w:r>
      <w:r w:rsidRPr="007B7B23">
        <w:rPr>
          <w:rStyle w:val="FontStyle97"/>
          <w:b/>
          <w:i/>
          <w:sz w:val="24"/>
          <w:szCs w:val="24"/>
        </w:rPr>
        <w:t>50 тысяч рублей.</w:t>
      </w:r>
    </w:p>
    <w:p w:rsidR="007B7B23" w:rsidRPr="007B7B23" w:rsidRDefault="007B7B23" w:rsidP="007B7B23">
      <w:pPr>
        <w:pStyle w:val="Style20"/>
        <w:widowControl/>
        <w:spacing w:line="240" w:lineRule="auto"/>
        <w:ind w:firstLine="708"/>
        <w:rPr>
          <w:rStyle w:val="FontStyle97"/>
          <w:sz w:val="24"/>
          <w:szCs w:val="24"/>
        </w:rPr>
      </w:pPr>
      <w:r w:rsidRPr="007B7B23">
        <w:rPr>
          <w:rFonts w:ascii="Times New Roman" w:hAnsi="Times New Roman"/>
          <w:b/>
        </w:rPr>
        <w:t>-</w:t>
      </w:r>
      <w:r w:rsidRPr="007B7B23">
        <w:rPr>
          <w:rStyle w:val="FontStyle97"/>
          <w:sz w:val="24"/>
          <w:szCs w:val="24"/>
        </w:rPr>
        <w:t xml:space="preserve">  предоставление субсидии МБУ «КСК г. Светогорска» на оказание муниципальных услуг</w:t>
      </w:r>
    </w:p>
    <w:p w:rsidR="007B7B23" w:rsidRPr="007B7B23" w:rsidRDefault="007B7B23" w:rsidP="00734703">
      <w:pPr>
        <w:pStyle w:val="Style20"/>
        <w:widowControl/>
        <w:numPr>
          <w:ilvl w:val="0"/>
          <w:numId w:val="15"/>
        </w:numPr>
        <w:spacing w:line="240" w:lineRule="auto"/>
        <w:rPr>
          <w:rStyle w:val="FontStyle97"/>
          <w:sz w:val="24"/>
          <w:szCs w:val="24"/>
        </w:rPr>
      </w:pPr>
      <w:r w:rsidRPr="007B7B23">
        <w:rPr>
          <w:rStyle w:val="FontStyle97"/>
          <w:sz w:val="24"/>
          <w:szCs w:val="24"/>
        </w:rPr>
        <w:t xml:space="preserve">на 2022 год в сумме </w:t>
      </w:r>
      <w:r w:rsidRPr="007B7B23">
        <w:rPr>
          <w:rStyle w:val="FontStyle97"/>
          <w:b/>
          <w:sz w:val="24"/>
          <w:szCs w:val="24"/>
        </w:rPr>
        <w:t>9 миллионов 551 тысяча 600 рублей</w:t>
      </w:r>
      <w:r w:rsidRPr="007B7B23">
        <w:rPr>
          <w:rStyle w:val="FontStyle97"/>
          <w:sz w:val="24"/>
          <w:szCs w:val="24"/>
        </w:rPr>
        <w:t>;</w:t>
      </w:r>
    </w:p>
    <w:p w:rsidR="007B7B23" w:rsidRPr="007B7B23" w:rsidRDefault="007B7B23" w:rsidP="00734703">
      <w:pPr>
        <w:pStyle w:val="Style20"/>
        <w:widowControl/>
        <w:numPr>
          <w:ilvl w:val="0"/>
          <w:numId w:val="15"/>
        </w:numPr>
        <w:spacing w:line="240" w:lineRule="auto"/>
        <w:rPr>
          <w:rStyle w:val="FontStyle97"/>
          <w:i/>
          <w:sz w:val="24"/>
          <w:szCs w:val="24"/>
        </w:rPr>
      </w:pPr>
      <w:r w:rsidRPr="007B7B23">
        <w:rPr>
          <w:rStyle w:val="FontStyle97"/>
          <w:i/>
          <w:sz w:val="24"/>
          <w:szCs w:val="24"/>
        </w:rPr>
        <w:t xml:space="preserve">на 2023 год в сумме </w:t>
      </w:r>
      <w:r w:rsidRPr="007B7B23">
        <w:rPr>
          <w:rStyle w:val="FontStyle97"/>
          <w:b/>
          <w:i/>
          <w:sz w:val="24"/>
          <w:szCs w:val="24"/>
        </w:rPr>
        <w:t>9 миллионов 300 тысяч рублей</w:t>
      </w:r>
      <w:r w:rsidRPr="007B7B23">
        <w:rPr>
          <w:rStyle w:val="FontStyle97"/>
          <w:i/>
          <w:sz w:val="24"/>
          <w:szCs w:val="24"/>
        </w:rPr>
        <w:t xml:space="preserve">; </w:t>
      </w:r>
    </w:p>
    <w:p w:rsidR="007B7B23" w:rsidRPr="007B7B23" w:rsidRDefault="007B7B23" w:rsidP="00734703">
      <w:pPr>
        <w:pStyle w:val="Style20"/>
        <w:widowControl/>
        <w:numPr>
          <w:ilvl w:val="0"/>
          <w:numId w:val="15"/>
        </w:numPr>
        <w:spacing w:line="240" w:lineRule="auto"/>
        <w:rPr>
          <w:rStyle w:val="FontStyle97"/>
          <w:i/>
          <w:sz w:val="24"/>
          <w:szCs w:val="24"/>
        </w:rPr>
      </w:pPr>
      <w:r w:rsidRPr="007B7B23">
        <w:rPr>
          <w:rStyle w:val="FontStyle97"/>
          <w:i/>
          <w:sz w:val="24"/>
          <w:szCs w:val="24"/>
        </w:rPr>
        <w:t xml:space="preserve">на 2024 год в сумме </w:t>
      </w:r>
      <w:r w:rsidRPr="007B7B23">
        <w:rPr>
          <w:rStyle w:val="FontStyle97"/>
          <w:b/>
          <w:i/>
          <w:sz w:val="24"/>
          <w:szCs w:val="24"/>
        </w:rPr>
        <w:t>9 миллионов 400 тысяч рублей</w:t>
      </w:r>
      <w:r w:rsidRPr="007B7B23">
        <w:rPr>
          <w:rStyle w:val="FontStyle97"/>
          <w:i/>
          <w:sz w:val="24"/>
          <w:szCs w:val="24"/>
        </w:rPr>
        <w:t xml:space="preserve">. </w:t>
      </w:r>
    </w:p>
    <w:p w:rsidR="007B7B23" w:rsidRPr="007B7B23" w:rsidRDefault="007B7B23" w:rsidP="007B7B23">
      <w:pPr>
        <w:pStyle w:val="Style20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7B7B23" w:rsidRPr="007B7B23" w:rsidRDefault="007B7B23" w:rsidP="007B7B23">
      <w:pPr>
        <w:pStyle w:val="Style20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7B7B23">
        <w:rPr>
          <w:rFonts w:ascii="Times New Roman" w:hAnsi="Times New Roman" w:cs="Times New Roman"/>
        </w:rPr>
        <w:t>Ответственным исполнителем данной программы является сектор по культуре, делам молодежи и спорту администрации МО «Светогорское городское поселение».</w:t>
      </w:r>
    </w:p>
    <w:p w:rsidR="007B7B23" w:rsidRPr="007B7B23" w:rsidRDefault="007B7B23" w:rsidP="007B7B23">
      <w:pPr>
        <w:pStyle w:val="Style20"/>
        <w:spacing w:line="240" w:lineRule="auto"/>
        <w:ind w:firstLine="709"/>
        <w:jc w:val="right"/>
        <w:rPr>
          <w:rFonts w:ascii="Times New Roman" w:hAnsi="Times New Roman"/>
          <w:b/>
          <w:i/>
        </w:rPr>
      </w:pP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/>
          <w:i/>
          <w:sz w:val="24"/>
          <w:szCs w:val="24"/>
        </w:rPr>
      </w:pPr>
      <w:r w:rsidRPr="007B7B23">
        <w:rPr>
          <w:rFonts w:ascii="Times New Roman" w:hAnsi="Times New Roman"/>
          <w:b/>
          <w:bCs/>
          <w:i/>
          <w:iCs/>
          <w:sz w:val="24"/>
          <w:szCs w:val="24"/>
        </w:rPr>
        <w:t>Непрограммные расходы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На непрограммные расходы МО «Светогорское городское поселение» в проекте местного бюджета предусмотрены бюджетные ассигнования</w:t>
      </w:r>
    </w:p>
    <w:p w:rsidR="007B7B23" w:rsidRPr="007B7B23" w:rsidRDefault="007B7B23" w:rsidP="00734703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на 2022 год в сумме </w:t>
      </w:r>
      <w:r w:rsidRPr="007B7B23">
        <w:rPr>
          <w:rFonts w:ascii="Times New Roman" w:hAnsi="Times New Roman"/>
          <w:b/>
          <w:sz w:val="24"/>
          <w:szCs w:val="24"/>
        </w:rPr>
        <w:t>47 миллионов 727 тысяч 100 рублей или 33%</w:t>
      </w:r>
      <w:r w:rsidRPr="007B7B23">
        <w:rPr>
          <w:rFonts w:ascii="Times New Roman" w:hAnsi="Times New Roman"/>
          <w:sz w:val="24"/>
          <w:szCs w:val="24"/>
        </w:rPr>
        <w:t xml:space="preserve"> от общей суммы расходов;</w:t>
      </w:r>
    </w:p>
    <w:p w:rsidR="007B7B23" w:rsidRPr="007B7B23" w:rsidRDefault="007B7B23" w:rsidP="00734703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2023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45 миллионов 581 тысяча 300 рублей или 31% </w:t>
      </w:r>
      <w:r w:rsidRPr="007B7B23">
        <w:rPr>
          <w:rFonts w:ascii="Times New Roman" w:hAnsi="Times New Roman"/>
          <w:i/>
          <w:sz w:val="24"/>
          <w:szCs w:val="24"/>
        </w:rPr>
        <w:t>от общей суммы расходов;</w:t>
      </w:r>
    </w:p>
    <w:p w:rsidR="007B7B23" w:rsidRPr="007B7B23" w:rsidRDefault="007B7B23" w:rsidP="00734703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i/>
          <w:sz w:val="24"/>
          <w:szCs w:val="24"/>
        </w:rPr>
        <w:t xml:space="preserve">на 2024 год в сумме </w:t>
      </w:r>
      <w:r w:rsidRPr="007B7B23">
        <w:rPr>
          <w:rFonts w:ascii="Times New Roman" w:hAnsi="Times New Roman"/>
          <w:b/>
          <w:i/>
          <w:sz w:val="24"/>
          <w:szCs w:val="24"/>
        </w:rPr>
        <w:t xml:space="preserve">45 миллионов 877 тысяч 700 рублей или 31% </w:t>
      </w:r>
      <w:r w:rsidRPr="007B7B23">
        <w:rPr>
          <w:rFonts w:ascii="Times New Roman" w:hAnsi="Times New Roman"/>
          <w:i/>
          <w:sz w:val="24"/>
          <w:szCs w:val="24"/>
        </w:rPr>
        <w:t xml:space="preserve">от общей суммы расходов. </w:t>
      </w:r>
    </w:p>
    <w:p w:rsidR="007B7B23" w:rsidRPr="007B7B23" w:rsidRDefault="007B7B23" w:rsidP="007B7B23">
      <w:pPr>
        <w:tabs>
          <w:tab w:val="left" w:pos="9356"/>
        </w:tabs>
        <w:spacing w:after="0" w:line="240" w:lineRule="auto"/>
        <w:ind w:right="-2"/>
        <w:jc w:val="right"/>
        <w:rPr>
          <w:rFonts w:ascii="Times New Roman" w:hAnsi="Times New Roman"/>
          <w:i/>
          <w:sz w:val="24"/>
          <w:szCs w:val="24"/>
        </w:rPr>
      </w:pPr>
    </w:p>
    <w:p w:rsidR="007B7B23" w:rsidRPr="007B7B23" w:rsidRDefault="007B7B23" w:rsidP="00734703">
      <w:pPr>
        <w:pStyle w:val="Style91"/>
        <w:numPr>
          <w:ilvl w:val="0"/>
          <w:numId w:val="2"/>
        </w:numPr>
        <w:tabs>
          <w:tab w:val="left" w:pos="173"/>
        </w:tabs>
        <w:spacing w:line="240" w:lineRule="auto"/>
        <w:ind w:firstLine="709"/>
        <w:jc w:val="both"/>
        <w:rPr>
          <w:rStyle w:val="FontStyle97"/>
          <w:i/>
          <w:sz w:val="24"/>
          <w:szCs w:val="24"/>
        </w:rPr>
      </w:pPr>
      <w:r w:rsidRPr="007B7B23">
        <w:rPr>
          <w:rStyle w:val="FontStyle110"/>
          <w:b/>
          <w:sz w:val="24"/>
          <w:szCs w:val="24"/>
        </w:rPr>
        <w:t xml:space="preserve">функционирование представительных органов местного самоуправления </w:t>
      </w:r>
      <w:r w:rsidRPr="007B7B23">
        <w:rPr>
          <w:rStyle w:val="FontStyle97"/>
          <w:sz w:val="24"/>
          <w:szCs w:val="24"/>
        </w:rPr>
        <w:t xml:space="preserve">(совет депутатов МО «Светогорское городское поселение») </w:t>
      </w:r>
      <w:r w:rsidRPr="007B7B23">
        <w:rPr>
          <w:rStyle w:val="FontStyle97"/>
          <w:i/>
          <w:sz w:val="24"/>
          <w:szCs w:val="24"/>
        </w:rPr>
        <w:t>в 2022 году составят в сумме</w:t>
      </w:r>
      <w:r w:rsidRPr="007B7B23">
        <w:rPr>
          <w:rStyle w:val="FontStyle97"/>
          <w:sz w:val="24"/>
          <w:szCs w:val="24"/>
        </w:rPr>
        <w:t xml:space="preserve"> </w:t>
      </w:r>
      <w:r w:rsidRPr="007B7B23">
        <w:rPr>
          <w:rStyle w:val="FontStyle97"/>
          <w:b/>
          <w:sz w:val="24"/>
          <w:szCs w:val="24"/>
        </w:rPr>
        <w:t xml:space="preserve">2 миллиона 336 тысяч 800 рублей </w:t>
      </w:r>
      <w:r w:rsidRPr="007B7B23">
        <w:rPr>
          <w:rStyle w:val="FontStyle97"/>
          <w:b/>
          <w:i/>
          <w:sz w:val="24"/>
          <w:szCs w:val="24"/>
        </w:rPr>
        <w:t>(2023 год –2 миллиона 427 тысяч 600 рублей; 2024 год – 2 миллиона 522 тысячи</w:t>
      </w:r>
      <w:r w:rsidR="008E39EE">
        <w:rPr>
          <w:rStyle w:val="FontStyle97"/>
          <w:b/>
          <w:i/>
          <w:sz w:val="24"/>
          <w:szCs w:val="24"/>
        </w:rPr>
        <w:t xml:space="preserve"> </w:t>
      </w:r>
      <w:r w:rsidRPr="007B7B23">
        <w:rPr>
          <w:rStyle w:val="FontStyle97"/>
          <w:b/>
          <w:i/>
          <w:sz w:val="24"/>
          <w:szCs w:val="24"/>
        </w:rPr>
        <w:t>700 рублей)</w:t>
      </w:r>
      <w:r w:rsidRPr="007B7B23">
        <w:rPr>
          <w:rStyle w:val="FontStyle97"/>
          <w:sz w:val="24"/>
          <w:szCs w:val="24"/>
        </w:rPr>
        <w:t xml:space="preserve">, </w:t>
      </w:r>
      <w:r w:rsidRPr="007B7B23">
        <w:rPr>
          <w:rStyle w:val="FontStyle97"/>
          <w:i/>
          <w:sz w:val="24"/>
          <w:szCs w:val="24"/>
        </w:rPr>
        <w:t>из них расходы по заработной плате с начислениями главы муниципального образования составляют 2 миллиона 259 тысяч 300 рублей (2023 – 2 миллиона 350 тысяч 100 рублей; 2024 год – 2 миллиона 445 тысяч 200 рублей);</w:t>
      </w:r>
    </w:p>
    <w:p w:rsidR="007B7B23" w:rsidRPr="007B7B23" w:rsidRDefault="007B7B23" w:rsidP="00734703">
      <w:pPr>
        <w:pStyle w:val="Style91"/>
        <w:widowControl/>
        <w:numPr>
          <w:ilvl w:val="0"/>
          <w:numId w:val="2"/>
        </w:numPr>
        <w:tabs>
          <w:tab w:val="left" w:pos="173"/>
        </w:tabs>
        <w:spacing w:line="240" w:lineRule="auto"/>
        <w:ind w:firstLine="709"/>
        <w:jc w:val="both"/>
        <w:rPr>
          <w:rStyle w:val="FontStyle97"/>
          <w:i/>
          <w:iCs/>
          <w:sz w:val="24"/>
          <w:szCs w:val="24"/>
        </w:rPr>
      </w:pPr>
      <w:r w:rsidRPr="007B7B23">
        <w:rPr>
          <w:rStyle w:val="FontStyle110"/>
          <w:sz w:val="24"/>
          <w:szCs w:val="24"/>
        </w:rPr>
        <w:lastRenderedPageBreak/>
        <w:t xml:space="preserve"> </w:t>
      </w:r>
      <w:r w:rsidRPr="007B7B23">
        <w:rPr>
          <w:rStyle w:val="FontStyle110"/>
          <w:b/>
          <w:sz w:val="24"/>
          <w:szCs w:val="24"/>
        </w:rPr>
        <w:t>расходы на обеспечение деятельности органов местного самоуправления на 2022 год составят</w:t>
      </w:r>
      <w:r w:rsidRPr="007B7B23">
        <w:rPr>
          <w:rStyle w:val="FontStyle110"/>
          <w:sz w:val="24"/>
          <w:szCs w:val="24"/>
        </w:rPr>
        <w:t xml:space="preserve"> </w:t>
      </w:r>
      <w:r w:rsidRPr="007B7B23">
        <w:rPr>
          <w:rStyle w:val="FontStyle97"/>
          <w:b/>
          <w:sz w:val="24"/>
          <w:szCs w:val="24"/>
        </w:rPr>
        <w:t xml:space="preserve">32 миллиона 869 тысяч 400 рублей </w:t>
      </w:r>
      <w:r w:rsidRPr="007B7B23">
        <w:rPr>
          <w:rStyle w:val="FontStyle97"/>
          <w:b/>
          <w:i/>
          <w:sz w:val="24"/>
          <w:szCs w:val="24"/>
        </w:rPr>
        <w:t>(2023 – 31 миллион 972 тысяч 200 рублей; 2024 год – 33 миллиона</w:t>
      </w:r>
      <w:r w:rsidR="008E39EE">
        <w:rPr>
          <w:rStyle w:val="FontStyle97"/>
          <w:b/>
          <w:i/>
          <w:sz w:val="24"/>
          <w:szCs w:val="24"/>
        </w:rPr>
        <w:t xml:space="preserve"> </w:t>
      </w:r>
      <w:r w:rsidRPr="007B7B23">
        <w:rPr>
          <w:rStyle w:val="FontStyle97"/>
          <w:b/>
          <w:i/>
          <w:sz w:val="24"/>
          <w:szCs w:val="24"/>
        </w:rPr>
        <w:t>334 тысячи 100 рублей)</w:t>
      </w:r>
      <w:r w:rsidRPr="007B7B23">
        <w:rPr>
          <w:rStyle w:val="FontStyle97"/>
          <w:b/>
          <w:sz w:val="24"/>
          <w:szCs w:val="24"/>
        </w:rPr>
        <w:t xml:space="preserve">, </w:t>
      </w:r>
      <w:r w:rsidRPr="007B7B23">
        <w:rPr>
          <w:rStyle w:val="FontStyle97"/>
          <w:i/>
          <w:sz w:val="24"/>
          <w:szCs w:val="24"/>
        </w:rPr>
        <w:t>из них расходы по заработной плате с начислениями главы администрации составляют 2 миллиона 360 тысяч</w:t>
      </w:r>
      <w:r w:rsidR="008E39EE">
        <w:rPr>
          <w:rStyle w:val="FontStyle97"/>
          <w:i/>
          <w:sz w:val="24"/>
          <w:szCs w:val="24"/>
        </w:rPr>
        <w:t xml:space="preserve"> </w:t>
      </w:r>
      <w:r w:rsidRPr="007B7B23">
        <w:rPr>
          <w:rStyle w:val="FontStyle97"/>
          <w:i/>
          <w:sz w:val="24"/>
          <w:szCs w:val="24"/>
        </w:rPr>
        <w:t>500 рублей (2023 – 2 миллиона 460 тысяч 800 рублей; 2024 год – 2 миллиона 552 тысячи рублей), расходы по заработной плате с начислениями сотрудников администрации составляют 24 миллиона 117 тысяч 500 рублей (2023 – 24 миллиона 620 тысяч рублей; 2024 год – 25 миллионов 490 тысяч 600 рублей);</w:t>
      </w:r>
    </w:p>
    <w:p w:rsidR="007B7B23" w:rsidRPr="007B7B23" w:rsidRDefault="007B7B23" w:rsidP="00734703">
      <w:pPr>
        <w:pStyle w:val="Style91"/>
        <w:widowControl/>
        <w:numPr>
          <w:ilvl w:val="0"/>
          <w:numId w:val="2"/>
        </w:numPr>
        <w:tabs>
          <w:tab w:val="left" w:pos="173"/>
        </w:tabs>
        <w:spacing w:line="240" w:lineRule="auto"/>
        <w:ind w:firstLine="709"/>
        <w:jc w:val="both"/>
        <w:rPr>
          <w:rStyle w:val="FontStyle110"/>
          <w:sz w:val="24"/>
          <w:szCs w:val="24"/>
        </w:rPr>
      </w:pPr>
      <w:r w:rsidRPr="007B7B23">
        <w:rPr>
          <w:rStyle w:val="FontStyle110"/>
          <w:b/>
          <w:sz w:val="24"/>
          <w:szCs w:val="24"/>
        </w:rPr>
        <w:t xml:space="preserve">межбюджетные трансферты бюджету Выборгского муниципального района на 2022 год - 3 миллиона 520 тысяч 900 рублей (2023 – 2024 год – </w:t>
      </w:r>
      <w:r w:rsidRPr="007B7B23">
        <w:rPr>
          <w:rFonts w:ascii="Times New Roman" w:hAnsi="Times New Roman" w:cs="Times New Roman"/>
          <w:b/>
          <w:i/>
          <w:iCs/>
        </w:rPr>
        <w:t>3 миллиона 520 тысяч 900 рублей</w:t>
      </w:r>
      <w:r w:rsidRPr="007B7B23">
        <w:rPr>
          <w:rStyle w:val="FontStyle110"/>
          <w:b/>
          <w:sz w:val="24"/>
          <w:szCs w:val="24"/>
        </w:rPr>
        <w:t>)</w:t>
      </w:r>
      <w:r w:rsidRPr="007B7B23">
        <w:rPr>
          <w:rStyle w:val="FontStyle110"/>
          <w:sz w:val="24"/>
          <w:szCs w:val="24"/>
        </w:rPr>
        <w:t>;</w:t>
      </w:r>
    </w:p>
    <w:p w:rsidR="007B7B23" w:rsidRPr="007B7B23" w:rsidRDefault="007B7B23" w:rsidP="00734703">
      <w:pPr>
        <w:pStyle w:val="Style91"/>
        <w:widowControl/>
        <w:numPr>
          <w:ilvl w:val="0"/>
          <w:numId w:val="2"/>
        </w:numPr>
        <w:tabs>
          <w:tab w:val="left" w:pos="173"/>
        </w:tabs>
        <w:spacing w:line="240" w:lineRule="auto"/>
        <w:ind w:firstLine="709"/>
        <w:jc w:val="both"/>
        <w:rPr>
          <w:rStyle w:val="FontStyle110"/>
          <w:sz w:val="24"/>
          <w:szCs w:val="24"/>
        </w:rPr>
      </w:pPr>
      <w:r w:rsidRPr="007B7B23">
        <w:rPr>
          <w:rStyle w:val="FontStyle110"/>
          <w:b/>
          <w:sz w:val="24"/>
          <w:szCs w:val="24"/>
        </w:rPr>
        <w:t xml:space="preserve">расходы, связанные с уплатой сборов штрафов, пеней, оплата расходов по судебным актам </w:t>
      </w:r>
      <w:r w:rsidRPr="007B7B23">
        <w:rPr>
          <w:rStyle w:val="FontStyle97"/>
          <w:b/>
          <w:i/>
          <w:sz w:val="24"/>
          <w:szCs w:val="24"/>
        </w:rPr>
        <w:t xml:space="preserve">на 2022 год составят </w:t>
      </w:r>
      <w:r w:rsidRPr="007B7B23">
        <w:rPr>
          <w:rStyle w:val="FontStyle97"/>
          <w:b/>
          <w:sz w:val="24"/>
          <w:szCs w:val="24"/>
        </w:rPr>
        <w:t>3 миллиона</w:t>
      </w:r>
      <w:r w:rsidR="008E39EE">
        <w:rPr>
          <w:rStyle w:val="FontStyle97"/>
          <w:b/>
          <w:sz w:val="24"/>
          <w:szCs w:val="24"/>
        </w:rPr>
        <w:t xml:space="preserve"> </w:t>
      </w:r>
      <w:r w:rsidRPr="007B7B23">
        <w:rPr>
          <w:rStyle w:val="FontStyle97"/>
          <w:b/>
          <w:sz w:val="24"/>
          <w:szCs w:val="24"/>
        </w:rPr>
        <w:t xml:space="preserve">200 тысяч рублей </w:t>
      </w:r>
      <w:r w:rsidRPr="007B7B23">
        <w:rPr>
          <w:rStyle w:val="FontStyle97"/>
          <w:b/>
          <w:i/>
          <w:sz w:val="24"/>
          <w:szCs w:val="24"/>
        </w:rPr>
        <w:t>(2023 год – 1 миллион 300 тысяч 600 рублей, 2024 год – 400 тысяч 100 рублей)</w:t>
      </w:r>
      <w:r w:rsidRPr="007B7B23">
        <w:rPr>
          <w:rStyle w:val="FontStyle97"/>
          <w:b/>
          <w:sz w:val="24"/>
          <w:szCs w:val="24"/>
        </w:rPr>
        <w:t>;</w:t>
      </w:r>
    </w:p>
    <w:p w:rsidR="007B7B23" w:rsidRPr="007B7B23" w:rsidRDefault="007B7B23" w:rsidP="00734703">
      <w:pPr>
        <w:pStyle w:val="Style91"/>
        <w:widowControl/>
        <w:numPr>
          <w:ilvl w:val="0"/>
          <w:numId w:val="2"/>
        </w:numPr>
        <w:tabs>
          <w:tab w:val="left" w:pos="173"/>
        </w:tabs>
        <w:spacing w:line="240" w:lineRule="auto"/>
        <w:ind w:firstLine="709"/>
        <w:jc w:val="both"/>
        <w:rPr>
          <w:rStyle w:val="FontStyle97"/>
          <w:i/>
          <w:iCs/>
          <w:sz w:val="24"/>
          <w:szCs w:val="24"/>
        </w:rPr>
      </w:pPr>
      <w:r w:rsidRPr="007B7B23">
        <w:rPr>
          <w:rStyle w:val="FontStyle110"/>
          <w:b/>
          <w:sz w:val="24"/>
          <w:szCs w:val="24"/>
        </w:rPr>
        <w:t>резервный фонд</w:t>
      </w:r>
      <w:r w:rsidRPr="007B7B23">
        <w:rPr>
          <w:rStyle w:val="FontStyle110"/>
          <w:sz w:val="24"/>
          <w:szCs w:val="24"/>
        </w:rPr>
        <w:t xml:space="preserve"> установлен на 2022 год </w:t>
      </w:r>
      <w:r w:rsidRPr="007B7B23">
        <w:rPr>
          <w:rStyle w:val="FontStyle97"/>
          <w:sz w:val="24"/>
          <w:szCs w:val="24"/>
        </w:rPr>
        <w:t xml:space="preserve">в сумме </w:t>
      </w:r>
      <w:r w:rsidRPr="007B7B23">
        <w:rPr>
          <w:rStyle w:val="FontStyle97"/>
          <w:b/>
          <w:sz w:val="24"/>
          <w:szCs w:val="24"/>
        </w:rPr>
        <w:t>1 миллион</w:t>
      </w:r>
      <w:r w:rsidRPr="007B7B23">
        <w:rPr>
          <w:rStyle w:val="FontStyle97"/>
          <w:b/>
          <w:sz w:val="24"/>
          <w:szCs w:val="24"/>
        </w:rPr>
        <w:br/>
        <w:t xml:space="preserve">500 тысяч рублей </w:t>
      </w:r>
      <w:r w:rsidRPr="007B7B23">
        <w:rPr>
          <w:rStyle w:val="FontStyle97"/>
          <w:b/>
          <w:i/>
          <w:sz w:val="24"/>
          <w:szCs w:val="24"/>
        </w:rPr>
        <w:t>(на 2023 – 1 миллион 500 тысяч рублей; 2024 год –</w:t>
      </w:r>
      <w:r w:rsidRPr="007B7B23">
        <w:rPr>
          <w:rStyle w:val="FontStyle97"/>
          <w:b/>
          <w:i/>
          <w:sz w:val="24"/>
          <w:szCs w:val="24"/>
        </w:rPr>
        <w:br/>
        <w:t>1 миллион 600 тысяч рублей)</w:t>
      </w:r>
      <w:r w:rsidRPr="007B7B23">
        <w:rPr>
          <w:rStyle w:val="FontStyle97"/>
          <w:sz w:val="24"/>
          <w:szCs w:val="24"/>
        </w:rPr>
        <w:t xml:space="preserve"> для финансирования непредвиденных расходов;</w:t>
      </w:r>
    </w:p>
    <w:p w:rsidR="007B7B23" w:rsidRPr="007B7B23" w:rsidRDefault="007B7B23" w:rsidP="00734703">
      <w:pPr>
        <w:pStyle w:val="Style91"/>
        <w:widowControl/>
        <w:numPr>
          <w:ilvl w:val="0"/>
          <w:numId w:val="2"/>
        </w:numPr>
        <w:tabs>
          <w:tab w:val="left" w:pos="173"/>
        </w:tabs>
        <w:spacing w:line="240" w:lineRule="auto"/>
        <w:ind w:firstLine="709"/>
        <w:jc w:val="both"/>
        <w:rPr>
          <w:rStyle w:val="FontStyle97"/>
          <w:i/>
          <w:iCs/>
          <w:sz w:val="24"/>
          <w:szCs w:val="24"/>
        </w:rPr>
      </w:pPr>
      <w:r w:rsidRPr="007B7B23">
        <w:rPr>
          <w:rStyle w:val="FontStyle110"/>
          <w:b/>
          <w:sz w:val="24"/>
          <w:szCs w:val="24"/>
        </w:rPr>
        <w:t xml:space="preserve">доплаты к пенсиям муниципальным служащим </w:t>
      </w:r>
      <w:r w:rsidRPr="007B7B23">
        <w:rPr>
          <w:rStyle w:val="FontStyle110"/>
          <w:sz w:val="24"/>
          <w:szCs w:val="24"/>
        </w:rPr>
        <w:t>на 2022 год</w:t>
      </w:r>
      <w:r w:rsidRPr="007B7B23">
        <w:rPr>
          <w:rStyle w:val="FontStyle110"/>
          <w:b/>
          <w:sz w:val="24"/>
          <w:szCs w:val="24"/>
        </w:rPr>
        <w:t xml:space="preserve"> </w:t>
      </w:r>
      <w:r w:rsidRPr="007B7B23">
        <w:rPr>
          <w:rStyle w:val="FontStyle97"/>
          <w:sz w:val="24"/>
          <w:szCs w:val="24"/>
        </w:rPr>
        <w:t xml:space="preserve">в сумме </w:t>
      </w:r>
      <w:r w:rsidRPr="007B7B23">
        <w:rPr>
          <w:rStyle w:val="FontStyle97"/>
          <w:b/>
          <w:sz w:val="24"/>
          <w:szCs w:val="24"/>
        </w:rPr>
        <w:t xml:space="preserve">4 миллиона 300 тысяч рублей </w:t>
      </w:r>
      <w:r w:rsidRPr="007B7B23">
        <w:rPr>
          <w:rStyle w:val="FontStyle97"/>
          <w:b/>
          <w:i/>
          <w:sz w:val="24"/>
          <w:szCs w:val="24"/>
        </w:rPr>
        <w:t>(на 2023 год – 4 миллиона 860 тысяч рублей; на 2023 год – 4 миллиона 900 тысяч рублей)</w:t>
      </w:r>
      <w:r w:rsidRPr="007B7B23">
        <w:rPr>
          <w:rStyle w:val="FontStyle97"/>
          <w:b/>
          <w:sz w:val="24"/>
          <w:szCs w:val="24"/>
        </w:rPr>
        <w:t>.</w:t>
      </w:r>
      <w:r w:rsidRPr="007B7B23">
        <w:rPr>
          <w:rStyle w:val="FontStyle97"/>
          <w:sz w:val="24"/>
          <w:szCs w:val="24"/>
        </w:rPr>
        <w:t xml:space="preserve"> </w:t>
      </w:r>
    </w:p>
    <w:p w:rsidR="007B7B23" w:rsidRPr="007B7B23" w:rsidRDefault="007B7B23" w:rsidP="007B7B23">
      <w:pPr>
        <w:pStyle w:val="Style91"/>
        <w:widowControl/>
        <w:tabs>
          <w:tab w:val="left" w:pos="173"/>
        </w:tabs>
        <w:spacing w:line="240" w:lineRule="auto"/>
        <w:jc w:val="right"/>
        <w:rPr>
          <w:rFonts w:ascii="Times New Roman" w:hAnsi="Times New Roman"/>
          <w:b/>
        </w:rPr>
      </w:pP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Сформированный проект бюджета в части бюджетных ассигнований, предполагаемых к исполнению в 2022-2024 годах, реализует основные приоритеты бюджетной политики, носит социальный характер и сконцентрирован на задачах, затрагивающих практически каждого жителя МО «Светогорское городское поселение».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Бюджетные расходы ориентированы на обеспечение результативности деятельности учреждений и повышение доступности и качества оказываемых муниципальных услуг.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 xml:space="preserve">Реализация основных направлений бюджетной и налоговой политики </w:t>
      </w:r>
      <w:r w:rsidRPr="007B7B23">
        <w:rPr>
          <w:rFonts w:ascii="Times New Roman" w:hAnsi="Times New Roman"/>
          <w:sz w:val="24"/>
          <w:szCs w:val="24"/>
        </w:rPr>
        <w:br/>
      </w:r>
      <w:r w:rsidRPr="007B7B23">
        <w:rPr>
          <w:rFonts w:ascii="Times New Roman" w:hAnsi="Times New Roman"/>
          <w:bCs/>
          <w:sz w:val="24"/>
          <w:szCs w:val="24"/>
        </w:rPr>
        <w:t xml:space="preserve">МО «Светогорское </w:t>
      </w:r>
      <w:r w:rsidRPr="007B7B23">
        <w:rPr>
          <w:rFonts w:ascii="Times New Roman" w:hAnsi="Times New Roman"/>
          <w:sz w:val="24"/>
          <w:szCs w:val="24"/>
        </w:rPr>
        <w:t xml:space="preserve">городского поселение» </w:t>
      </w:r>
      <w:r w:rsidRPr="007B7B23">
        <w:rPr>
          <w:rFonts w:ascii="Times New Roman" w:hAnsi="Times New Roman"/>
          <w:bCs/>
          <w:sz w:val="24"/>
          <w:szCs w:val="24"/>
        </w:rPr>
        <w:t xml:space="preserve">на 2022 год </w:t>
      </w:r>
      <w:r w:rsidRPr="007B7B23">
        <w:rPr>
          <w:rFonts w:ascii="Times New Roman" w:hAnsi="Times New Roman"/>
          <w:sz w:val="24"/>
          <w:szCs w:val="24"/>
        </w:rPr>
        <w:t xml:space="preserve">позволит </w:t>
      </w:r>
      <w:r w:rsidRPr="007B7B23">
        <w:rPr>
          <w:rFonts w:ascii="Times New Roman" w:hAnsi="Times New Roman"/>
          <w:bCs/>
          <w:sz w:val="24"/>
          <w:szCs w:val="24"/>
        </w:rPr>
        <w:t xml:space="preserve">обеспечить </w:t>
      </w:r>
      <w:r w:rsidRPr="007B7B23">
        <w:rPr>
          <w:rFonts w:ascii="Times New Roman" w:hAnsi="Times New Roman"/>
          <w:sz w:val="24"/>
          <w:szCs w:val="24"/>
        </w:rPr>
        <w:t xml:space="preserve">устойчивость и сбалансированность бюджета </w:t>
      </w:r>
      <w:r w:rsidRPr="007B7B23">
        <w:rPr>
          <w:rFonts w:ascii="Times New Roman" w:hAnsi="Times New Roman"/>
          <w:iCs/>
          <w:sz w:val="24"/>
          <w:szCs w:val="24"/>
        </w:rPr>
        <w:t xml:space="preserve">и </w:t>
      </w:r>
      <w:r w:rsidRPr="007B7B23">
        <w:rPr>
          <w:rFonts w:ascii="Times New Roman" w:hAnsi="Times New Roman"/>
          <w:sz w:val="24"/>
          <w:szCs w:val="24"/>
        </w:rPr>
        <w:t>исполнить все намеченные обязательства перед жителями МО «Светогорское городское поселение».</w:t>
      </w:r>
    </w:p>
    <w:p w:rsidR="007B7B23" w:rsidRPr="007B7B23" w:rsidRDefault="007B7B23" w:rsidP="007B7B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23">
        <w:rPr>
          <w:rFonts w:ascii="Times New Roman" w:hAnsi="Times New Roman"/>
          <w:sz w:val="24"/>
          <w:szCs w:val="24"/>
        </w:rPr>
        <w:t>В завершение хотелось бы сказать, что, как и прежде, бюджетный процесс будет максимально открытым. Со всеми изменениями текущего бюджета по доходам и расходам, а также более подробной информацией о процессе формирования предложенного сегодня вашему вниманию бюджета можно ознакомиться на официальном сайте Администрации МО «Светогорское городское поселение» в разделах: Проекты Решений Совета депутатов и Решения Совета Депутатов.</w:t>
      </w:r>
    </w:p>
    <w:p w:rsidR="00907686" w:rsidRPr="00720237" w:rsidRDefault="00907686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CBB" w:rsidRPr="00720237" w:rsidRDefault="00920E7C" w:rsidP="0072023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237">
        <w:rPr>
          <w:rFonts w:ascii="Times New Roman" w:hAnsi="Times New Roman" w:cs="Times New Roman"/>
          <w:b/>
          <w:sz w:val="24"/>
          <w:szCs w:val="24"/>
        </w:rPr>
        <w:t>В процессе</w:t>
      </w:r>
      <w:r w:rsidRPr="00720237">
        <w:rPr>
          <w:rFonts w:ascii="Times New Roman" w:hAnsi="Times New Roman" w:cs="Times New Roman"/>
          <w:sz w:val="24"/>
          <w:szCs w:val="24"/>
        </w:rPr>
        <w:t xml:space="preserve"> обсуждения проекта бюджета муниципального образования «Светогорс</w:t>
      </w:r>
      <w:r w:rsidR="008E39EE">
        <w:rPr>
          <w:rFonts w:ascii="Times New Roman" w:hAnsi="Times New Roman" w:cs="Times New Roman"/>
          <w:sz w:val="24"/>
          <w:szCs w:val="24"/>
        </w:rPr>
        <w:t>кое городское поселение» на 2022</w:t>
      </w:r>
      <w:r w:rsidRPr="00720237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E39EE">
        <w:rPr>
          <w:rFonts w:ascii="Times New Roman" w:hAnsi="Times New Roman" w:cs="Times New Roman"/>
          <w:sz w:val="24"/>
          <w:szCs w:val="24"/>
        </w:rPr>
        <w:t>3</w:t>
      </w:r>
      <w:r w:rsidRPr="00720237">
        <w:rPr>
          <w:rFonts w:ascii="Times New Roman" w:hAnsi="Times New Roman" w:cs="Times New Roman"/>
          <w:sz w:val="24"/>
          <w:szCs w:val="24"/>
        </w:rPr>
        <w:t xml:space="preserve"> и 202</w:t>
      </w:r>
      <w:r w:rsidR="008E39EE">
        <w:rPr>
          <w:rFonts w:ascii="Times New Roman" w:hAnsi="Times New Roman" w:cs="Times New Roman"/>
          <w:sz w:val="24"/>
          <w:szCs w:val="24"/>
        </w:rPr>
        <w:t>4</w:t>
      </w:r>
      <w:r w:rsidRPr="00720237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26CBB" w:rsidRPr="00720237">
        <w:rPr>
          <w:rFonts w:ascii="Times New Roman" w:hAnsi="Times New Roman" w:cs="Times New Roman"/>
          <w:sz w:val="24"/>
          <w:szCs w:val="24"/>
        </w:rPr>
        <w:t>:</w:t>
      </w:r>
      <w:r w:rsidR="005D5B9A" w:rsidRPr="0072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7C" w:rsidRPr="00720237" w:rsidRDefault="005D5B9A" w:rsidP="007347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237">
        <w:rPr>
          <w:rFonts w:ascii="Times New Roman" w:hAnsi="Times New Roman" w:cs="Times New Roman"/>
          <w:sz w:val="24"/>
          <w:szCs w:val="24"/>
        </w:rPr>
        <w:t>были заданы вопросы:</w:t>
      </w:r>
    </w:p>
    <w:p w:rsidR="008E39EE" w:rsidRDefault="00504F7F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6DF3">
        <w:rPr>
          <w:rFonts w:ascii="Times New Roman" w:hAnsi="Times New Roman" w:cs="Times New Roman"/>
          <w:sz w:val="24"/>
          <w:szCs w:val="24"/>
        </w:rPr>
        <w:t>Игнатьев Е.В., депутат совета депутатов МО «Св</w:t>
      </w:r>
      <w:r w:rsidR="008E39EE">
        <w:rPr>
          <w:rFonts w:ascii="Times New Roman" w:hAnsi="Times New Roman" w:cs="Times New Roman"/>
          <w:sz w:val="24"/>
          <w:szCs w:val="24"/>
        </w:rPr>
        <w:t>етогорское городское поселение»:</w:t>
      </w:r>
    </w:p>
    <w:p w:rsidR="008E39EE" w:rsidRDefault="008E39EE" w:rsidP="0073470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3BB">
        <w:rPr>
          <w:rFonts w:ascii="Times New Roman" w:hAnsi="Times New Roman" w:cs="Times New Roman"/>
          <w:sz w:val="24"/>
          <w:szCs w:val="24"/>
        </w:rPr>
        <w:t>С чем связано уменьшение неналоговых поступлений?</w:t>
      </w:r>
    </w:p>
    <w:p w:rsidR="008E39EE" w:rsidRDefault="008E39EE" w:rsidP="0073470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Обращались ли к области за увеличением дотаций?</w:t>
      </w:r>
    </w:p>
    <w:p w:rsidR="008E39EE" w:rsidRDefault="008E39EE" w:rsidP="0073470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количество муниципальных служащих?</w:t>
      </w:r>
    </w:p>
    <w:p w:rsidR="008E39EE" w:rsidRDefault="008E39EE" w:rsidP="0073470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уменьшаются субсидии на культуру в сравнении с 2021 годом?</w:t>
      </w:r>
    </w:p>
    <w:p w:rsidR="008E39EE" w:rsidRDefault="008E39EE" w:rsidP="0073470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уменьшились субсидии на физическую культуру?</w:t>
      </w:r>
    </w:p>
    <w:p w:rsidR="008E39EE" w:rsidRDefault="008E39EE" w:rsidP="0073470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7A4">
        <w:rPr>
          <w:rFonts w:ascii="Times New Roman" w:hAnsi="Times New Roman" w:cs="Times New Roman"/>
          <w:sz w:val="24"/>
          <w:szCs w:val="24"/>
        </w:rPr>
        <w:t xml:space="preserve">Достаточно ли запланированных денежных средств на уборку </w:t>
      </w:r>
      <w:r>
        <w:rPr>
          <w:rFonts w:ascii="Times New Roman" w:hAnsi="Times New Roman" w:cs="Times New Roman"/>
          <w:sz w:val="24"/>
          <w:szCs w:val="24"/>
        </w:rPr>
        <w:t>в течение года?</w:t>
      </w:r>
    </w:p>
    <w:p w:rsidR="008E39EE" w:rsidRDefault="008E39EE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Разинькова Л.Г., проживающая по адресу: г. Светогорск, ул. Л. Толстого, д. 69:</w:t>
      </w:r>
    </w:p>
    <w:p w:rsidR="008E39EE" w:rsidRDefault="00C66DF3" w:rsidP="0072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9EE" w:rsidRPr="008E39EE" w:rsidRDefault="008E39EE" w:rsidP="0073470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EE">
        <w:rPr>
          <w:rFonts w:ascii="Times New Roman" w:hAnsi="Times New Roman" w:cs="Times New Roman"/>
          <w:sz w:val="24"/>
          <w:szCs w:val="24"/>
        </w:rPr>
        <w:lastRenderedPageBreak/>
        <w:t>Запланированы ли денежные средства в бюджете на 2022 год на проведение мероприятий по освещению участка улицы Л. Толстого от Центра «Добро пожаловать» до ул. Красноармейская?</w:t>
      </w:r>
    </w:p>
    <w:p w:rsidR="008E39EE" w:rsidRDefault="008E39EE" w:rsidP="0073470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EE">
        <w:rPr>
          <w:rFonts w:ascii="Times New Roman" w:hAnsi="Times New Roman" w:cs="Times New Roman"/>
          <w:sz w:val="24"/>
          <w:szCs w:val="24"/>
        </w:rPr>
        <w:t>Планируются ли работы по замене дорожного покрытия (асфальтирование) автомобильной дороги по ул. Л. Толстого?</w:t>
      </w:r>
    </w:p>
    <w:p w:rsidR="008E39EE" w:rsidRDefault="008E39EE" w:rsidP="008E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Лунина Т.П., член совета ветеранов гп. Лесогорский:</w:t>
      </w:r>
    </w:p>
    <w:p w:rsidR="008E39EE" w:rsidRPr="008E39EE" w:rsidRDefault="008E39EE" w:rsidP="0073470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EE">
        <w:rPr>
          <w:rFonts w:ascii="Times New Roman" w:hAnsi="Times New Roman" w:cs="Times New Roman"/>
          <w:sz w:val="24"/>
          <w:szCs w:val="24"/>
        </w:rPr>
        <w:t>Когда будет освещение по ул. Школьная в гп. Лесогорский?</w:t>
      </w:r>
    </w:p>
    <w:p w:rsidR="008E39EE" w:rsidRDefault="00921D9D" w:rsidP="008E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Чеперегина З.Н., депутат совета депутатов МО «Светогорское городское поселение»:</w:t>
      </w:r>
    </w:p>
    <w:p w:rsid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формируются средства местного бюджета для участия в государственных программах Ленинградской области?</w:t>
      </w:r>
    </w:p>
    <w:p w:rsid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ли выделяться средства на национальную безопасность?</w:t>
      </w:r>
    </w:p>
    <w:p w:rsid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организовать экологический пост в Светогорске и проводить муниципальный контроль за экологией воздуха?</w:t>
      </w:r>
    </w:p>
    <w:p w:rsid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область выделить средства на содержание дорог?</w:t>
      </w:r>
    </w:p>
    <w:p w:rsidR="00921D9D" w:rsidRP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9D">
        <w:rPr>
          <w:rFonts w:ascii="Times New Roman" w:hAnsi="Times New Roman" w:cs="Times New Roman"/>
          <w:sz w:val="24"/>
          <w:szCs w:val="24"/>
        </w:rPr>
        <w:t>Мало денег на молодежную политику.</w:t>
      </w:r>
    </w:p>
    <w:p w:rsidR="00921D9D" w:rsidRP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9D">
        <w:rPr>
          <w:rFonts w:ascii="Times New Roman" w:hAnsi="Times New Roman" w:cs="Times New Roman"/>
          <w:sz w:val="24"/>
          <w:szCs w:val="24"/>
        </w:rPr>
        <w:t>Участвует ли муниципальное образование в программе газификации?</w:t>
      </w:r>
    </w:p>
    <w:p w:rsidR="00921D9D" w:rsidRP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9D">
        <w:rPr>
          <w:rFonts w:ascii="Times New Roman" w:hAnsi="Times New Roman" w:cs="Times New Roman"/>
          <w:sz w:val="24"/>
          <w:szCs w:val="24"/>
        </w:rPr>
        <w:t>Зачем мы выделяем деньги на борьбу с борщевиком, если есть государственная программа?</w:t>
      </w:r>
    </w:p>
    <w:p w:rsid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9D">
        <w:rPr>
          <w:rFonts w:ascii="Times New Roman" w:hAnsi="Times New Roman" w:cs="Times New Roman"/>
          <w:sz w:val="24"/>
          <w:szCs w:val="24"/>
        </w:rPr>
        <w:t>Почему уменьшилась сумма на освещение муниципального образования?</w:t>
      </w:r>
    </w:p>
    <w:p w:rsidR="00921D9D" w:rsidRP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D9D">
        <w:rPr>
          <w:rFonts w:ascii="Times New Roman" w:hAnsi="Times New Roman" w:cs="Times New Roman"/>
          <w:sz w:val="24"/>
          <w:szCs w:val="24"/>
        </w:rPr>
        <w:t>Почему мало денег на ремонт дорог по ул. Советов, ул. Генераторная?</w:t>
      </w:r>
    </w:p>
    <w:p w:rsidR="00921D9D" w:rsidRDefault="00921D9D" w:rsidP="007347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денег на содержание кладбищ.</w:t>
      </w:r>
    </w:p>
    <w:p w:rsidR="00921D9D" w:rsidRDefault="00921D9D" w:rsidP="00921D9D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921D9D" w:rsidRDefault="00921D9D" w:rsidP="00921D9D">
      <w:pPr>
        <w:pStyle w:val="a3"/>
        <w:spacing w:after="0" w:line="240" w:lineRule="auto"/>
        <w:ind w:left="785" w:hanging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Торнева С.Р., проживающая по адресу : г. светогорск, ул. Красноармейская, д. 12. :</w:t>
      </w:r>
    </w:p>
    <w:p w:rsidR="00921D9D" w:rsidRDefault="00921D9D" w:rsidP="0073470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Поясните, выделение средств на 400 тысяч на народную дружину?</w:t>
      </w:r>
    </w:p>
    <w:p w:rsidR="000E1938" w:rsidRDefault="00921D9D" w:rsidP="000E1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1938">
        <w:rPr>
          <w:rFonts w:ascii="Times New Roman" w:hAnsi="Times New Roman" w:cs="Times New Roman"/>
          <w:sz w:val="24"/>
          <w:szCs w:val="24"/>
        </w:rPr>
        <w:t xml:space="preserve"> Разинькова Л.Г., проживающая по адресу: г. Светогорск, ул. Л. Толстого, д. 69:</w:t>
      </w:r>
    </w:p>
    <w:p w:rsidR="000E1938" w:rsidRPr="000E1938" w:rsidRDefault="000E1938" w:rsidP="0073470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38">
        <w:rPr>
          <w:rFonts w:ascii="Times New Roman" w:hAnsi="Times New Roman" w:cs="Times New Roman"/>
          <w:sz w:val="24"/>
          <w:szCs w:val="24"/>
        </w:rPr>
        <w:t>Будет ли отремонтирована дорога около Центра «Добро пожаловать»?</w:t>
      </w:r>
    </w:p>
    <w:p w:rsidR="000E1938" w:rsidRDefault="000E1938" w:rsidP="000E1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3967" w:rsidRPr="00163967">
        <w:rPr>
          <w:rFonts w:ascii="Times New Roman" w:hAnsi="Times New Roman" w:cs="Times New Roman"/>
          <w:sz w:val="24"/>
          <w:szCs w:val="24"/>
        </w:rPr>
        <w:t xml:space="preserve"> Филатчев В.А., депутат совета депутатов МО «Св</w:t>
      </w:r>
      <w:r>
        <w:rPr>
          <w:rFonts w:ascii="Times New Roman" w:hAnsi="Times New Roman" w:cs="Times New Roman"/>
          <w:sz w:val="24"/>
          <w:szCs w:val="24"/>
        </w:rPr>
        <w:t>етогорское городское поселение»:</w:t>
      </w:r>
    </w:p>
    <w:p w:rsidR="000E1938" w:rsidRDefault="000E1938" w:rsidP="0073470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Поясните, какие судебные решения нужно оплатить в 2022 году?</w:t>
      </w:r>
    </w:p>
    <w:p w:rsidR="000E1938" w:rsidRDefault="000E1938" w:rsidP="000E1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38">
        <w:rPr>
          <w:rFonts w:ascii="Times New Roman" w:hAnsi="Times New Roman" w:cs="Times New Roman"/>
          <w:sz w:val="24"/>
          <w:szCs w:val="24"/>
        </w:rPr>
        <w:t>- Лунина Т.П., член совета ветеранов гп. Лесогорский:</w:t>
      </w:r>
    </w:p>
    <w:p w:rsidR="000E1938" w:rsidRPr="000E1938" w:rsidRDefault="000E1938" w:rsidP="0073470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38">
        <w:rPr>
          <w:rFonts w:ascii="Times New Roman" w:hAnsi="Times New Roman" w:cs="Times New Roman"/>
          <w:sz w:val="24"/>
          <w:szCs w:val="24"/>
        </w:rPr>
        <w:t>Как будут обеспечены дровами жители гп. Лесогорский?</w:t>
      </w:r>
    </w:p>
    <w:p w:rsidR="000E1938" w:rsidRDefault="000E1938" w:rsidP="000E1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Чеперегина З.Н., депутат совета депутатов МО «Светогорское городское поселение»:</w:t>
      </w:r>
    </w:p>
    <w:p w:rsidR="000E1938" w:rsidRDefault="000E1938" w:rsidP="00734703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будет содержаться сквер у Дома культуры?</w:t>
      </w:r>
    </w:p>
    <w:p w:rsidR="000E1938" w:rsidRPr="000E1938" w:rsidRDefault="000E1938" w:rsidP="00734703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38">
        <w:rPr>
          <w:rFonts w:ascii="Times New Roman" w:hAnsi="Times New Roman" w:cs="Times New Roman"/>
          <w:sz w:val="24"/>
          <w:szCs w:val="24"/>
        </w:rPr>
        <w:t>Будут ли отремонтированы ливневки?</w:t>
      </w:r>
    </w:p>
    <w:p w:rsidR="000E1938" w:rsidRDefault="000E1938" w:rsidP="00734703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38">
        <w:rPr>
          <w:rFonts w:ascii="Times New Roman" w:hAnsi="Times New Roman" w:cs="Times New Roman"/>
          <w:sz w:val="24"/>
          <w:szCs w:val="24"/>
        </w:rPr>
        <w:t>Будут ли ремонтироваться детские площадки на территории муниципального образования?</w:t>
      </w:r>
    </w:p>
    <w:p w:rsidR="00144FD3" w:rsidRDefault="00144FD3" w:rsidP="00144F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Гунцовский Е.В., проживающий по адресу: г. Светогорск, ул. Лесная, д.9, кв. 168:</w:t>
      </w:r>
    </w:p>
    <w:p w:rsidR="00144FD3" w:rsidRPr="000E1938" w:rsidRDefault="00144FD3" w:rsidP="00144FD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1) создание проектного отдела.</w:t>
      </w:r>
    </w:p>
    <w:p w:rsidR="000E1938" w:rsidRDefault="000E1938" w:rsidP="000E1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4B4" w:rsidRDefault="00FB24B4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24B4">
        <w:rPr>
          <w:rFonts w:ascii="Times New Roman" w:hAnsi="Times New Roman" w:cs="Times New Roman"/>
          <w:sz w:val="24"/>
          <w:szCs w:val="24"/>
        </w:rPr>
        <w:t>На все вопросы были даны полные и основательные ответы.</w:t>
      </w:r>
    </w:p>
    <w:p w:rsidR="000E1938" w:rsidRDefault="000E1938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предложения переданы в рабочую группу для обобщения результатов публичных слушаний </w:t>
      </w:r>
      <w:r w:rsidRPr="00253290">
        <w:rPr>
          <w:rFonts w:ascii="Times New Roman" w:hAnsi="Times New Roman" w:cs="Times New Roman"/>
          <w:sz w:val="24"/>
          <w:szCs w:val="24"/>
        </w:rPr>
        <w:t>по проекту бюджета муниципального образования «Выборгский район» Ленинградс</w:t>
      </w:r>
      <w:r>
        <w:rPr>
          <w:rFonts w:ascii="Times New Roman" w:hAnsi="Times New Roman" w:cs="Times New Roman"/>
          <w:sz w:val="24"/>
          <w:szCs w:val="24"/>
        </w:rPr>
        <w:t>кой области на 2022</w:t>
      </w:r>
      <w:r w:rsidRPr="00253290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3290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329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33573">
        <w:rPr>
          <w:rFonts w:ascii="Times New Roman" w:hAnsi="Times New Roman" w:cs="Times New Roman"/>
          <w:sz w:val="24"/>
          <w:szCs w:val="24"/>
        </w:rPr>
        <w:t>.</w:t>
      </w:r>
    </w:p>
    <w:p w:rsidR="000E1938" w:rsidRDefault="000E1938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7EBB" w:rsidRPr="00FB24B4" w:rsidRDefault="00027EBB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выступили все желающие и других вопросов к рассмотрению нет, публичные слушания объявляются состоявшимися и закрытыми.</w:t>
      </w:r>
    </w:p>
    <w:p w:rsidR="00516422" w:rsidRDefault="00516422" w:rsidP="0042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87E" w:rsidRPr="00027EBB" w:rsidRDefault="00FB24B4" w:rsidP="00027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</w:t>
      </w:r>
      <w:r w:rsidR="00516422" w:rsidRPr="00FB24B4">
        <w:rPr>
          <w:rFonts w:ascii="Times New Roman" w:hAnsi="Times New Roman" w:cs="Times New Roman"/>
          <w:sz w:val="24"/>
          <w:szCs w:val="24"/>
        </w:rPr>
        <w:t xml:space="preserve">:  _________________________ </w:t>
      </w:r>
      <w:r w:rsidR="000E1938">
        <w:rPr>
          <w:rFonts w:ascii="Times New Roman" w:hAnsi="Times New Roman" w:cs="Times New Roman"/>
          <w:sz w:val="24"/>
          <w:szCs w:val="24"/>
        </w:rPr>
        <w:t>Р.А.Генералова</w:t>
      </w:r>
      <w:r w:rsidR="00C264F5" w:rsidRPr="00FB24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587E" w:rsidRPr="00027E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EA" w:rsidRDefault="00B41BEA" w:rsidP="00C264F5">
      <w:pPr>
        <w:spacing w:after="0" w:line="240" w:lineRule="auto"/>
      </w:pPr>
      <w:r>
        <w:separator/>
      </w:r>
    </w:p>
  </w:endnote>
  <w:endnote w:type="continuationSeparator" w:id="0">
    <w:p w:rsidR="00B41BEA" w:rsidRDefault="00B41BEA" w:rsidP="00C2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DejaVu LGC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034923"/>
      <w:docPartObj>
        <w:docPartGallery w:val="Page Numbers (Bottom of Page)"/>
        <w:docPartUnique/>
      </w:docPartObj>
    </w:sdtPr>
    <w:sdtEndPr/>
    <w:sdtContent>
      <w:p w:rsidR="00516422" w:rsidRDefault="00236F8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FD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16422" w:rsidRDefault="005164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EA" w:rsidRDefault="00B41BEA" w:rsidP="00C264F5">
      <w:pPr>
        <w:spacing w:after="0" w:line="240" w:lineRule="auto"/>
      </w:pPr>
      <w:r>
        <w:separator/>
      </w:r>
    </w:p>
  </w:footnote>
  <w:footnote w:type="continuationSeparator" w:id="0">
    <w:p w:rsidR="00B41BEA" w:rsidRDefault="00B41BEA" w:rsidP="00C2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7652E0"/>
    <w:lvl w:ilvl="0">
      <w:numFmt w:val="bullet"/>
      <w:lvlText w:val="*"/>
      <w:lvlJc w:val="left"/>
    </w:lvl>
  </w:abstractNum>
  <w:abstractNum w:abstractNumId="1" w15:restartNumberingAfterBreak="0">
    <w:nsid w:val="05774F2B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830CA9"/>
    <w:multiLevelType w:val="hybridMultilevel"/>
    <w:tmpl w:val="BB6C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7576"/>
    <w:multiLevelType w:val="hybridMultilevel"/>
    <w:tmpl w:val="232A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4AAF"/>
    <w:multiLevelType w:val="hybridMultilevel"/>
    <w:tmpl w:val="E624B0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768A1"/>
    <w:multiLevelType w:val="hybridMultilevel"/>
    <w:tmpl w:val="4EF0C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C3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534CA0"/>
    <w:multiLevelType w:val="hybridMultilevel"/>
    <w:tmpl w:val="D01EB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5F38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07274C4"/>
    <w:multiLevelType w:val="hybridMultilevel"/>
    <w:tmpl w:val="CC821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C3536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D45692"/>
    <w:multiLevelType w:val="hybridMultilevel"/>
    <w:tmpl w:val="B24E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1E29"/>
    <w:multiLevelType w:val="hybridMultilevel"/>
    <w:tmpl w:val="5E5A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3F62"/>
    <w:multiLevelType w:val="hybridMultilevel"/>
    <w:tmpl w:val="7E5645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EB565F0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B93FBB"/>
    <w:multiLevelType w:val="hybridMultilevel"/>
    <w:tmpl w:val="6D84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308A"/>
    <w:multiLevelType w:val="hybridMultilevel"/>
    <w:tmpl w:val="AE78C3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5890"/>
    <w:multiLevelType w:val="hybridMultilevel"/>
    <w:tmpl w:val="7B1A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6652"/>
    <w:multiLevelType w:val="hybridMultilevel"/>
    <w:tmpl w:val="5538AE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3662C8"/>
    <w:multiLevelType w:val="hybridMultilevel"/>
    <w:tmpl w:val="B63A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9453E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3BB6B19"/>
    <w:multiLevelType w:val="hybridMultilevel"/>
    <w:tmpl w:val="EBA47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42E45"/>
    <w:multiLevelType w:val="hybridMultilevel"/>
    <w:tmpl w:val="B3BC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E75F5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62275DF"/>
    <w:multiLevelType w:val="hybridMultilevel"/>
    <w:tmpl w:val="5AD4E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74E56"/>
    <w:multiLevelType w:val="hybridMultilevel"/>
    <w:tmpl w:val="1A466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F364D"/>
    <w:multiLevelType w:val="hybridMultilevel"/>
    <w:tmpl w:val="F00C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D5EF2"/>
    <w:multiLevelType w:val="hybridMultilevel"/>
    <w:tmpl w:val="6B90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54063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A961C4"/>
    <w:multiLevelType w:val="hybridMultilevel"/>
    <w:tmpl w:val="DA00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7646C"/>
    <w:multiLevelType w:val="hybridMultilevel"/>
    <w:tmpl w:val="B0203D9A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7"/>
  </w:num>
  <w:num w:numId="5">
    <w:abstractNumId w:val="12"/>
  </w:num>
  <w:num w:numId="6">
    <w:abstractNumId w:val="5"/>
  </w:num>
  <w:num w:numId="7">
    <w:abstractNumId w:val="15"/>
  </w:num>
  <w:num w:numId="8">
    <w:abstractNumId w:val="2"/>
  </w:num>
  <w:num w:numId="9">
    <w:abstractNumId w:val="9"/>
  </w:num>
  <w:num w:numId="10">
    <w:abstractNumId w:val="19"/>
  </w:num>
  <w:num w:numId="11">
    <w:abstractNumId w:val="22"/>
  </w:num>
  <w:num w:numId="12">
    <w:abstractNumId w:val="21"/>
  </w:num>
  <w:num w:numId="13">
    <w:abstractNumId w:val="3"/>
  </w:num>
  <w:num w:numId="14">
    <w:abstractNumId w:val="24"/>
  </w:num>
  <w:num w:numId="15">
    <w:abstractNumId w:val="29"/>
  </w:num>
  <w:num w:numId="16">
    <w:abstractNumId w:val="4"/>
  </w:num>
  <w:num w:numId="17">
    <w:abstractNumId w:val="11"/>
  </w:num>
  <w:num w:numId="18">
    <w:abstractNumId w:val="26"/>
  </w:num>
  <w:num w:numId="19">
    <w:abstractNumId w:val="18"/>
  </w:num>
  <w:num w:numId="20">
    <w:abstractNumId w:val="16"/>
  </w:num>
  <w:num w:numId="21">
    <w:abstractNumId w:val="17"/>
  </w:num>
  <w:num w:numId="22">
    <w:abstractNumId w:val="25"/>
  </w:num>
  <w:num w:numId="23">
    <w:abstractNumId w:val="30"/>
  </w:num>
  <w:num w:numId="24">
    <w:abstractNumId w:val="23"/>
  </w:num>
  <w:num w:numId="25">
    <w:abstractNumId w:val="20"/>
  </w:num>
  <w:num w:numId="26">
    <w:abstractNumId w:val="14"/>
  </w:num>
  <w:num w:numId="27">
    <w:abstractNumId w:val="1"/>
  </w:num>
  <w:num w:numId="28">
    <w:abstractNumId w:val="6"/>
  </w:num>
  <w:num w:numId="29">
    <w:abstractNumId w:val="28"/>
  </w:num>
  <w:num w:numId="30">
    <w:abstractNumId w:val="8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7E"/>
    <w:rsid w:val="00027EBB"/>
    <w:rsid w:val="000E1938"/>
    <w:rsid w:val="00130DE0"/>
    <w:rsid w:val="00144FD3"/>
    <w:rsid w:val="00163967"/>
    <w:rsid w:val="0018493A"/>
    <w:rsid w:val="001B7BFC"/>
    <w:rsid w:val="00236F8C"/>
    <w:rsid w:val="00252CEF"/>
    <w:rsid w:val="0027496E"/>
    <w:rsid w:val="002A45A5"/>
    <w:rsid w:val="00302AA9"/>
    <w:rsid w:val="00320BD6"/>
    <w:rsid w:val="0039736A"/>
    <w:rsid w:val="00420D71"/>
    <w:rsid w:val="0045342D"/>
    <w:rsid w:val="004C374A"/>
    <w:rsid w:val="00504E56"/>
    <w:rsid w:val="00504F7F"/>
    <w:rsid w:val="00516422"/>
    <w:rsid w:val="005D5B9A"/>
    <w:rsid w:val="006258E0"/>
    <w:rsid w:val="00720237"/>
    <w:rsid w:val="00734703"/>
    <w:rsid w:val="0074289A"/>
    <w:rsid w:val="007B7B23"/>
    <w:rsid w:val="007D28D9"/>
    <w:rsid w:val="00833573"/>
    <w:rsid w:val="008C71CC"/>
    <w:rsid w:val="008E39EE"/>
    <w:rsid w:val="00907686"/>
    <w:rsid w:val="00920E7C"/>
    <w:rsid w:val="00921D9D"/>
    <w:rsid w:val="009F1F67"/>
    <w:rsid w:val="00B41BEA"/>
    <w:rsid w:val="00B6587E"/>
    <w:rsid w:val="00B81384"/>
    <w:rsid w:val="00C1502A"/>
    <w:rsid w:val="00C264F5"/>
    <w:rsid w:val="00C26CBB"/>
    <w:rsid w:val="00C66DF3"/>
    <w:rsid w:val="00DB72D5"/>
    <w:rsid w:val="00DC2201"/>
    <w:rsid w:val="00E26828"/>
    <w:rsid w:val="00E355A6"/>
    <w:rsid w:val="00FB24B4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E35B"/>
  <w15:docId w15:val="{AA11C7AD-98CD-46C8-88F7-8CDC97F9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7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264F5"/>
  </w:style>
  <w:style w:type="paragraph" w:styleId="a5">
    <w:name w:val="header"/>
    <w:basedOn w:val="a"/>
    <w:link w:val="a6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64F5"/>
  </w:style>
  <w:style w:type="paragraph" w:styleId="a7">
    <w:name w:val="footer"/>
    <w:basedOn w:val="a"/>
    <w:link w:val="a8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64F5"/>
  </w:style>
  <w:style w:type="character" w:styleId="a9">
    <w:name w:val="Hyperlink"/>
    <w:basedOn w:val="a0"/>
    <w:uiPriority w:val="99"/>
    <w:unhideWhenUsed/>
    <w:rsid w:val="00B813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1C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B7B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1B7BF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1B7BF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1B7BF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1B7BF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1B7BFC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B7BFC"/>
    <w:rPr>
      <w:rFonts w:ascii="Times New Roman" w:hAnsi="Times New Roman" w:cs="Times New Roman"/>
      <w:i/>
      <w:iCs/>
      <w:sz w:val="14"/>
      <w:szCs w:val="14"/>
    </w:rPr>
  </w:style>
  <w:style w:type="paragraph" w:customStyle="1" w:styleId="ConsPlusNormal">
    <w:name w:val="ConsPlusNormal"/>
    <w:link w:val="ConsPlusNormal0"/>
    <w:rsid w:val="001B7BFC"/>
    <w:pPr>
      <w:widowControl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8"/>
      <w:szCs w:val="20"/>
      <w:lang w:eastAsia="ko-KR"/>
    </w:rPr>
  </w:style>
  <w:style w:type="paragraph" w:customStyle="1" w:styleId="Style49">
    <w:name w:val="Style4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59">
    <w:name w:val="Style5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62">
    <w:name w:val="Style6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97">
    <w:name w:val="Font Style97"/>
    <w:basedOn w:val="a0"/>
    <w:uiPriority w:val="99"/>
    <w:rsid w:val="001B7BFC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0">
    <w:name w:val="Style20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  <w:ind w:firstLine="725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72">
    <w:name w:val="Style7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ind w:firstLine="1358"/>
    </w:pPr>
    <w:rPr>
      <w:rFonts w:ascii="Franklin Gothic Medium" w:hAnsi="Franklin Gothic Medium"/>
      <w:sz w:val="24"/>
      <w:szCs w:val="24"/>
    </w:rPr>
  </w:style>
  <w:style w:type="paragraph" w:customStyle="1" w:styleId="Style74">
    <w:name w:val="Style74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</w:pPr>
    <w:rPr>
      <w:rFonts w:ascii="Franklin Gothic Medium" w:hAnsi="Franklin Gothic Medium"/>
      <w:sz w:val="24"/>
      <w:szCs w:val="24"/>
    </w:rPr>
  </w:style>
  <w:style w:type="paragraph" w:customStyle="1" w:styleId="Style78">
    <w:name w:val="Style78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" w:hAnsi="Franklin Gothic Medium"/>
      <w:sz w:val="24"/>
      <w:szCs w:val="24"/>
    </w:rPr>
  </w:style>
  <w:style w:type="paragraph" w:customStyle="1" w:styleId="Style76">
    <w:name w:val="Style76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80">
    <w:name w:val="Style80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8" w:lineRule="exact"/>
    </w:pPr>
    <w:rPr>
      <w:rFonts w:ascii="Franklin Gothic Medium" w:hAnsi="Franklin Gothic Medium"/>
      <w:sz w:val="24"/>
      <w:szCs w:val="24"/>
    </w:rPr>
  </w:style>
  <w:style w:type="paragraph" w:customStyle="1" w:styleId="Style81">
    <w:name w:val="Style8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5" w:lineRule="exact"/>
      <w:ind w:firstLine="758"/>
    </w:pPr>
    <w:rPr>
      <w:rFonts w:ascii="Franklin Gothic Medium" w:hAnsi="Franklin Gothic Medium"/>
      <w:sz w:val="24"/>
      <w:szCs w:val="24"/>
    </w:rPr>
  </w:style>
  <w:style w:type="paragraph" w:customStyle="1" w:styleId="Style85">
    <w:name w:val="Style85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89">
    <w:name w:val="Style8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" w:hAnsi="Franklin Gothic Medium"/>
      <w:sz w:val="24"/>
      <w:szCs w:val="24"/>
    </w:rPr>
  </w:style>
  <w:style w:type="paragraph" w:customStyle="1" w:styleId="Style39">
    <w:name w:val="Style39"/>
    <w:basedOn w:val="a"/>
    <w:uiPriority w:val="99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3">
    <w:name w:val="Style43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91">
    <w:name w:val="Style91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</w:pPr>
    <w:rPr>
      <w:rFonts w:ascii="Franklin Gothic Medium" w:hAnsi="Franklin Gothic Medium"/>
      <w:sz w:val="24"/>
      <w:szCs w:val="24"/>
    </w:rPr>
  </w:style>
  <w:style w:type="paragraph" w:customStyle="1" w:styleId="Style92">
    <w:name w:val="Style92"/>
    <w:basedOn w:val="a"/>
    <w:uiPriority w:val="99"/>
    <w:rsid w:val="001B7BF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110">
    <w:name w:val="Font Style110"/>
    <w:basedOn w:val="a0"/>
    <w:uiPriority w:val="99"/>
    <w:rsid w:val="001B7BFC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nformat">
    <w:name w:val="ConsPlusNonformat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Liberation Sans" w:eastAsia="DejaVu LGC Sans" w:hAnsi="Liberation Sans" w:cs="Liberation Sans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locked/>
    <w:rsid w:val="001B7BFC"/>
    <w:rPr>
      <w:rFonts w:ascii="Times New Roman" w:eastAsia="Batang" w:hAnsi="Times New Roman" w:cs="Times New Roman"/>
      <w:sz w:val="28"/>
      <w:szCs w:val="20"/>
      <w:lang w:eastAsia="ko-KR"/>
    </w:rPr>
  </w:style>
  <w:style w:type="paragraph" w:styleId="ad">
    <w:name w:val="Normal (Web)"/>
    <w:basedOn w:val="a"/>
    <w:unhideWhenUsed/>
    <w:rsid w:val="001B7BFC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ConsPlusCell">
    <w:name w:val="ConsPlusCell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rsid w:val="001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">
    <w:name w:val="Char Знак Знак Знак Знак Знак Знак Знак Знак Знак"/>
    <w:basedOn w:val="a"/>
    <w:rsid w:val="001B7BF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e">
    <w:name w:val="Strong"/>
    <w:qFormat/>
    <w:rsid w:val="001B7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-sveto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4907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lazareva_luchik@mail.ru</dc:creator>
  <cp:lastModifiedBy>Ирина Иванова</cp:lastModifiedBy>
  <cp:revision>16</cp:revision>
  <cp:lastPrinted>2020-01-17T13:24:00Z</cp:lastPrinted>
  <dcterms:created xsi:type="dcterms:W3CDTF">2019-11-29T07:41:00Z</dcterms:created>
  <dcterms:modified xsi:type="dcterms:W3CDTF">2021-11-12T10:56:00Z</dcterms:modified>
</cp:coreProperties>
</file>