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B4" w:rsidRDefault="00A635B4" w:rsidP="00A635B4">
      <w:pPr>
        <w:pStyle w:val="a3"/>
        <w:rPr>
          <w:spacing w:val="20"/>
          <w:sz w:val="40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-427355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B4" w:rsidRDefault="00A635B4" w:rsidP="00A635B4">
      <w:pPr>
        <w:pStyle w:val="WW-"/>
        <w:pBdr>
          <w:bottom w:val="single" w:sz="18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Администрация</w:t>
      </w:r>
      <w:r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A635B4" w:rsidRDefault="00A635B4" w:rsidP="00A635B4">
      <w:pPr>
        <w:pStyle w:val="WW-"/>
        <w:pBdr>
          <w:bottom w:val="single" w:sz="18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 xml:space="preserve"> «Светогорское городское поселение»</w:t>
      </w:r>
      <w:r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A635B4" w:rsidRDefault="00A635B4" w:rsidP="00A635B4">
      <w:pPr>
        <w:pStyle w:val="a7"/>
        <w:spacing w:before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ПОСТАНОВЛЕНИЕ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635B4" w:rsidTr="00D872A8">
        <w:tc>
          <w:tcPr>
            <w:tcW w:w="567" w:type="dxa"/>
            <w:shd w:val="clear" w:color="auto" w:fill="auto"/>
          </w:tcPr>
          <w:p w:rsidR="00A635B4" w:rsidRDefault="00A635B4" w:rsidP="00D872A8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635B4" w:rsidRPr="00B93A69" w:rsidRDefault="002823BD" w:rsidP="00DF083B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12.01.2022</w:t>
            </w:r>
          </w:p>
        </w:tc>
        <w:tc>
          <w:tcPr>
            <w:tcW w:w="5667" w:type="dxa"/>
            <w:shd w:val="clear" w:color="auto" w:fill="auto"/>
          </w:tcPr>
          <w:p w:rsidR="00A635B4" w:rsidRDefault="00A635B4" w:rsidP="00D872A8">
            <w:pPr>
              <w:snapToGrid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635B4" w:rsidRPr="00B93A69" w:rsidRDefault="002823BD" w:rsidP="00DF083B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635B4" w:rsidTr="00D872A8">
        <w:tc>
          <w:tcPr>
            <w:tcW w:w="9078" w:type="dxa"/>
            <w:gridSpan w:val="4"/>
            <w:shd w:val="clear" w:color="auto" w:fill="auto"/>
          </w:tcPr>
          <w:p w:rsidR="00A635B4" w:rsidRDefault="00A635B4" w:rsidP="00D872A8">
            <w:pPr>
              <w:snapToGrid w:val="0"/>
              <w:rPr>
                <w:sz w:val="20"/>
              </w:rPr>
            </w:pPr>
          </w:p>
        </w:tc>
      </w:tr>
      <w:tr w:rsidR="00A635B4" w:rsidTr="00D872A8">
        <w:tc>
          <w:tcPr>
            <w:tcW w:w="9078" w:type="dxa"/>
            <w:gridSpan w:val="4"/>
            <w:shd w:val="clear" w:color="auto" w:fill="auto"/>
          </w:tcPr>
          <w:p w:rsidR="00A635B4" w:rsidRDefault="00A635B4" w:rsidP="00D872A8">
            <w:pPr>
              <w:snapToGrid w:val="0"/>
            </w:pPr>
          </w:p>
        </w:tc>
      </w:tr>
    </w:tbl>
    <w:p w:rsidR="00010699" w:rsidRDefault="00A635B4" w:rsidP="00A635B4">
      <w:pPr>
        <w:jc w:val="center"/>
        <w:rPr>
          <w:b/>
          <w:bCs/>
          <w:sz w:val="24"/>
          <w:szCs w:val="24"/>
          <w:lang w:eastAsia="ru-RU"/>
        </w:rPr>
      </w:pPr>
      <w:r>
        <w:rPr>
          <w:rFonts w:ascii="Academy" w:hAnsi="Academy"/>
          <w:b/>
        </w:rPr>
        <w:t xml:space="preserve"> Об утверждении </w:t>
      </w:r>
      <w:r w:rsidR="009767B5">
        <w:rPr>
          <w:rFonts w:ascii="Academy" w:hAnsi="Academy"/>
          <w:b/>
          <w:lang w:val="ru-RU"/>
        </w:rPr>
        <w:t>П</w:t>
      </w:r>
      <w:r>
        <w:rPr>
          <w:rFonts w:ascii="Academy" w:hAnsi="Academy"/>
          <w:b/>
        </w:rPr>
        <w:t xml:space="preserve">еречня объектов </w:t>
      </w:r>
      <w:r w:rsidRPr="0046742B">
        <w:rPr>
          <w:b/>
          <w:bCs/>
          <w:sz w:val="24"/>
          <w:szCs w:val="24"/>
          <w:lang w:eastAsia="ru-RU"/>
        </w:rPr>
        <w:t>системы</w:t>
      </w:r>
      <w:r w:rsidR="00010699">
        <w:rPr>
          <w:b/>
          <w:bCs/>
          <w:sz w:val="24"/>
          <w:szCs w:val="24"/>
          <w:lang w:val="ru-RU" w:eastAsia="ru-RU"/>
        </w:rPr>
        <w:t xml:space="preserve"> </w:t>
      </w:r>
      <w:r w:rsidRPr="0046742B">
        <w:rPr>
          <w:b/>
          <w:bCs/>
          <w:sz w:val="24"/>
          <w:szCs w:val="24"/>
          <w:lang w:eastAsia="ru-RU"/>
        </w:rPr>
        <w:t xml:space="preserve">теплоснабжения </w:t>
      </w:r>
    </w:p>
    <w:p w:rsidR="00A635B4" w:rsidRPr="009767B5" w:rsidRDefault="00010699" w:rsidP="00A635B4">
      <w:pPr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 xml:space="preserve">МО </w:t>
      </w:r>
      <w:r w:rsidR="00A635B4" w:rsidRPr="0046742B">
        <w:rPr>
          <w:b/>
          <w:bCs/>
          <w:sz w:val="24"/>
          <w:szCs w:val="24"/>
          <w:lang w:eastAsia="ru-RU"/>
        </w:rPr>
        <w:t xml:space="preserve">«Светогорское городское поселение», </w:t>
      </w:r>
      <w:r w:rsidR="009767B5">
        <w:rPr>
          <w:b/>
          <w:bCs/>
          <w:sz w:val="24"/>
          <w:szCs w:val="24"/>
          <w:lang w:val="ru-RU" w:eastAsia="ru-RU"/>
        </w:rPr>
        <w:t>в отношении которых</w:t>
      </w:r>
      <w:r w:rsidR="0051295A">
        <w:rPr>
          <w:b/>
          <w:bCs/>
          <w:sz w:val="24"/>
          <w:szCs w:val="24"/>
          <w:lang w:val="ru-RU" w:eastAsia="ru-RU"/>
        </w:rPr>
        <w:t xml:space="preserve"> в 20</w:t>
      </w:r>
      <w:r w:rsidR="005565E1">
        <w:rPr>
          <w:b/>
          <w:bCs/>
          <w:sz w:val="24"/>
          <w:szCs w:val="24"/>
          <w:lang w:val="ru-RU" w:eastAsia="ru-RU"/>
        </w:rPr>
        <w:t>2</w:t>
      </w:r>
      <w:r w:rsidR="00C83003">
        <w:rPr>
          <w:b/>
          <w:bCs/>
          <w:sz w:val="24"/>
          <w:szCs w:val="24"/>
          <w:lang w:val="ru-RU" w:eastAsia="ru-RU"/>
        </w:rPr>
        <w:t>2</w:t>
      </w:r>
      <w:r w:rsidR="0051295A">
        <w:rPr>
          <w:b/>
          <w:bCs/>
          <w:sz w:val="24"/>
          <w:szCs w:val="24"/>
          <w:lang w:val="ru-RU" w:eastAsia="ru-RU"/>
        </w:rPr>
        <w:t xml:space="preserve"> году</w:t>
      </w:r>
      <w:r w:rsidR="009767B5">
        <w:rPr>
          <w:b/>
          <w:bCs/>
          <w:sz w:val="24"/>
          <w:szCs w:val="24"/>
          <w:lang w:val="ru-RU" w:eastAsia="ru-RU"/>
        </w:rPr>
        <w:t xml:space="preserve"> планируется заключение </w:t>
      </w:r>
      <w:r w:rsidR="00A635B4" w:rsidRPr="0046742B">
        <w:rPr>
          <w:b/>
          <w:bCs/>
          <w:sz w:val="24"/>
          <w:szCs w:val="24"/>
          <w:lang w:eastAsia="ru-RU"/>
        </w:rPr>
        <w:t>концесси</w:t>
      </w:r>
      <w:r>
        <w:rPr>
          <w:b/>
          <w:bCs/>
          <w:sz w:val="24"/>
          <w:szCs w:val="24"/>
          <w:lang w:val="ru-RU" w:eastAsia="ru-RU"/>
        </w:rPr>
        <w:t>онного</w:t>
      </w:r>
      <w:r w:rsidR="009767B5">
        <w:rPr>
          <w:b/>
          <w:bCs/>
          <w:sz w:val="24"/>
          <w:szCs w:val="24"/>
          <w:lang w:val="ru-RU" w:eastAsia="ru-RU"/>
        </w:rPr>
        <w:t xml:space="preserve"> соглашени</w:t>
      </w:r>
      <w:r>
        <w:rPr>
          <w:b/>
          <w:bCs/>
          <w:sz w:val="24"/>
          <w:szCs w:val="24"/>
          <w:lang w:val="ru-RU" w:eastAsia="ru-RU"/>
        </w:rPr>
        <w:t>я</w:t>
      </w:r>
      <w:r w:rsidR="009767B5">
        <w:rPr>
          <w:b/>
          <w:bCs/>
          <w:sz w:val="24"/>
          <w:szCs w:val="24"/>
          <w:lang w:val="ru-RU" w:eastAsia="ru-RU"/>
        </w:rPr>
        <w:t xml:space="preserve"> </w:t>
      </w:r>
    </w:p>
    <w:p w:rsidR="00A635B4" w:rsidRDefault="00A635B4" w:rsidP="00A635B4">
      <w:pPr>
        <w:pStyle w:val="a5"/>
        <w:ind w:left="-284"/>
        <w:jc w:val="both"/>
        <w:rPr>
          <w:rFonts w:ascii="Academy" w:hAnsi="Academy"/>
        </w:rPr>
      </w:pPr>
      <w:r>
        <w:rPr>
          <w:rFonts w:ascii="Academy" w:hAnsi="Academy"/>
        </w:rPr>
        <w:t xml:space="preserve">                   </w:t>
      </w:r>
    </w:p>
    <w:p w:rsidR="00A635B4" w:rsidRDefault="0051295A" w:rsidP="000176F9">
      <w:pPr>
        <w:pStyle w:val="a5"/>
        <w:spacing w:line="276" w:lineRule="auto"/>
        <w:ind w:firstLine="709"/>
        <w:jc w:val="both"/>
        <w:rPr>
          <w:rFonts w:ascii="Academy" w:hAnsi="Academy"/>
        </w:rPr>
      </w:pPr>
      <w:r>
        <w:rPr>
          <w:rFonts w:ascii="Academy" w:hAnsi="Academy"/>
        </w:rPr>
        <w:t xml:space="preserve">В соответствии с требованиями части 3 статьи 4 </w:t>
      </w:r>
      <w:r w:rsidR="00A635B4">
        <w:rPr>
          <w:rFonts w:ascii="Academy" w:hAnsi="Academy"/>
        </w:rPr>
        <w:t>Федерального закона</w:t>
      </w:r>
      <w:r>
        <w:rPr>
          <w:rFonts w:ascii="Academy" w:hAnsi="Academy"/>
        </w:rPr>
        <w:t xml:space="preserve"> </w:t>
      </w:r>
      <w:r w:rsidR="000176F9">
        <w:rPr>
          <w:rFonts w:ascii="Academy" w:hAnsi="Academy"/>
        </w:rPr>
        <w:br/>
      </w:r>
      <w:r>
        <w:rPr>
          <w:rFonts w:ascii="Academy" w:hAnsi="Academy"/>
        </w:rPr>
        <w:t>от 21.07.2005 № 115-ФЗ</w:t>
      </w:r>
      <w:r w:rsidR="00A635B4">
        <w:rPr>
          <w:rFonts w:ascii="Academy" w:hAnsi="Academy"/>
        </w:rPr>
        <w:t xml:space="preserve"> «О</w:t>
      </w:r>
      <w:r>
        <w:rPr>
          <w:rFonts w:ascii="Academy" w:hAnsi="Academy"/>
        </w:rPr>
        <w:t xml:space="preserve"> концессионных соглашениях»</w:t>
      </w:r>
      <w:r w:rsidR="00A635B4">
        <w:rPr>
          <w:rFonts w:ascii="Academy" w:hAnsi="Academy"/>
        </w:rPr>
        <w:t xml:space="preserve">, </w:t>
      </w:r>
      <w:r>
        <w:rPr>
          <w:rFonts w:ascii="Academy" w:hAnsi="Academy"/>
        </w:rPr>
        <w:t>на основании</w:t>
      </w:r>
      <w:r w:rsidR="00A635B4">
        <w:rPr>
          <w:rFonts w:ascii="Academy" w:hAnsi="Academy"/>
        </w:rPr>
        <w:t xml:space="preserve"> Федерального закона </w:t>
      </w:r>
      <w:r w:rsidR="00010699">
        <w:rPr>
          <w:rFonts w:ascii="Academy" w:hAnsi="Academy"/>
        </w:rPr>
        <w:t xml:space="preserve">от 06.10.2003 </w:t>
      </w:r>
      <w:r w:rsidR="00A635B4">
        <w:rPr>
          <w:rFonts w:ascii="Academy" w:hAnsi="Academy"/>
        </w:rPr>
        <w:t>№ 131</w:t>
      </w:r>
      <w:r w:rsidR="00010699">
        <w:rPr>
          <w:rFonts w:ascii="Academy" w:hAnsi="Academy"/>
        </w:rPr>
        <w:t xml:space="preserve">-ФЗ </w:t>
      </w:r>
      <w:r w:rsidR="00A635B4">
        <w:rPr>
          <w:rFonts w:ascii="Academy" w:hAnsi="Academy"/>
        </w:rPr>
        <w:t xml:space="preserve">«Об общих принципах организации местного самоуправления в Российской Федерации», руководствуясь Уставом МО «Светогорское городское поселение», администрация МО «Светогорское городское поселение» </w:t>
      </w:r>
    </w:p>
    <w:p w:rsidR="00A635B4" w:rsidRPr="000176F9" w:rsidRDefault="00A635B4" w:rsidP="00A635B4">
      <w:pPr>
        <w:pStyle w:val="a5"/>
        <w:ind w:left="-284"/>
        <w:rPr>
          <w:rFonts w:ascii="Academy" w:hAnsi="Academy"/>
          <w:b/>
        </w:rPr>
      </w:pPr>
    </w:p>
    <w:p w:rsidR="00A635B4" w:rsidRDefault="00A635B4" w:rsidP="00A635B4">
      <w:pPr>
        <w:pStyle w:val="a5"/>
        <w:jc w:val="center"/>
        <w:rPr>
          <w:rFonts w:ascii="Academy" w:hAnsi="Academy"/>
          <w:b/>
        </w:rPr>
      </w:pPr>
      <w:r w:rsidRPr="000176F9">
        <w:rPr>
          <w:rFonts w:ascii="Academy" w:hAnsi="Academy"/>
          <w:b/>
        </w:rPr>
        <w:t>П О С Т А Н О В Л Я Е Т:</w:t>
      </w:r>
    </w:p>
    <w:p w:rsidR="000176F9" w:rsidRPr="000176F9" w:rsidRDefault="000176F9" w:rsidP="00A635B4">
      <w:pPr>
        <w:pStyle w:val="a5"/>
        <w:jc w:val="center"/>
        <w:rPr>
          <w:rFonts w:ascii="Academy" w:hAnsi="Academy"/>
          <w:b/>
        </w:rPr>
      </w:pPr>
    </w:p>
    <w:p w:rsidR="009C4A06" w:rsidRPr="009C4A06" w:rsidRDefault="000176F9" w:rsidP="000176F9">
      <w:pPr>
        <w:pStyle w:val="a5"/>
        <w:widowControl/>
        <w:suppressAutoHyphens w:val="0"/>
        <w:spacing w:line="276" w:lineRule="auto"/>
        <w:ind w:firstLine="709"/>
        <w:jc w:val="both"/>
        <w:rPr>
          <w:rFonts w:ascii="Academy" w:hAnsi="Academy"/>
          <w:sz w:val="22"/>
          <w:szCs w:val="22"/>
        </w:rPr>
      </w:pPr>
      <w:r>
        <w:rPr>
          <w:rFonts w:ascii="Academy" w:hAnsi="Academy"/>
        </w:rPr>
        <w:t xml:space="preserve">1. </w:t>
      </w:r>
      <w:r w:rsidR="009C4A06">
        <w:rPr>
          <w:rFonts w:ascii="Academy" w:hAnsi="Academy"/>
        </w:rPr>
        <w:t xml:space="preserve">Утвердить </w:t>
      </w:r>
      <w:r w:rsidR="009767B5">
        <w:rPr>
          <w:rFonts w:ascii="Academy" w:hAnsi="Academy"/>
        </w:rPr>
        <w:t>П</w:t>
      </w:r>
      <w:r w:rsidR="009C4A06">
        <w:rPr>
          <w:rFonts w:ascii="Academy" w:hAnsi="Academy"/>
        </w:rPr>
        <w:t>еречень объектов системы теплоснабжения муниципального образования «Светогорское городское поселение»</w:t>
      </w:r>
      <w:r w:rsidR="004D24E4">
        <w:rPr>
          <w:rFonts w:ascii="Academy" w:hAnsi="Academy"/>
        </w:rPr>
        <w:t xml:space="preserve"> Выборгского района Ленинградской области</w:t>
      </w:r>
      <w:r w:rsidR="009767B5">
        <w:rPr>
          <w:rFonts w:ascii="Academy" w:hAnsi="Academy"/>
        </w:rPr>
        <w:t>, в отношении которых</w:t>
      </w:r>
      <w:r w:rsidR="005565E1">
        <w:rPr>
          <w:rFonts w:ascii="Academy" w:hAnsi="Academy"/>
        </w:rPr>
        <w:t xml:space="preserve"> в 202</w:t>
      </w:r>
      <w:r w:rsidR="00C83003">
        <w:rPr>
          <w:rFonts w:ascii="Academy" w:hAnsi="Academy"/>
        </w:rPr>
        <w:t>2</w:t>
      </w:r>
      <w:r w:rsidR="0051295A">
        <w:rPr>
          <w:rFonts w:ascii="Academy" w:hAnsi="Academy"/>
        </w:rPr>
        <w:t xml:space="preserve"> году планируется заключение концессионн</w:t>
      </w:r>
      <w:r w:rsidR="00010699">
        <w:rPr>
          <w:rFonts w:ascii="Academy" w:hAnsi="Academy"/>
        </w:rPr>
        <w:t>ого</w:t>
      </w:r>
      <w:r w:rsidR="0051295A">
        <w:rPr>
          <w:rFonts w:ascii="Academy" w:hAnsi="Academy"/>
        </w:rPr>
        <w:t xml:space="preserve"> соглашени</w:t>
      </w:r>
      <w:r w:rsidR="00010699">
        <w:rPr>
          <w:rFonts w:ascii="Academy" w:hAnsi="Academy"/>
        </w:rPr>
        <w:t>я</w:t>
      </w:r>
      <w:r w:rsidR="009C4A06">
        <w:rPr>
          <w:rFonts w:ascii="Academy" w:hAnsi="Academy"/>
        </w:rPr>
        <w:t>.</w:t>
      </w:r>
    </w:p>
    <w:p w:rsidR="0051295A" w:rsidRPr="0051295A" w:rsidRDefault="000176F9" w:rsidP="000176F9">
      <w:pPr>
        <w:pStyle w:val="a5"/>
        <w:widowControl/>
        <w:suppressAutoHyphens w:val="0"/>
        <w:spacing w:line="276" w:lineRule="auto"/>
        <w:ind w:firstLine="709"/>
        <w:jc w:val="both"/>
        <w:rPr>
          <w:rFonts w:ascii="Academy" w:hAnsi="Academy"/>
          <w:sz w:val="22"/>
          <w:szCs w:val="22"/>
        </w:rPr>
      </w:pPr>
      <w:r>
        <w:rPr>
          <w:rFonts w:ascii="Academy" w:hAnsi="Academy"/>
        </w:rPr>
        <w:t xml:space="preserve">2. </w:t>
      </w:r>
      <w:r w:rsidR="009C4A06" w:rsidRPr="009C4A06">
        <w:rPr>
          <w:rFonts w:ascii="Academy" w:hAnsi="Academy"/>
        </w:rPr>
        <w:t>Отделу по управлению имуществом МО</w:t>
      </w:r>
      <w:r w:rsidR="00A635B4" w:rsidRPr="009C4A06">
        <w:rPr>
          <w:rFonts w:ascii="Academy" w:hAnsi="Academy"/>
        </w:rPr>
        <w:t xml:space="preserve"> </w:t>
      </w:r>
      <w:r w:rsidR="009C4A06">
        <w:rPr>
          <w:rFonts w:ascii="Academy" w:hAnsi="Academy"/>
        </w:rPr>
        <w:t>«</w:t>
      </w:r>
      <w:r w:rsidR="00A635B4" w:rsidRPr="009C4A06">
        <w:rPr>
          <w:rFonts w:ascii="Academy" w:hAnsi="Academy"/>
        </w:rPr>
        <w:t>Светогорское городское поселение</w:t>
      </w:r>
      <w:r w:rsidR="009C4A06">
        <w:rPr>
          <w:rFonts w:ascii="Academy" w:hAnsi="Academy"/>
        </w:rPr>
        <w:t>»</w:t>
      </w:r>
      <w:r w:rsidR="00E940BD">
        <w:rPr>
          <w:rFonts w:ascii="Academy" w:hAnsi="Academy"/>
        </w:rPr>
        <w:br/>
      </w:r>
      <w:r w:rsidR="0051295A">
        <w:rPr>
          <w:rFonts w:ascii="Academy" w:hAnsi="Academy"/>
        </w:rPr>
        <w:t xml:space="preserve"> </w:t>
      </w:r>
      <w:r w:rsidR="00C60444">
        <w:rPr>
          <w:rFonts w:ascii="Academy" w:hAnsi="Academy"/>
        </w:rPr>
        <w:t xml:space="preserve">в срок до </w:t>
      </w:r>
      <w:r w:rsidR="00521AA5">
        <w:rPr>
          <w:rFonts w:ascii="Academy" w:hAnsi="Academy"/>
        </w:rPr>
        <w:t>2</w:t>
      </w:r>
      <w:r w:rsidR="00701AA8">
        <w:rPr>
          <w:rFonts w:ascii="Academy" w:hAnsi="Academy"/>
        </w:rPr>
        <w:t>9</w:t>
      </w:r>
      <w:r w:rsidR="00521AA5">
        <w:rPr>
          <w:rFonts w:ascii="Academy" w:hAnsi="Academy"/>
        </w:rPr>
        <w:t>.01</w:t>
      </w:r>
      <w:r w:rsidR="005565E1">
        <w:rPr>
          <w:rFonts w:ascii="Academy" w:hAnsi="Academy"/>
        </w:rPr>
        <w:t>.202</w:t>
      </w:r>
      <w:r w:rsidR="00C83003">
        <w:rPr>
          <w:rFonts w:ascii="Academy" w:hAnsi="Academy"/>
        </w:rPr>
        <w:t>2</w:t>
      </w:r>
      <w:r w:rsidR="00C60444">
        <w:rPr>
          <w:rFonts w:ascii="Academy" w:hAnsi="Academy"/>
        </w:rPr>
        <w:t xml:space="preserve"> года </w:t>
      </w:r>
      <w:r w:rsidR="0051295A">
        <w:rPr>
          <w:rFonts w:ascii="Academy" w:hAnsi="Academy"/>
        </w:rPr>
        <w:t>разместить Перечень объектов системы теплоснабжения муниципального образования «Светогорское городское поселение»</w:t>
      </w:r>
      <w:r w:rsidR="004D24E4">
        <w:rPr>
          <w:rFonts w:ascii="Academy" w:hAnsi="Academy"/>
        </w:rPr>
        <w:t xml:space="preserve"> Выборгского района Ленинградской </w:t>
      </w:r>
      <w:r w:rsidR="00C60444">
        <w:rPr>
          <w:rFonts w:ascii="Academy" w:hAnsi="Academy"/>
        </w:rPr>
        <w:t>о</w:t>
      </w:r>
      <w:r w:rsidR="004D24E4">
        <w:rPr>
          <w:rFonts w:ascii="Academy" w:hAnsi="Academy"/>
        </w:rPr>
        <w:t>бласти</w:t>
      </w:r>
      <w:r w:rsidR="0051295A">
        <w:rPr>
          <w:rFonts w:ascii="Academy" w:hAnsi="Academy"/>
        </w:rPr>
        <w:t>, в отношении которых в 20</w:t>
      </w:r>
      <w:r w:rsidR="005565E1">
        <w:rPr>
          <w:rFonts w:ascii="Academy" w:hAnsi="Academy"/>
        </w:rPr>
        <w:t>2</w:t>
      </w:r>
      <w:r w:rsidR="00C83003">
        <w:rPr>
          <w:rFonts w:ascii="Academy" w:hAnsi="Academy"/>
        </w:rPr>
        <w:t>2</w:t>
      </w:r>
      <w:r w:rsidR="0051295A">
        <w:rPr>
          <w:rFonts w:ascii="Academy" w:hAnsi="Academy"/>
        </w:rPr>
        <w:t xml:space="preserve"> году планируется заключение концессионн</w:t>
      </w:r>
      <w:r w:rsidR="00010699">
        <w:rPr>
          <w:rFonts w:ascii="Academy" w:hAnsi="Academy"/>
        </w:rPr>
        <w:t>ого</w:t>
      </w:r>
      <w:r w:rsidR="0051295A">
        <w:rPr>
          <w:rFonts w:ascii="Academy" w:hAnsi="Academy"/>
        </w:rPr>
        <w:t xml:space="preserve"> соглашени</w:t>
      </w:r>
      <w:r w:rsidR="00010699">
        <w:rPr>
          <w:rFonts w:ascii="Academy" w:hAnsi="Academy"/>
        </w:rPr>
        <w:t>я</w:t>
      </w:r>
      <w:r w:rsidR="0051295A">
        <w:rPr>
          <w:rFonts w:ascii="Academy" w:hAnsi="Academy"/>
        </w:rPr>
        <w:t>,</w:t>
      </w:r>
      <w:r w:rsidR="009C4A06">
        <w:rPr>
          <w:rFonts w:ascii="Academy" w:hAnsi="Academy"/>
        </w:rPr>
        <w:t xml:space="preserve"> </w:t>
      </w:r>
      <w:r w:rsidR="0051295A">
        <w:rPr>
          <w:rFonts w:ascii="Academy" w:hAnsi="Academy"/>
        </w:rPr>
        <w:t>на официальном сайте Российской Федерации</w:t>
      </w:r>
      <w:r w:rsidR="00E940BD">
        <w:rPr>
          <w:rFonts w:ascii="Academy" w:hAnsi="Academy"/>
        </w:rPr>
        <w:br/>
      </w:r>
      <w:r w:rsidR="0051295A">
        <w:rPr>
          <w:rFonts w:ascii="Academy" w:hAnsi="Academy"/>
        </w:rPr>
        <w:t xml:space="preserve"> в информационно-телекоммуникационной сети «Интернет» для размещения информации о проведении торгов</w:t>
      </w:r>
      <w:r w:rsidRPr="000176F9">
        <w:rPr>
          <w:rFonts w:ascii="Times New Roman" w:hAnsi="Times New Roman" w:cs="Times New Roman"/>
          <w:kern w:val="1"/>
          <w:u w:val="single"/>
        </w:rPr>
        <w:t xml:space="preserve"> </w:t>
      </w:r>
      <w:r w:rsidR="00E940BD">
        <w:rPr>
          <w:rFonts w:ascii="Times New Roman" w:hAnsi="Times New Roman" w:cs="Times New Roman"/>
          <w:kern w:val="1"/>
          <w:u w:val="single"/>
        </w:rPr>
        <w:t xml:space="preserve"> </w:t>
      </w:r>
      <w:hyperlink r:id="rId6" w:history="1">
        <w:r w:rsidR="00E940BD" w:rsidRPr="00FB37EF">
          <w:rPr>
            <w:rStyle w:val="aa"/>
            <w:rFonts w:ascii="Academy" w:hAnsi="Academy"/>
            <w:lang w:val="fr-FR"/>
          </w:rPr>
          <w:t>http://www.torgi.gov.ru</w:t>
        </w:r>
      </w:hyperlink>
      <w:r w:rsidR="00A635B4" w:rsidRPr="009C4A06">
        <w:rPr>
          <w:rFonts w:ascii="Academy" w:hAnsi="Academy"/>
        </w:rPr>
        <w:t>.</w:t>
      </w:r>
      <w:r w:rsidR="00E940BD">
        <w:rPr>
          <w:rFonts w:ascii="Academy" w:hAnsi="Academy"/>
        </w:rPr>
        <w:t xml:space="preserve"> </w:t>
      </w:r>
    </w:p>
    <w:p w:rsidR="00A635B4" w:rsidRPr="009C4A06" w:rsidRDefault="000176F9" w:rsidP="000176F9">
      <w:pPr>
        <w:pStyle w:val="a5"/>
        <w:widowControl/>
        <w:suppressAutoHyphens w:val="0"/>
        <w:spacing w:line="276" w:lineRule="auto"/>
        <w:ind w:firstLine="709"/>
        <w:jc w:val="both"/>
        <w:rPr>
          <w:rFonts w:ascii="Academy" w:hAnsi="Academy"/>
          <w:sz w:val="22"/>
          <w:szCs w:val="22"/>
        </w:rPr>
      </w:pPr>
      <w:r>
        <w:rPr>
          <w:rFonts w:ascii="Academy" w:hAnsi="Academy"/>
        </w:rPr>
        <w:t xml:space="preserve">3. </w:t>
      </w:r>
      <w:r w:rsidR="0051295A">
        <w:rPr>
          <w:rFonts w:ascii="Academy" w:hAnsi="Academy"/>
        </w:rPr>
        <w:t xml:space="preserve">Контроль за исполнением настоящего постановления возложить на </w:t>
      </w:r>
      <w:r w:rsidR="00C83003">
        <w:rPr>
          <w:rFonts w:ascii="Academy" w:hAnsi="Academy"/>
        </w:rPr>
        <w:t>заместителя главы администрации</w:t>
      </w:r>
      <w:r w:rsidR="0051295A">
        <w:rPr>
          <w:rFonts w:ascii="Academy" w:hAnsi="Academy"/>
        </w:rPr>
        <w:t xml:space="preserve"> МО «Светогорское городское поселение» </w:t>
      </w:r>
      <w:r w:rsidR="00C83003">
        <w:rPr>
          <w:rFonts w:ascii="Academy" w:hAnsi="Academy"/>
        </w:rPr>
        <w:t>Себеженкова О.</w:t>
      </w:r>
      <w:r w:rsidR="0051295A">
        <w:rPr>
          <w:rFonts w:ascii="Academy" w:hAnsi="Academy"/>
        </w:rPr>
        <w:t>А.</w:t>
      </w:r>
    </w:p>
    <w:p w:rsidR="00A635B4" w:rsidRDefault="00A635B4" w:rsidP="00196B98">
      <w:pPr>
        <w:spacing w:after="120"/>
        <w:jc w:val="center"/>
        <w:rPr>
          <w:b/>
          <w:bCs/>
          <w:sz w:val="24"/>
          <w:szCs w:val="24"/>
          <w:lang w:val="ru-RU" w:eastAsia="ru-RU"/>
        </w:rPr>
      </w:pPr>
    </w:p>
    <w:p w:rsidR="009C4A06" w:rsidRDefault="009C4A06" w:rsidP="009C4A06">
      <w:pPr>
        <w:pStyle w:val="a5"/>
        <w:rPr>
          <w:rFonts w:ascii="Academy" w:hAnsi="Academy"/>
          <w:sz w:val="22"/>
          <w:szCs w:val="22"/>
        </w:rPr>
      </w:pPr>
    </w:p>
    <w:p w:rsidR="009C4A06" w:rsidRDefault="00C83003" w:rsidP="009C4A06">
      <w:pPr>
        <w:pStyle w:val="a5"/>
        <w:rPr>
          <w:rFonts w:hint="eastAsia"/>
        </w:rPr>
      </w:pPr>
      <w:r>
        <w:rPr>
          <w:rFonts w:ascii="Academy" w:hAnsi="Academy"/>
        </w:rPr>
        <w:t>Г</w:t>
      </w:r>
      <w:r w:rsidR="009C4A06">
        <w:rPr>
          <w:rFonts w:ascii="Academy" w:hAnsi="Academy"/>
        </w:rPr>
        <w:t>лав</w:t>
      </w:r>
      <w:r>
        <w:rPr>
          <w:rFonts w:ascii="Academy" w:hAnsi="Academy"/>
        </w:rPr>
        <w:t>а</w:t>
      </w:r>
      <w:r w:rsidR="009C4A06">
        <w:rPr>
          <w:rFonts w:ascii="Academy" w:hAnsi="Academy"/>
        </w:rPr>
        <w:t xml:space="preserve"> администрации                                                                             </w:t>
      </w:r>
      <w:r>
        <w:rPr>
          <w:rFonts w:ascii="Academy" w:hAnsi="Academy"/>
        </w:rPr>
        <w:t xml:space="preserve">         </w:t>
      </w:r>
      <w:r w:rsidR="009C4A06">
        <w:rPr>
          <w:rFonts w:ascii="Academy" w:hAnsi="Academy"/>
        </w:rPr>
        <w:t xml:space="preserve">     </w:t>
      </w:r>
      <w:r>
        <w:rPr>
          <w:rFonts w:ascii="Academy" w:hAnsi="Academy"/>
        </w:rPr>
        <w:t xml:space="preserve">      Е</w:t>
      </w:r>
      <w:r w:rsidR="009C4A06">
        <w:rPr>
          <w:rFonts w:ascii="Academy" w:hAnsi="Academy"/>
        </w:rPr>
        <w:t>.</w:t>
      </w:r>
      <w:r>
        <w:rPr>
          <w:rFonts w:ascii="Academy" w:hAnsi="Academy"/>
        </w:rPr>
        <w:t>Е</w:t>
      </w:r>
      <w:r w:rsidR="00A176BB">
        <w:rPr>
          <w:rFonts w:ascii="Academy" w:hAnsi="Academy"/>
        </w:rPr>
        <w:t xml:space="preserve">. </w:t>
      </w:r>
      <w:r>
        <w:rPr>
          <w:rFonts w:ascii="Academy" w:hAnsi="Academy"/>
        </w:rPr>
        <w:t>Цой</w:t>
      </w:r>
    </w:p>
    <w:p w:rsidR="009C4A06" w:rsidRDefault="009C4A06" w:rsidP="009C4A06"/>
    <w:p w:rsidR="009C4A06" w:rsidRDefault="009C4A06" w:rsidP="009C4A06"/>
    <w:p w:rsidR="009C4A06" w:rsidRDefault="009C4A06" w:rsidP="009C4A06"/>
    <w:p w:rsidR="009C4A06" w:rsidRDefault="009C4A06" w:rsidP="009C4A06"/>
    <w:p w:rsidR="00A635B4" w:rsidRPr="009C4A06" w:rsidRDefault="001D7DE3" w:rsidP="00196B98">
      <w:pPr>
        <w:spacing w:after="120"/>
        <w:jc w:val="center"/>
        <w:rPr>
          <w:b/>
          <w:bCs/>
          <w:sz w:val="24"/>
          <w:szCs w:val="24"/>
          <w:lang w:eastAsia="ru-RU"/>
        </w:rPr>
      </w:pPr>
      <w:r>
        <w:rPr>
          <w:rFonts w:hint="eastAsia"/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8BD0E4" wp14:editId="5BD98EF9">
                <wp:simplePos x="0" y="0"/>
                <wp:positionH relativeFrom="column">
                  <wp:posOffset>-73025</wp:posOffset>
                </wp:positionH>
                <wp:positionV relativeFrom="paragraph">
                  <wp:posOffset>255905</wp:posOffset>
                </wp:positionV>
                <wp:extent cx="6119495" cy="565150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A06" w:rsidRPr="000176F9" w:rsidRDefault="001D7DE3" w:rsidP="009C4A06">
                            <w:pPr>
                              <w:pStyle w:val="a5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="009C4A06"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сполнитель: </w:t>
                            </w:r>
                            <w:r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Дейкун </w:t>
                            </w:r>
                            <w:r w:rsidR="009C4A06"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А.А. </w:t>
                            </w:r>
                          </w:p>
                          <w:p w:rsidR="001D7DE3" w:rsidRPr="000176F9" w:rsidRDefault="001D7DE3" w:rsidP="009C4A06">
                            <w:pPr>
                              <w:pStyle w:val="a5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Согласовано: Цурко А.А.                      </w:t>
                            </w:r>
                            <w:r w:rsidR="00C83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Себеженков О.А.</w:t>
                            </w:r>
                          </w:p>
                          <w:p w:rsidR="009C4A06" w:rsidRPr="000176F9" w:rsidRDefault="001D7DE3" w:rsidP="009C4A06">
                            <w:pPr>
                              <w:pStyle w:val="a5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76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Разослано: в дело, ОУИ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BD0E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.75pt;margin-top:20.15pt;width:481.85pt;height:44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" stroked="f">
                <v:fill opacity="0"/>
                <v:textbox inset="0,0,0,0">
                  <w:txbxContent>
                    <w:p w:rsidR="009C4A06" w:rsidRPr="000176F9" w:rsidRDefault="001D7DE3" w:rsidP="009C4A06">
                      <w:pPr>
                        <w:pStyle w:val="a5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="009C4A06"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сполнитель: </w:t>
                      </w:r>
                      <w:r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Дейкун </w:t>
                      </w:r>
                      <w:r w:rsidR="009C4A06"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А.А. </w:t>
                      </w:r>
                    </w:p>
                    <w:p w:rsidR="001D7DE3" w:rsidRPr="000176F9" w:rsidRDefault="001D7DE3" w:rsidP="009C4A06">
                      <w:pPr>
                        <w:pStyle w:val="a5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Согласовано: Цурко А.А.                      </w:t>
                      </w:r>
                      <w:r w:rsidR="00C83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Себеженков О.А.</w:t>
                      </w:r>
                    </w:p>
                    <w:p w:rsidR="009C4A06" w:rsidRPr="000176F9" w:rsidRDefault="001D7DE3" w:rsidP="009C4A06">
                      <w:pPr>
                        <w:pStyle w:val="a5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76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Разослано: в дело, ОУИ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C46F19" w:rsidRDefault="00B93A69" w:rsidP="001D7DE3">
      <w:pPr>
        <w:jc w:val="right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lastRenderedPageBreak/>
        <w:t xml:space="preserve">Утвержден </w:t>
      </w:r>
    </w:p>
    <w:p w:rsidR="00B93A69" w:rsidRDefault="000176F9" w:rsidP="001D7DE3">
      <w:pPr>
        <w:jc w:val="right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п</w:t>
      </w:r>
      <w:r w:rsidR="00B93A69">
        <w:rPr>
          <w:bCs/>
          <w:sz w:val="24"/>
          <w:szCs w:val="24"/>
          <w:lang w:val="ru-RU" w:eastAsia="ru-RU"/>
        </w:rPr>
        <w:t>остановлением администрации</w:t>
      </w:r>
    </w:p>
    <w:p w:rsidR="00B93A69" w:rsidRDefault="00B93A69" w:rsidP="001D7DE3">
      <w:pPr>
        <w:jc w:val="right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МО «Светогорское городское поселение»</w:t>
      </w:r>
    </w:p>
    <w:p w:rsidR="00B93A69" w:rsidRPr="00B93A69" w:rsidRDefault="000176F9" w:rsidP="001D7DE3">
      <w:pPr>
        <w:jc w:val="right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о</w:t>
      </w:r>
      <w:r w:rsidR="00B93A69">
        <w:rPr>
          <w:bCs/>
          <w:sz w:val="24"/>
          <w:szCs w:val="24"/>
          <w:lang w:val="ru-RU" w:eastAsia="ru-RU"/>
        </w:rPr>
        <w:t>т</w:t>
      </w:r>
      <w:r w:rsidR="004208C2">
        <w:rPr>
          <w:bCs/>
          <w:sz w:val="24"/>
          <w:szCs w:val="24"/>
          <w:lang w:val="ru-RU" w:eastAsia="ru-RU"/>
        </w:rPr>
        <w:t xml:space="preserve"> </w:t>
      </w:r>
      <w:r w:rsidR="0006474F">
        <w:rPr>
          <w:bCs/>
          <w:sz w:val="24"/>
          <w:szCs w:val="24"/>
          <w:lang w:val="ru-RU" w:eastAsia="ru-RU"/>
        </w:rPr>
        <w:t>12.01.2022</w:t>
      </w:r>
      <w:r w:rsidR="004208C2">
        <w:rPr>
          <w:bCs/>
          <w:sz w:val="24"/>
          <w:szCs w:val="24"/>
          <w:lang w:val="ru-RU" w:eastAsia="ru-RU"/>
        </w:rPr>
        <w:t xml:space="preserve"> </w:t>
      </w:r>
      <w:r w:rsidR="00B93A69">
        <w:rPr>
          <w:bCs/>
          <w:sz w:val="24"/>
          <w:szCs w:val="24"/>
          <w:lang w:val="ru-RU" w:eastAsia="ru-RU"/>
        </w:rPr>
        <w:t>№</w:t>
      </w:r>
      <w:r w:rsidR="00956096">
        <w:rPr>
          <w:bCs/>
          <w:sz w:val="24"/>
          <w:szCs w:val="24"/>
          <w:lang w:val="ru-RU" w:eastAsia="ru-RU"/>
        </w:rPr>
        <w:t xml:space="preserve"> </w:t>
      </w:r>
      <w:r w:rsidR="0006474F">
        <w:rPr>
          <w:bCs/>
          <w:sz w:val="24"/>
          <w:szCs w:val="24"/>
          <w:lang w:val="ru-RU" w:eastAsia="ru-RU"/>
        </w:rPr>
        <w:t>6</w:t>
      </w:r>
      <w:bookmarkStart w:id="0" w:name="_GoBack"/>
      <w:bookmarkEnd w:id="0"/>
      <w:r w:rsidR="00B93A69">
        <w:rPr>
          <w:bCs/>
          <w:sz w:val="24"/>
          <w:szCs w:val="24"/>
          <w:lang w:val="ru-RU" w:eastAsia="ru-RU"/>
        </w:rPr>
        <w:t xml:space="preserve"> </w:t>
      </w:r>
    </w:p>
    <w:p w:rsidR="00196B98" w:rsidRPr="00EF3FDA" w:rsidRDefault="00196B98" w:rsidP="00196B98">
      <w:pPr>
        <w:spacing w:after="120"/>
        <w:jc w:val="center"/>
        <w:rPr>
          <w:lang w:eastAsia="ru-RU"/>
        </w:rPr>
      </w:pPr>
      <w:r w:rsidRPr="0046742B">
        <w:rPr>
          <w:b/>
          <w:bCs/>
          <w:sz w:val="24"/>
          <w:szCs w:val="24"/>
          <w:lang w:eastAsia="ru-RU"/>
        </w:rPr>
        <w:t>ПЕРЕЧЕНЬ</w:t>
      </w:r>
    </w:p>
    <w:p w:rsidR="00196B98" w:rsidRDefault="00196B98" w:rsidP="00196B98">
      <w:pPr>
        <w:jc w:val="center"/>
        <w:rPr>
          <w:b/>
          <w:bCs/>
          <w:sz w:val="24"/>
          <w:szCs w:val="24"/>
          <w:lang w:eastAsia="ru-RU"/>
        </w:rPr>
      </w:pPr>
      <w:r w:rsidRPr="0046742B">
        <w:rPr>
          <w:b/>
          <w:bCs/>
          <w:sz w:val="24"/>
          <w:szCs w:val="24"/>
          <w:lang w:eastAsia="ru-RU"/>
        </w:rPr>
        <w:t>объектов системы теплоснабжения муниципального образования «Светогорское городское поселение»</w:t>
      </w:r>
      <w:r w:rsidR="004D24E4">
        <w:rPr>
          <w:b/>
          <w:bCs/>
          <w:sz w:val="24"/>
          <w:szCs w:val="24"/>
          <w:lang w:val="ru-RU" w:eastAsia="ru-RU"/>
        </w:rPr>
        <w:t xml:space="preserve"> Выборгского района Ленинградской области</w:t>
      </w:r>
      <w:r w:rsidRPr="0046742B">
        <w:rPr>
          <w:b/>
          <w:bCs/>
          <w:sz w:val="24"/>
          <w:szCs w:val="24"/>
          <w:lang w:eastAsia="ru-RU"/>
        </w:rPr>
        <w:t xml:space="preserve">, </w:t>
      </w:r>
      <w:r w:rsidR="0051295A" w:rsidRPr="0051295A">
        <w:rPr>
          <w:rFonts w:ascii="Academy" w:hAnsi="Academy"/>
          <w:b/>
        </w:rPr>
        <w:t>в отношении которых в 20</w:t>
      </w:r>
      <w:r w:rsidR="005565E1">
        <w:rPr>
          <w:rFonts w:ascii="Academy" w:hAnsi="Academy"/>
          <w:b/>
          <w:lang w:val="ru-RU"/>
        </w:rPr>
        <w:t>2</w:t>
      </w:r>
      <w:r w:rsidR="00C83003">
        <w:rPr>
          <w:rFonts w:ascii="Academy" w:hAnsi="Academy"/>
          <w:b/>
          <w:lang w:val="ru-RU"/>
        </w:rPr>
        <w:t>2</w:t>
      </w:r>
      <w:r w:rsidR="0051295A" w:rsidRPr="0051295A">
        <w:rPr>
          <w:rFonts w:ascii="Academy" w:hAnsi="Academy"/>
          <w:b/>
        </w:rPr>
        <w:t xml:space="preserve"> году планируется заключение концессионн</w:t>
      </w:r>
      <w:r w:rsidR="00010699">
        <w:rPr>
          <w:rFonts w:ascii="Academy" w:hAnsi="Academy"/>
          <w:b/>
          <w:lang w:val="ru-RU"/>
        </w:rPr>
        <w:t>ого</w:t>
      </w:r>
      <w:r w:rsidR="00010699">
        <w:rPr>
          <w:rFonts w:ascii="Academy" w:hAnsi="Academy"/>
          <w:b/>
        </w:rPr>
        <w:t xml:space="preserve"> соглашения</w:t>
      </w:r>
      <w:r w:rsidR="0051295A" w:rsidRPr="0051295A">
        <w:rPr>
          <w:b/>
          <w:bCs/>
          <w:sz w:val="24"/>
          <w:szCs w:val="24"/>
          <w:lang w:eastAsia="ru-RU"/>
        </w:rPr>
        <w:t xml:space="preserve"> </w:t>
      </w:r>
    </w:p>
    <w:p w:rsidR="005565E1" w:rsidRPr="0051295A" w:rsidRDefault="005565E1" w:rsidP="00196B98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2"/>
        <w:gridCol w:w="4385"/>
        <w:gridCol w:w="4384"/>
      </w:tblGrid>
      <w:tr w:rsidR="00847C5C" w:rsidRPr="00C160CD" w:rsidTr="004606E2">
        <w:trPr>
          <w:trHeight w:val="225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910308" w:rsidRDefault="00910308" w:rsidP="00847C5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10308">
              <w:rPr>
                <w:b/>
                <w:sz w:val="20"/>
                <w:szCs w:val="20"/>
                <w:lang w:val="ru-RU"/>
              </w:rPr>
              <w:t>№</w:t>
            </w:r>
          </w:p>
          <w:p w:rsidR="00910308" w:rsidRPr="00910308" w:rsidRDefault="00910308" w:rsidP="00847C5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10308">
              <w:rPr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5C" w:rsidRPr="00C160CD" w:rsidRDefault="00847C5C" w:rsidP="00847C5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160CD">
              <w:rPr>
                <w:b/>
                <w:bCs/>
                <w:sz w:val="20"/>
                <w:szCs w:val="20"/>
                <w:lang w:eastAsia="ru-RU"/>
              </w:rPr>
              <w:t>Наименование объекта, протяженность (в двухтрубном измерении) или площадь (для котельной)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910308">
            <w:pPr>
              <w:jc w:val="center"/>
              <w:rPr>
                <w:b/>
                <w:sz w:val="20"/>
                <w:szCs w:val="20"/>
              </w:rPr>
            </w:pPr>
            <w:r w:rsidRPr="00847C5C">
              <w:rPr>
                <w:b/>
                <w:sz w:val="20"/>
                <w:szCs w:val="20"/>
              </w:rPr>
              <w:t>Адрес местонахождения объекта</w:t>
            </w:r>
          </w:p>
        </w:tc>
      </w:tr>
      <w:tr w:rsidR="00910308" w:rsidRPr="00C160CD" w:rsidTr="004606E2">
        <w:trPr>
          <w:trHeight w:val="225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308" w:rsidRPr="00910308" w:rsidRDefault="00910308" w:rsidP="00847C5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08" w:rsidRPr="00910308" w:rsidRDefault="00910308" w:rsidP="00847C5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308" w:rsidRPr="00910308" w:rsidRDefault="00910308" w:rsidP="0091030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</w:tr>
      <w:tr w:rsidR="00847C5C" w:rsidRPr="00C160CD" w:rsidTr="004606E2">
        <w:trPr>
          <w:trHeight w:val="52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Газовая блок-модульная котельная (установленной тепловой мощностью 6,45 Гкал/ч), назначение: коммунальное хозяйство, общая площадь 96,3 м2, 1-этажное здание, а так же технологическое оборудование в составе котельной.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4606E2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B34417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B3441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теплосети  от ТК-66 (ул. Победы - граница экспл. ответственности)  до ТК-62 (ул. </w:t>
            </w:r>
            <w:r w:rsidRPr="00C160CD">
              <w:rPr>
                <w:sz w:val="20"/>
                <w:szCs w:val="20"/>
                <w:lang w:val="en-US"/>
              </w:rPr>
              <w:t>Красноармейская).Протяженность-731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5D44A2" w:rsidRDefault="00847C5C" w:rsidP="00847C5C">
            <w:pPr>
              <w:rPr>
                <w:sz w:val="20"/>
                <w:szCs w:val="20"/>
              </w:rPr>
            </w:pPr>
            <w:r w:rsidRPr="005D44A2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теплосети  по ул. Победы  от ТК-65-А- до ТК-65-Б (врезка-молокозавод, Банк, База «Лига-Эгида).Протяженность-170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5D44A2" w:rsidRDefault="00847C5C" w:rsidP="00847C5C">
            <w:pPr>
              <w:rPr>
                <w:sz w:val="20"/>
                <w:szCs w:val="20"/>
              </w:rPr>
            </w:pPr>
            <w:r w:rsidRPr="005D44A2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135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теплосети  (от шар. крана 150 мм до жилых домов по ул. Спортивная д.12;ул.Гарькавого д.14;10).Протяженность- 120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75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теплосети по ул. Гарькавого  (от шар. крана 150 мм до жилых домов ул. </w:t>
            </w:r>
            <w:r w:rsidRPr="00C160CD">
              <w:rPr>
                <w:sz w:val="20"/>
                <w:szCs w:val="20"/>
                <w:lang w:val="en-US"/>
              </w:rPr>
              <w:t>Гарькавого д.8;12(ТК-34). Протяженность-290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тепловой сети по ул.Ленина (включая ул. Гарькавого д.5,4;ул.Ленина д.35). </w:t>
            </w:r>
            <w:r w:rsidRPr="00C160CD">
              <w:rPr>
                <w:sz w:val="20"/>
                <w:szCs w:val="20"/>
                <w:lang w:val="en-US"/>
              </w:rPr>
              <w:t>Протяженность-205 м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51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тепловой сети от ТК-31 до ТК-24 включая (ул. Ленина д.25,27,29;ул.Парковая д.10;ул. Школьная д.7,9).Протяженность-741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78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тепловой сети ул. Ленина д.12,8,6;ул.Парковая д.7,8,1,2,3,4,ул.Ленина д.14,18, ул. </w:t>
            </w:r>
            <w:r w:rsidRPr="00C160CD">
              <w:rPr>
                <w:sz w:val="20"/>
                <w:szCs w:val="20"/>
                <w:lang w:val="en-US"/>
              </w:rPr>
              <w:t>Кирова д.30,19,17,15. Протяженность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160CD">
              <w:rPr>
                <w:sz w:val="20"/>
                <w:szCs w:val="20"/>
                <w:lang w:val="en-US"/>
              </w:rPr>
              <w:t>- 972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84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тепловой сети ул. Школьная д.3,4;5; ул. </w:t>
            </w:r>
            <w:r w:rsidRPr="00C160CD">
              <w:rPr>
                <w:sz w:val="20"/>
                <w:szCs w:val="20"/>
                <w:lang w:val="en-US"/>
              </w:rPr>
              <w:t>Кирова д.29,27. Протяженность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160CD">
              <w:rPr>
                <w:sz w:val="20"/>
                <w:szCs w:val="20"/>
                <w:lang w:val="en-US"/>
              </w:rPr>
              <w:t>- 316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D50B82">
        <w:trPr>
          <w:trHeight w:val="64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теплосети по ул. Школьная (включая ул. Школьная д.8,10,11;ул.Спортивная д.10,8).Протяженность-666 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8048A1">
        <w:trPr>
          <w:trHeight w:val="49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теплосети по территории городского парка от ТК-41 до  ул. </w:t>
            </w:r>
            <w:r w:rsidRPr="00C160CD">
              <w:rPr>
                <w:sz w:val="20"/>
                <w:szCs w:val="20"/>
                <w:lang w:val="en-US"/>
              </w:rPr>
              <w:t>Лесная д.11,9.Протяженность-659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8048A1">
        <w:trPr>
          <w:trHeight w:val="51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теплосети ввод в здание средней школы № 2.Протяженность-440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8048A1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маг. теплосети (включая жилые  дома  ул. Красноармейская д.2,4,6,8,10,12,14),ул. Красноармейская 16(дет. садик). </w:t>
            </w:r>
            <w:r w:rsidRPr="00C160CD">
              <w:rPr>
                <w:sz w:val="20"/>
                <w:szCs w:val="20"/>
                <w:lang w:val="en-US"/>
              </w:rPr>
              <w:t>Протяженность-1252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1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теплосети (включая ул. </w:t>
            </w:r>
            <w:r w:rsidRPr="00C160CD">
              <w:rPr>
                <w:sz w:val="20"/>
                <w:szCs w:val="20"/>
                <w:lang w:val="en-US"/>
              </w:rPr>
              <w:t>Красноармейская д.18,20,22,24,26,28,30,32).Протяженность- 967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теплосети  ул. Красноармейская д.3.Протяженность-276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8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теплосети по ул. Лесная(включая ул. Лесная д.13,бассей) от ТК-57 ул. </w:t>
            </w:r>
            <w:r w:rsidRPr="00C160CD">
              <w:rPr>
                <w:sz w:val="20"/>
                <w:szCs w:val="20"/>
                <w:lang w:val="en-US"/>
              </w:rPr>
              <w:t>Красноармейская  до ТК-51(ул. Л. Толстого).Протяженность-973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тепловой сети от ул. Лесная д.13 до «Дом спорта». </w:t>
            </w:r>
            <w:r w:rsidRPr="00C160CD">
              <w:rPr>
                <w:sz w:val="20"/>
                <w:szCs w:val="20"/>
                <w:lang w:val="en-US"/>
              </w:rPr>
              <w:t>Протяженность- 175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тепловой сети по  ул. Л. Толстого. Красных партизан, ул. </w:t>
            </w:r>
            <w:r w:rsidRPr="00C160CD">
              <w:rPr>
                <w:sz w:val="20"/>
                <w:szCs w:val="20"/>
                <w:lang w:val="en-US"/>
              </w:rPr>
              <w:t>Чайковского. Протяженность- 534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70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теплосети от ТК-51 до ТК-48 (ул. Л. Толстого д.10,ул.Гарькавого д.16).Протяженность- 483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6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теплосети от ТК-48 до ТК-46(включая ул. Л. Толстого д.4;д.6;ул.Советская д.1).Протяженность- 607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43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магистральной тепловой сети ввод  тепловой сети до здания Администрации, полиции, АТП. </w:t>
            </w:r>
            <w:r w:rsidRPr="00C160CD">
              <w:rPr>
                <w:sz w:val="20"/>
                <w:szCs w:val="20"/>
                <w:lang w:val="en-US"/>
              </w:rPr>
              <w:t>Протяженность- 920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6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теплосети  на ул. Пушкинская д.1.Протяженность- 259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7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тепловой сети от задвижек мм до ТК-24(включая ул. Рощинская  д.2,ул.Ленина д.4,ул.Кирова д.9,мастерская).Протяженность- 362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1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тепловой сети по ул.Рощинская от ТК-24(включая ул.Спортивная д.4,ул.Лесная д.3,5,7,ул.Рощинская д.5,школа,к/т Заря).Протяженность-1068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54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тепловой сети от ТК-24 ул. Рощинская до ул. Кирова(включая ул. Ленина д.3,5,ул.Спортивная д.4,д.2,ул.Кирова д.1,ул.Коробицына д.1,3,5,7,4,ДК).Протяженность-1231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70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тепловой сети от ТК-13  по ул.Кирова д.2-а,ул.Победы д.31,д.29.Протяженность-285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8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тепловой сети по ул. Победы д.21,23,27,ул.Пограничная  д.1,3,5,7,9.Протяженность-1070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847C5C" w:rsidRDefault="00847C5C" w:rsidP="00847C5C">
            <w:pPr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9140C2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тепловой сети от ТК-8 до больничного комплекса, ул.Пограничная д.13. </w:t>
            </w:r>
            <w:r w:rsidRPr="00C160CD">
              <w:rPr>
                <w:sz w:val="20"/>
                <w:szCs w:val="20"/>
                <w:lang w:val="en-US"/>
              </w:rPr>
              <w:t>Протяженность -557 м.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5D44A2" w:rsidRDefault="00847C5C" w:rsidP="00847C5C">
            <w:pPr>
              <w:rPr>
                <w:sz w:val="20"/>
                <w:szCs w:val="20"/>
              </w:rPr>
            </w:pPr>
            <w:r w:rsidRPr="005D44A2">
              <w:rPr>
                <w:sz w:val="20"/>
                <w:szCs w:val="20"/>
              </w:rPr>
              <w:t>Россия, Ленинградская область, Выборгский район, г. Светогорск</w:t>
            </w:r>
          </w:p>
        </w:tc>
      </w:tr>
      <w:tr w:rsidR="00847C5C" w:rsidRPr="00C160CD" w:rsidTr="00847C5C">
        <w:trPr>
          <w:trHeight w:val="6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тепловой сети от БМК до ул. </w:t>
            </w:r>
            <w:r w:rsidRPr="00C160CD">
              <w:rPr>
                <w:sz w:val="20"/>
                <w:szCs w:val="20"/>
                <w:lang w:val="en-US"/>
              </w:rPr>
              <w:t>Труда д.7. Протяженность- 85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55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теплосети  от ул.Трудад.7(угол  дома) ввод в ж.д.ул.Труда,д.7, ул. </w:t>
            </w:r>
            <w:r w:rsidRPr="00C160CD">
              <w:rPr>
                <w:sz w:val="20"/>
                <w:szCs w:val="20"/>
                <w:lang w:val="en-US"/>
              </w:rPr>
              <w:t>Садовая д.17.Протяженность- 156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8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теплосети от ул.  Труда д.7 (угол дома ) до ул. </w:t>
            </w:r>
            <w:r w:rsidRPr="00C160CD">
              <w:rPr>
                <w:sz w:val="20"/>
                <w:szCs w:val="20"/>
                <w:lang w:val="en-US"/>
              </w:rPr>
              <w:t>Труда д.5. Протяженность-100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46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теплосети  от ул. Труда д.5 до ул. Труда д.1, д.1-А, д.3, ул.Подгорная д.2,6, ул. </w:t>
            </w:r>
            <w:r w:rsidRPr="00C160CD">
              <w:rPr>
                <w:sz w:val="20"/>
                <w:szCs w:val="20"/>
                <w:lang w:val="ru-RU"/>
              </w:rPr>
              <w:t xml:space="preserve">Лен. Шоссе 32,30. </w:t>
            </w:r>
            <w:r w:rsidRPr="00C160CD">
              <w:rPr>
                <w:sz w:val="20"/>
                <w:szCs w:val="20"/>
                <w:lang w:val="en-US"/>
              </w:rPr>
              <w:t>Протяженность- 507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сети  от БМК  по ул. </w:t>
            </w:r>
            <w:r w:rsidRPr="00C160CD">
              <w:rPr>
                <w:sz w:val="20"/>
                <w:szCs w:val="20"/>
                <w:lang w:val="en-US"/>
              </w:rPr>
              <w:t>Садовая. Протяженность- 106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73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сети. Врезка от  трубы Ø 325 мм до угла жилого дома № 6 по ул. </w:t>
            </w:r>
            <w:r w:rsidRPr="00C160CD">
              <w:rPr>
                <w:sz w:val="20"/>
                <w:szCs w:val="20"/>
                <w:lang w:val="en-US"/>
              </w:rPr>
              <w:t>Садовая, врезка в ул. Садовая д. 8. Протяженность- 128  м.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73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теплосети  от угла жилого дома  ул.Садовая д.6 до угла дома по ул.Садовая .2(включая дома по ул.Зеленый переулок д.7,ул.Садовая д.6,2).Протяженность-221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D319C4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5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теплосети от ул. Садовая д.2 до ТК-15 ул.Московская. Протяженность- 274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теплосети  ввод в дома по ул.Московская д.16,17. </w:t>
            </w:r>
            <w:r w:rsidRPr="00C160CD">
              <w:rPr>
                <w:sz w:val="20"/>
                <w:szCs w:val="20"/>
                <w:lang w:val="en-US"/>
              </w:rPr>
              <w:t>Протяженность-60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54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теплосети ввод в дома по ул.Московская д.14,15.Протяженность-60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124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теплосети ввод в дома по  ул.Гагарина д.1;д.3;ул.Садовая  д.1;д.18.Протяженность- 340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103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теплосети ввод в дома по ул.Гагарина Д.13,11,9,7,5 .Протяженность- 164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теплосети от  дома по ул.Гагарина  № 5 до ТК-15.Протяженность- 143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магистральной тепловой сети  от ТК-4 ул. Садовая до ул.Гагарина д.13, включая ж.д. № 2 по ул.Октябрьская, ул.Садовая д.9).Протяженность- 437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84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тепловой сети ввод в задние Средней школы. </w:t>
            </w:r>
            <w:r w:rsidRPr="00C160CD">
              <w:rPr>
                <w:sz w:val="20"/>
                <w:szCs w:val="20"/>
                <w:lang w:val="en-US"/>
              </w:rPr>
              <w:t>Протяженность- 230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6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теплосети от ТК-7 ул.Октябрьская до ввод  в жилые дома ул.Октябрьская д.1, ул.Школьный переулок д.1,ул.Труда д.2.Протяженность- 199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 xml:space="preserve">Участок  магистральной теплосети по ул.Зеленый переулок от ТК-14   до ТК-10(включая Ул.Садовая д.4,ул.Садовая </w:t>
            </w:r>
            <w:r w:rsidRPr="00C160CD">
              <w:rPr>
                <w:sz w:val="20"/>
                <w:szCs w:val="20"/>
              </w:rPr>
              <w:lastRenderedPageBreak/>
              <w:t>д.5,ул.Зеленый переулок д.5;10;8;6;4;2;ул.Октябрьская д.8).Протяженность-705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lastRenderedPageBreak/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6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теплосети  ул.Зеленый переулок д.3,д.1,ул.Октябрьская д.4,6.Протяженность- 250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C160CD" w:rsidTr="00847C5C">
        <w:trPr>
          <w:trHeight w:val="76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Участок  теплосети  ул.Московская  от ТК-15 ввод в дома по ул. </w:t>
            </w:r>
            <w:r w:rsidRPr="00C160CD">
              <w:rPr>
                <w:sz w:val="20"/>
                <w:szCs w:val="20"/>
                <w:lang w:val="en-US"/>
              </w:rPr>
              <w:t>Московская д.1,2,3,4,5,6,7,8,9,10,11. Протяженность-807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217525" w:rsidRPr="00C160CD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Тепловая сеть от ТК-1 ввод в дома по ул.Новая д.6;9;10;5;7. </w:t>
            </w:r>
            <w:r w:rsidRPr="00C160CD">
              <w:rPr>
                <w:sz w:val="20"/>
                <w:szCs w:val="20"/>
                <w:lang w:val="en-US"/>
              </w:rPr>
              <w:t>Протяженность-  329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525" w:rsidRPr="00C160CD" w:rsidRDefault="00217525" w:rsidP="00217525">
            <w:pPr>
              <w:jc w:val="left"/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C5C">
              <w:rPr>
                <w:sz w:val="20"/>
                <w:szCs w:val="20"/>
              </w:rPr>
              <w:t>д. Лосево</w:t>
            </w:r>
          </w:p>
        </w:tc>
      </w:tr>
      <w:tr w:rsidR="00217525" w:rsidRPr="00C160CD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 тепловой сети ввод в дома по ул.Новая д.10,9,6,5,7.Протяженность- 334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525" w:rsidRPr="00C160CD" w:rsidRDefault="00217525" w:rsidP="00217525">
            <w:pPr>
              <w:jc w:val="left"/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C5C">
              <w:rPr>
                <w:sz w:val="20"/>
                <w:szCs w:val="20"/>
              </w:rPr>
              <w:t>д. Лосево</w:t>
            </w:r>
          </w:p>
        </w:tc>
      </w:tr>
      <w:tr w:rsidR="00217525" w:rsidRPr="00C160CD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25" w:rsidRPr="00C160CD" w:rsidRDefault="00217525" w:rsidP="00217525">
            <w:pPr>
              <w:jc w:val="center"/>
              <w:rPr>
                <w:sz w:val="20"/>
                <w:szCs w:val="20"/>
              </w:rPr>
            </w:pPr>
            <w:r w:rsidRPr="00C160CD">
              <w:rPr>
                <w:sz w:val="20"/>
                <w:szCs w:val="20"/>
              </w:rPr>
              <w:t>Участок магистральной тепловой сети от БМК до старой котельной(включая детский садик).Протяженность- 780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525" w:rsidRPr="00C160CD" w:rsidRDefault="00217525" w:rsidP="00217525">
            <w:pPr>
              <w:jc w:val="left"/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C5C">
              <w:rPr>
                <w:sz w:val="20"/>
                <w:szCs w:val="20"/>
              </w:rPr>
              <w:t>д. Лосево</w:t>
            </w:r>
          </w:p>
        </w:tc>
      </w:tr>
      <w:tr w:rsidR="00847C5C" w:rsidRPr="00C160CD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847C5C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Тепловая сеть  от ул.Советов д.7 (от котельной) до ул.Советов д.5. </w:t>
            </w:r>
            <w:r w:rsidRPr="00C160CD">
              <w:rPr>
                <w:sz w:val="20"/>
                <w:szCs w:val="20"/>
                <w:lang w:val="en-US"/>
              </w:rPr>
              <w:t>Протяженность-195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Default="00847C5C" w:rsidP="00847C5C">
            <w:r w:rsidRPr="00ED5E1A">
              <w:rPr>
                <w:sz w:val="20"/>
                <w:szCs w:val="20"/>
              </w:rPr>
              <w:t>Россия, Ленинградская область, Выборгский район, пгт Лесогорский</w:t>
            </w:r>
          </w:p>
        </w:tc>
      </w:tr>
      <w:tr w:rsidR="00847C5C" w:rsidRPr="0046742B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4A48FB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5C" w:rsidRPr="00C160CD" w:rsidRDefault="00847C5C" w:rsidP="004A48FB">
            <w:pPr>
              <w:jc w:val="center"/>
              <w:rPr>
                <w:sz w:val="20"/>
                <w:szCs w:val="20"/>
                <w:lang w:val="en-US"/>
              </w:rPr>
            </w:pPr>
            <w:r w:rsidRPr="00C160CD">
              <w:rPr>
                <w:sz w:val="20"/>
                <w:szCs w:val="20"/>
              </w:rPr>
              <w:t xml:space="preserve">Здание котельной, нежилое, трехэтажное (один подземный этаж), общая площадь 598,1 м2, инв. </w:t>
            </w:r>
            <w:r w:rsidRPr="00C160CD">
              <w:rPr>
                <w:sz w:val="20"/>
                <w:szCs w:val="20"/>
                <w:lang w:val="en-US"/>
              </w:rPr>
              <w:t>№80, (технологическое оборудование демонтировано, котельная находится в нерабочем состоянии).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5C" w:rsidRPr="00C160CD" w:rsidRDefault="00847C5C" w:rsidP="00847C5C">
            <w:pPr>
              <w:jc w:val="left"/>
              <w:rPr>
                <w:sz w:val="20"/>
                <w:szCs w:val="20"/>
              </w:rPr>
            </w:pPr>
            <w:r w:rsidRPr="00847C5C">
              <w:rPr>
                <w:sz w:val="20"/>
                <w:szCs w:val="20"/>
              </w:rPr>
              <w:t>Россия, Ленинградская область, Выборгский район,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C5C">
              <w:rPr>
                <w:sz w:val="20"/>
                <w:szCs w:val="20"/>
              </w:rPr>
              <w:t>д. Лосево</w:t>
            </w:r>
          </w:p>
        </w:tc>
      </w:tr>
      <w:tr w:rsidR="00701AA8" w:rsidRPr="0046742B" w:rsidTr="00847C5C">
        <w:trPr>
          <w:trHeight w:val="9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A8" w:rsidRPr="00701AA8" w:rsidRDefault="00701AA8" w:rsidP="00701AA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A8" w:rsidRPr="00701AA8" w:rsidRDefault="00701AA8" w:rsidP="00701AA8">
            <w:pPr>
              <w:jc w:val="center"/>
              <w:rPr>
                <w:sz w:val="20"/>
                <w:szCs w:val="20"/>
                <w:lang w:val="ru-RU"/>
              </w:rPr>
            </w:pPr>
            <w:r w:rsidRPr="00035802">
              <w:rPr>
                <w:sz w:val="20"/>
                <w:szCs w:val="20"/>
              </w:rPr>
              <w:t>Тепловая сеть (г. Светогорск, ул. Победы от ТК-62 до существующей тепловой сети в ППУ)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Протяженность-320</w:t>
            </w:r>
            <w:r w:rsidRPr="00701AA8">
              <w:rPr>
                <w:sz w:val="20"/>
                <w:szCs w:val="20"/>
                <w:lang w:val="en-US"/>
              </w:rPr>
              <w:t xml:space="preserve"> м.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AA8" w:rsidRPr="00847C5C" w:rsidRDefault="00701AA8" w:rsidP="00701AA8">
            <w:pPr>
              <w:jc w:val="left"/>
              <w:rPr>
                <w:sz w:val="20"/>
                <w:szCs w:val="20"/>
              </w:rPr>
            </w:pPr>
            <w:r w:rsidRPr="00035802">
              <w:rPr>
                <w:sz w:val="20"/>
                <w:szCs w:val="20"/>
              </w:rPr>
              <w:t>Россия, Ленинградская область, Выборгский район, г. Светогорск, ул. Победы</w:t>
            </w:r>
          </w:p>
        </w:tc>
      </w:tr>
    </w:tbl>
    <w:p w:rsidR="00FE10D8" w:rsidRDefault="00FE10D8" w:rsidP="00A176BB"/>
    <w:sectPr w:rsidR="00FE10D8" w:rsidSect="00A635B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  <w:sig w:usb0="00000003" w:usb1="08070000" w:usb2="00000010" w:usb3="00000000" w:csb0="00020001" w:csb1="00000000"/>
  </w:font>
  <w:font w:name="Free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118"/>
    <w:multiLevelType w:val="multilevel"/>
    <w:tmpl w:val="AA9C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70AB17EA"/>
    <w:multiLevelType w:val="hybridMultilevel"/>
    <w:tmpl w:val="3D461E6E"/>
    <w:lvl w:ilvl="0" w:tplc="E1CCE566">
      <w:start w:val="1"/>
      <w:numFmt w:val="decimal"/>
      <w:lvlText w:val="%1."/>
      <w:lvlJc w:val="left"/>
      <w:pPr>
        <w:tabs>
          <w:tab w:val="num" w:pos="217"/>
        </w:tabs>
        <w:ind w:left="217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98"/>
    <w:rsid w:val="00010699"/>
    <w:rsid w:val="000176F9"/>
    <w:rsid w:val="0006474F"/>
    <w:rsid w:val="00081231"/>
    <w:rsid w:val="00196B98"/>
    <w:rsid w:val="001D7DE3"/>
    <w:rsid w:val="00217525"/>
    <w:rsid w:val="002823BD"/>
    <w:rsid w:val="004208C2"/>
    <w:rsid w:val="004D2433"/>
    <w:rsid w:val="004D24E4"/>
    <w:rsid w:val="0051295A"/>
    <w:rsid w:val="00521AA5"/>
    <w:rsid w:val="005565E1"/>
    <w:rsid w:val="0056425D"/>
    <w:rsid w:val="005D439E"/>
    <w:rsid w:val="005D44A2"/>
    <w:rsid w:val="005E172C"/>
    <w:rsid w:val="0065403B"/>
    <w:rsid w:val="00701AA8"/>
    <w:rsid w:val="007C39B7"/>
    <w:rsid w:val="00802F7A"/>
    <w:rsid w:val="00847C5C"/>
    <w:rsid w:val="008A6C84"/>
    <w:rsid w:val="008E500A"/>
    <w:rsid w:val="00907B53"/>
    <w:rsid w:val="00910308"/>
    <w:rsid w:val="00956096"/>
    <w:rsid w:val="009767B5"/>
    <w:rsid w:val="009A34D2"/>
    <w:rsid w:val="009C4A06"/>
    <w:rsid w:val="00A176BB"/>
    <w:rsid w:val="00A635B4"/>
    <w:rsid w:val="00A86641"/>
    <w:rsid w:val="00B34417"/>
    <w:rsid w:val="00B93A69"/>
    <w:rsid w:val="00C33386"/>
    <w:rsid w:val="00C46F19"/>
    <w:rsid w:val="00C60444"/>
    <w:rsid w:val="00C77F42"/>
    <w:rsid w:val="00C83003"/>
    <w:rsid w:val="00CE42D6"/>
    <w:rsid w:val="00D10FAB"/>
    <w:rsid w:val="00DF083B"/>
    <w:rsid w:val="00E13106"/>
    <w:rsid w:val="00E15D0A"/>
    <w:rsid w:val="00E940BD"/>
    <w:rsid w:val="00F023C8"/>
    <w:rsid w:val="00FB0E6E"/>
    <w:rsid w:val="00FD63F0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5862-7F7E-4CEE-98D3-F84CD399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98"/>
    <w:pPr>
      <w:spacing w:after="0" w:line="240" w:lineRule="auto"/>
      <w:jc w:val="both"/>
    </w:pPr>
    <w:rPr>
      <w:rFonts w:ascii="Times New Roman" w:eastAsia="Times New Roman" w:hAnsi="Times New Roman" w:cs="Times New Roman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35B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2"/>
      <w:sz w:val="16"/>
      <w:szCs w:val="24"/>
      <w:lang w:val="ru-RU" w:eastAsia="hi-IN" w:bidi="hi-IN"/>
    </w:rPr>
  </w:style>
  <w:style w:type="character" w:customStyle="1" w:styleId="a4">
    <w:name w:val="Нижний колонтитул Знак"/>
    <w:basedOn w:val="a0"/>
    <w:link w:val="a3"/>
    <w:rsid w:val="00A635B4"/>
    <w:rPr>
      <w:rFonts w:ascii="Times New Roman" w:eastAsia="Bitstream Vera Sans" w:hAnsi="Times New Roman" w:cs="FreeSans"/>
      <w:kern w:val="2"/>
      <w:sz w:val="16"/>
      <w:szCs w:val="24"/>
      <w:lang w:eastAsia="hi-IN" w:bidi="hi-IN"/>
    </w:rPr>
  </w:style>
  <w:style w:type="paragraph" w:styleId="a5">
    <w:name w:val="Body Text"/>
    <w:basedOn w:val="a"/>
    <w:link w:val="a6"/>
    <w:rsid w:val="00A635B4"/>
    <w:pPr>
      <w:widowControl w:val="0"/>
      <w:suppressAutoHyphens/>
      <w:spacing w:after="120"/>
      <w:jc w:val="left"/>
    </w:pPr>
    <w:rPr>
      <w:rFonts w:ascii="Liberation Serif" w:eastAsia="Bitstream Vera Sans" w:hAnsi="Liberation Serif" w:cs="FreeSans"/>
      <w:kern w:val="2"/>
      <w:sz w:val="24"/>
      <w:szCs w:val="24"/>
      <w:lang w:val="ru-RU" w:eastAsia="hi-IN" w:bidi="hi-IN"/>
    </w:rPr>
  </w:style>
  <w:style w:type="character" w:customStyle="1" w:styleId="a6">
    <w:name w:val="Основной текст Знак"/>
    <w:basedOn w:val="a0"/>
    <w:link w:val="a5"/>
    <w:rsid w:val="00A635B4"/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a7">
    <w:name w:val="Subtitle"/>
    <w:basedOn w:val="a"/>
    <w:next w:val="a5"/>
    <w:link w:val="a8"/>
    <w:qFormat/>
    <w:rsid w:val="00A635B4"/>
    <w:pPr>
      <w:widowControl w:val="0"/>
      <w:suppressAutoHyphens/>
      <w:spacing w:after="60"/>
      <w:jc w:val="center"/>
    </w:pPr>
    <w:rPr>
      <w:rFonts w:eastAsia="Bitstream Vera Sans"/>
      <w:b/>
      <w:smallCaps/>
      <w:spacing w:val="60"/>
      <w:kern w:val="2"/>
      <w:sz w:val="52"/>
      <w:szCs w:val="24"/>
      <w:lang w:val="ru-RU" w:eastAsia="hi-IN" w:bidi="hi-IN"/>
    </w:rPr>
  </w:style>
  <w:style w:type="character" w:customStyle="1" w:styleId="a8">
    <w:name w:val="Подзаголовок Знак"/>
    <w:basedOn w:val="a0"/>
    <w:link w:val="a7"/>
    <w:rsid w:val="00A635B4"/>
    <w:rPr>
      <w:rFonts w:ascii="Times New Roman" w:eastAsia="Bitstream Vera Sans" w:hAnsi="Times New Roman" w:cs="Times New Roman"/>
      <w:b/>
      <w:smallCaps/>
      <w:spacing w:val="60"/>
      <w:kern w:val="2"/>
      <w:sz w:val="52"/>
      <w:szCs w:val="24"/>
      <w:lang w:eastAsia="hi-IN" w:bidi="hi-IN"/>
    </w:rPr>
  </w:style>
  <w:style w:type="paragraph" w:customStyle="1" w:styleId="WW-">
    <w:name w:val="WW-Заголовок"/>
    <w:basedOn w:val="a"/>
    <w:next w:val="a7"/>
    <w:rsid w:val="00A635B4"/>
    <w:pPr>
      <w:widowControl w:val="0"/>
      <w:pBdr>
        <w:bottom w:val="single" w:sz="18" w:space="5" w:color="000000"/>
      </w:pBdr>
      <w:suppressAutoHyphens/>
      <w:spacing w:after="60" w:line="400" w:lineRule="exact"/>
      <w:jc w:val="center"/>
    </w:pPr>
    <w:rPr>
      <w:rFonts w:eastAsia="Bitstream Vera Sans"/>
      <w:i/>
      <w:spacing w:val="-20"/>
      <w:kern w:val="2"/>
      <w:sz w:val="48"/>
      <w:szCs w:val="24"/>
      <w:lang w:val="ru-RU" w:eastAsia="hi-IN" w:bidi="hi-IN"/>
    </w:rPr>
  </w:style>
  <w:style w:type="paragraph" w:styleId="a9">
    <w:name w:val="List Paragraph"/>
    <w:basedOn w:val="a"/>
    <w:uiPriority w:val="34"/>
    <w:qFormat/>
    <w:rsid w:val="009C4A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940B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33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3386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Алла А. Дейкун</cp:lastModifiedBy>
  <cp:revision>28</cp:revision>
  <cp:lastPrinted>2019-04-23T07:34:00Z</cp:lastPrinted>
  <dcterms:created xsi:type="dcterms:W3CDTF">2018-12-03T09:20:00Z</dcterms:created>
  <dcterms:modified xsi:type="dcterms:W3CDTF">2022-01-20T08:46:00Z</dcterms:modified>
</cp:coreProperties>
</file>