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509" w:rsidRDefault="00607509" w:rsidP="00607509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ГЛАВА МУНИЦИПАЛЬНОГО ОБРАЗОВАНИЯ </w:t>
      </w:r>
    </w:p>
    <w:p w:rsidR="00607509" w:rsidRDefault="00607509" w:rsidP="00607509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«СВЕТОГОРСКОЕ  ГОРОДСКОЕ  ПОСЕЛЕНИЕ»</w:t>
      </w:r>
    </w:p>
    <w:p w:rsidR="00607509" w:rsidRDefault="00607509" w:rsidP="00607509">
      <w:pPr>
        <w:jc w:val="center"/>
        <w:rPr>
          <w:sz w:val="26"/>
          <w:szCs w:val="26"/>
        </w:rPr>
      </w:pPr>
      <w:r>
        <w:rPr>
          <w:i/>
          <w:sz w:val="26"/>
          <w:szCs w:val="26"/>
        </w:rPr>
        <w:t>ВЫБОРГСКОГО РАЙОНА ЛЕНИНГРАДСКОЙ ОБЛАСТИ</w:t>
      </w:r>
    </w:p>
    <w:p w:rsidR="00607509" w:rsidRDefault="00607509" w:rsidP="00607509">
      <w:pPr>
        <w:pStyle w:val="a6"/>
        <w:pBdr>
          <w:bottom w:val="single" w:sz="24" w:space="5" w:color="C0C0C0"/>
        </w:pBdr>
        <w:spacing w:after="0"/>
        <w:rPr>
          <w:rFonts w:ascii="Times New Roman CYR" w:hAnsi="Times New Roman CYR"/>
          <w:spacing w:val="20"/>
          <w:sz w:val="16"/>
          <w:szCs w:val="16"/>
        </w:rPr>
      </w:pPr>
    </w:p>
    <w:p w:rsidR="00607509" w:rsidRDefault="00607509" w:rsidP="00607509">
      <w:pPr>
        <w:pStyle w:val="a3"/>
        <w:spacing w:before="240"/>
        <w:rPr>
          <w:rFonts w:ascii="Times New Roman CYR" w:hAnsi="Times New Roman CYR"/>
        </w:rPr>
      </w:pPr>
      <w:r>
        <w:rPr>
          <w:rFonts w:ascii="Times New Roman CYR" w:hAnsi="Times New Roman CYR"/>
        </w:rPr>
        <w:t>Распоряжение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53"/>
        <w:gridCol w:w="1024"/>
        <w:gridCol w:w="4108"/>
        <w:gridCol w:w="1426"/>
      </w:tblGrid>
      <w:tr w:rsidR="00607509" w:rsidTr="00607509">
        <w:tc>
          <w:tcPr>
            <w:tcW w:w="567" w:type="dxa"/>
            <w:hideMark/>
          </w:tcPr>
          <w:p w:rsidR="00607509" w:rsidRDefault="00607509">
            <w:pPr>
              <w:spacing w:line="276" w:lineRule="auto"/>
              <w:jc w:val="right"/>
              <w:rPr>
                <w:b/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07509" w:rsidRDefault="00607509" w:rsidP="0060750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28. 06. 2018 г.</w:t>
            </w:r>
          </w:p>
        </w:tc>
        <w:tc>
          <w:tcPr>
            <w:tcW w:w="5132" w:type="dxa"/>
            <w:gridSpan w:val="2"/>
            <w:hideMark/>
          </w:tcPr>
          <w:p w:rsidR="00607509" w:rsidRDefault="00607509">
            <w:pPr>
              <w:spacing w:line="276" w:lineRule="auto"/>
              <w:jc w:val="right"/>
              <w:rPr>
                <w:i/>
                <w:sz w:val="28"/>
                <w:u w:val="single"/>
                <w:lang w:eastAsia="en-US"/>
              </w:rPr>
            </w:pPr>
            <w:r>
              <w:rPr>
                <w:b/>
                <w:sz w:val="28"/>
                <w:lang w:eastAsia="en-US"/>
              </w:rPr>
              <w:t>№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07509" w:rsidRDefault="00607509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17- а</w:t>
            </w:r>
          </w:p>
        </w:tc>
      </w:tr>
      <w:tr w:rsidR="00607509" w:rsidTr="00607509">
        <w:tc>
          <w:tcPr>
            <w:tcW w:w="9078" w:type="dxa"/>
            <w:gridSpan w:val="5"/>
          </w:tcPr>
          <w:p w:rsidR="00607509" w:rsidRDefault="00607509">
            <w:pPr>
              <w:spacing w:line="276" w:lineRule="auto"/>
              <w:rPr>
                <w:lang w:eastAsia="en-US"/>
              </w:rPr>
            </w:pPr>
          </w:p>
        </w:tc>
      </w:tr>
      <w:tr w:rsidR="00607509" w:rsidTr="00607509">
        <w:tc>
          <w:tcPr>
            <w:tcW w:w="3544" w:type="dxa"/>
            <w:gridSpan w:val="3"/>
          </w:tcPr>
          <w:p w:rsidR="00607509" w:rsidRDefault="0060750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08" w:type="dxa"/>
          </w:tcPr>
          <w:p w:rsidR="00607509" w:rsidRDefault="00607509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426" w:type="dxa"/>
          </w:tcPr>
          <w:p w:rsidR="00607509" w:rsidRDefault="00607509">
            <w:pPr>
              <w:spacing w:line="276" w:lineRule="auto"/>
              <w:rPr>
                <w:sz w:val="20"/>
                <w:lang w:eastAsia="en-US"/>
              </w:rPr>
            </w:pPr>
          </w:p>
        </w:tc>
      </w:tr>
    </w:tbl>
    <w:p w:rsidR="00607509" w:rsidRDefault="00B81D15" w:rsidP="00607509">
      <w:pPr>
        <w:shd w:val="clear" w:color="auto" w:fill="FFFFFF"/>
        <w:spacing w:line="235" w:lineRule="exact"/>
        <w:ind w:left="232" w:right="5245"/>
        <w:rPr>
          <w:spacing w:val="-1"/>
        </w:rPr>
      </w:pPr>
      <w:r>
        <w:rPr>
          <w:spacing w:val="-1"/>
        </w:rPr>
        <w:t>О внесении изменений в распоряжение от 30.12.2015 № 38</w:t>
      </w:r>
    </w:p>
    <w:p w:rsidR="00B81D15" w:rsidRDefault="00B81D15" w:rsidP="00607509">
      <w:pPr>
        <w:shd w:val="clear" w:color="auto" w:fill="FFFFFF"/>
        <w:spacing w:line="235" w:lineRule="exact"/>
        <w:ind w:left="232" w:right="5245"/>
        <w:rPr>
          <w:spacing w:val="-1"/>
        </w:rPr>
      </w:pPr>
    </w:p>
    <w:p w:rsidR="00B81D15" w:rsidRDefault="00B81D15" w:rsidP="00607509">
      <w:pPr>
        <w:shd w:val="clear" w:color="auto" w:fill="FFFFFF"/>
        <w:spacing w:line="235" w:lineRule="exact"/>
        <w:ind w:left="232" w:right="5245"/>
        <w:rPr>
          <w:spacing w:val="-1"/>
        </w:rPr>
      </w:pPr>
    </w:p>
    <w:p w:rsidR="00607509" w:rsidRPr="004F46F4" w:rsidRDefault="00B81D15" w:rsidP="00B81D15">
      <w:pPr>
        <w:spacing w:after="120"/>
        <w:ind w:left="900"/>
        <w:jc w:val="both"/>
        <w:rPr>
          <w:szCs w:val="24"/>
        </w:rPr>
      </w:pPr>
      <w:proofErr w:type="gramStart"/>
      <w:r w:rsidRPr="004F46F4">
        <w:rPr>
          <w:szCs w:val="24"/>
        </w:rPr>
        <w:t>Руководствуясь ч. 6 ст. 8 Федерального закона от 06.12.2011 № 402-ФЗ «О бухгалтерском учете», приказом Минфина России от 31.03.2018 № 64 н «О внесении изменений в приложения № 1 и № 2 к приказу Министерства финансов Российской Федерации  от 1 декабря 2010 г.157 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</w:t>
      </w:r>
      <w:proofErr w:type="gramEnd"/>
      <w:r w:rsidRPr="004F46F4">
        <w:rPr>
          <w:szCs w:val="24"/>
        </w:rPr>
        <w:t xml:space="preserve"> </w:t>
      </w:r>
      <w:proofErr w:type="gramStart"/>
      <w:r w:rsidRPr="004F46F4">
        <w:rPr>
          <w:szCs w:val="24"/>
        </w:rPr>
        <w:t>внебюджетными фондами, государственных академий наук, государственных (муниципальных) учреждений и Инструкции по его применению» и признании утратившими силу отдельных положений приказов Министерства финансов Российской Федерации по вопросам применения Единого плана счетов бухгалтерского учета» и приказов Минфина России от 31.03.2018 № 65н «О внесении изменений в приложения к приказу Министерства финансов Российской Федерации от 6 декабря 2010 г. № 162 н «Об утверждении Плана</w:t>
      </w:r>
      <w:proofErr w:type="gramEnd"/>
      <w:r w:rsidRPr="004F46F4">
        <w:rPr>
          <w:szCs w:val="24"/>
        </w:rPr>
        <w:t xml:space="preserve"> счетов бюджетного</w:t>
      </w:r>
      <w:r w:rsidR="004F46F4" w:rsidRPr="004F46F4">
        <w:rPr>
          <w:szCs w:val="24"/>
        </w:rPr>
        <w:t xml:space="preserve"> учета и Инструкции по его применению» и признании утратившими силу отдельных </w:t>
      </w:r>
      <w:proofErr w:type="gramStart"/>
      <w:r w:rsidR="004F46F4" w:rsidRPr="004F46F4">
        <w:rPr>
          <w:szCs w:val="24"/>
        </w:rPr>
        <w:t>положений приказов Министерства финансов Российской Федерации</w:t>
      </w:r>
      <w:proofErr w:type="gramEnd"/>
      <w:r w:rsidR="004F46F4" w:rsidRPr="004F46F4">
        <w:rPr>
          <w:szCs w:val="24"/>
        </w:rPr>
        <w:t xml:space="preserve"> от 24 декабря 2012 г. № 174н, от 17 августа 2015 г. № 127н»,</w:t>
      </w:r>
    </w:p>
    <w:p w:rsidR="00607509" w:rsidRPr="004F46F4" w:rsidRDefault="004F46F4" w:rsidP="00607509">
      <w:pPr>
        <w:numPr>
          <w:ilvl w:val="0"/>
          <w:numId w:val="1"/>
        </w:numPr>
        <w:spacing w:after="120"/>
        <w:jc w:val="both"/>
        <w:rPr>
          <w:szCs w:val="24"/>
        </w:rPr>
      </w:pPr>
      <w:r w:rsidRPr="004F46F4">
        <w:rPr>
          <w:szCs w:val="24"/>
        </w:rPr>
        <w:t>Внести изменения в Распоряжение «</w:t>
      </w:r>
      <w:proofErr w:type="gramStart"/>
      <w:r w:rsidRPr="004F46F4">
        <w:rPr>
          <w:szCs w:val="24"/>
        </w:rPr>
        <w:t>О</w:t>
      </w:r>
      <w:proofErr w:type="gramEnd"/>
      <w:r w:rsidRPr="004F46F4">
        <w:rPr>
          <w:szCs w:val="24"/>
        </w:rPr>
        <w:t xml:space="preserve"> утверждении Положения об учетной политике совета депутатов муниципального образования «Светогорское городское поселение» Выборгского района Ленинградской области № 38 от 30.12.2015 г. (в редакции распоряжения от 29.12.2017 г.</w:t>
      </w:r>
      <w:r w:rsidR="003D69DD">
        <w:rPr>
          <w:szCs w:val="24"/>
        </w:rPr>
        <w:t>№ 42</w:t>
      </w:r>
      <w:r w:rsidRPr="004F46F4">
        <w:rPr>
          <w:szCs w:val="24"/>
        </w:rPr>
        <w:t xml:space="preserve"> согласно Приложения к настоящему распоряжению</w:t>
      </w:r>
      <w:r w:rsidR="003D69DD">
        <w:rPr>
          <w:szCs w:val="24"/>
        </w:rPr>
        <w:t>)</w:t>
      </w:r>
      <w:r w:rsidRPr="004F46F4">
        <w:rPr>
          <w:szCs w:val="24"/>
        </w:rPr>
        <w:t>.</w:t>
      </w:r>
    </w:p>
    <w:p w:rsidR="00607509" w:rsidRPr="004F46F4" w:rsidRDefault="004F46F4" w:rsidP="00607509">
      <w:pPr>
        <w:numPr>
          <w:ilvl w:val="0"/>
          <w:numId w:val="1"/>
        </w:numPr>
        <w:spacing w:after="120"/>
        <w:jc w:val="both"/>
        <w:rPr>
          <w:szCs w:val="24"/>
        </w:rPr>
      </w:pPr>
      <w:r w:rsidRPr="004F46F4">
        <w:rPr>
          <w:szCs w:val="24"/>
        </w:rPr>
        <w:t xml:space="preserve">Распоряжение вступает в силу после его подписания и распространяется на </w:t>
      </w:r>
      <w:proofErr w:type="gramStart"/>
      <w:r w:rsidRPr="004F46F4">
        <w:rPr>
          <w:szCs w:val="24"/>
        </w:rPr>
        <w:t>правоотношения</w:t>
      </w:r>
      <w:proofErr w:type="gramEnd"/>
      <w:r w:rsidRPr="004F46F4">
        <w:rPr>
          <w:szCs w:val="24"/>
        </w:rPr>
        <w:t xml:space="preserve"> возникшие с 1 января 2018 года и на все последующие годы.</w:t>
      </w:r>
    </w:p>
    <w:p w:rsidR="00607509" w:rsidRPr="004F46F4" w:rsidRDefault="00607509" w:rsidP="00607509">
      <w:pPr>
        <w:numPr>
          <w:ilvl w:val="0"/>
          <w:numId w:val="1"/>
        </w:numPr>
        <w:spacing w:after="120"/>
        <w:jc w:val="both"/>
        <w:rPr>
          <w:szCs w:val="24"/>
        </w:rPr>
      </w:pPr>
      <w:proofErr w:type="gramStart"/>
      <w:r w:rsidRPr="004F46F4">
        <w:rPr>
          <w:szCs w:val="24"/>
        </w:rPr>
        <w:t>Контроль за</w:t>
      </w:r>
      <w:proofErr w:type="gramEnd"/>
      <w:r w:rsidRPr="004F46F4">
        <w:rPr>
          <w:szCs w:val="24"/>
        </w:rPr>
        <w:t xml:space="preserve"> исполнением настоящего Распоряжения оставляю за собой.</w:t>
      </w:r>
    </w:p>
    <w:p w:rsidR="00607509" w:rsidRDefault="00607509" w:rsidP="00607509">
      <w:pPr>
        <w:rPr>
          <w:sz w:val="28"/>
          <w:szCs w:val="28"/>
        </w:rPr>
      </w:pPr>
    </w:p>
    <w:p w:rsidR="00607509" w:rsidRDefault="00607509" w:rsidP="00607509">
      <w:pPr>
        <w:rPr>
          <w:sz w:val="28"/>
          <w:szCs w:val="28"/>
        </w:rPr>
      </w:pPr>
    </w:p>
    <w:p w:rsidR="00607509" w:rsidRPr="004F46F4" w:rsidRDefault="00607509" w:rsidP="00607509">
      <w:pPr>
        <w:rPr>
          <w:szCs w:val="24"/>
        </w:rPr>
      </w:pPr>
      <w:r w:rsidRPr="004F46F4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3E0F50" wp14:editId="6CDE3A50">
                <wp:simplePos x="0" y="0"/>
                <wp:positionH relativeFrom="column">
                  <wp:posOffset>4387215</wp:posOffset>
                </wp:positionH>
                <wp:positionV relativeFrom="paragraph">
                  <wp:posOffset>179705</wp:posOffset>
                </wp:positionV>
                <wp:extent cx="1600200" cy="29527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7509" w:rsidRDefault="00607509" w:rsidP="0060750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Р.А. Генералова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45.45pt;margin-top:14.15pt;width:126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VhCjQIAAA8FAAAOAAAAZHJzL2Uyb0RvYy54bWysVFuO0zAU/UdiD5b/O3kofSSadDTTUoQ0&#10;PKSBBbix01g4trHdJgNiLayCLyTW0CVx7bSdDg8JIfKR2LnX5z7Oub686luBdsxYrmSJk4sYIyYr&#10;RbnclPjd29VohpF1RFIilGQlvmcWX82fPrnsdMFS1ShBmUEAIm3R6RI3zukiimzVsJbYC6WZBGOt&#10;TEscbM0mooZ0gN6KKI3jSdQpQ7VRFbMW/i4HI54H/LpmlXtd15Y5JEoMubnwNuG99u9ofkmKjSG6&#10;4dUhDfIPWbSESwh6gloSR9DW8F+gWl4ZZVXtLirVRqquecVCDVBNEv9UzV1DNAu1QHOsPrXJ/j/Y&#10;6tXujUGcljjFSJIWKNp/2X/ff9t/RanvTqdtAU53Gtxcf6N6YDlUavWtqt5bJNWiIXLDro1RXcMI&#10;hewSfzI6OzrgWA+y7l4qCmHI1qkA1Nem9a2DZiBAB5buT8yw3qHKh5zEMdCNUQW2NB+n03EIQYrj&#10;aW2se85Ui/yixAaYD+hkd2udz4YURxcfzCrB6YoLETZms14Ig3YEVLIKzwH9kZuQ3lkqf2xAHP5A&#10;khDD23y6gfVPeZJm8U2aj1aT2XSUrbLxKJ/Gs1Gc5Df5JM7ybLn67BNMsqLhlDJ5yyU7KjDJ/o7h&#10;wywM2gkaRF2JoT3jgaI/FhmH53dFttzBQArelnh2ciKFJ/aZpFA2KRzhYlhHj9MPXYYeHL+hK0EG&#10;nvlBA65f94DitbFW9B4EYRTwBdTCLQKLRpmPGHUwkSW2H7bEMIzECwmiypMs8yMcNtl4msLGnFvW&#10;5xYiK4AqscNoWC7cMPZbbfimgUiDjKW6BiHWPGjkIauDfGHqQjGHG8KP9fk+eD3cY/MfAAAA//8D&#10;AFBLAwQUAAYACAAAACEAX0SYSN0AAAAJAQAADwAAAGRycy9kb3ducmV2LnhtbEyPy07DMBBF90j8&#10;gzVIbBB1CCEvMqkACcS2pR/gxNMkIh5Hsdukf49ZwXJmju6cW21XM4ozzW6wjPCwiUAQt1YP3CEc&#10;vt7vcxDOK9ZqtEwIF3Kwra+vKlVqu/COznvfiRDCrlQIvfdTKaVrezLKbexEHG5HOxvlwzh3Us9q&#10;CeFmlHEUpdKogcOHXk301lP7vT8ZhOPncvdULM2HP2S7JH1VQ9bYC+LtzfryDMLT6v9g+NUP6lAH&#10;p8aeWDsxIqRFVAQUIc4fQQSgSOKwaBCyJAdZV/J/g/oHAAD//wMAUEsBAi0AFAAGAAgAAAAhALaD&#10;OJL+AAAA4QEAABMAAAAAAAAAAAAAAAAAAAAAAFtDb250ZW50X1R5cGVzXS54bWxQSwECLQAUAAYA&#10;CAAAACEAOP0h/9YAAACUAQAACwAAAAAAAAAAAAAAAAAvAQAAX3JlbHMvLnJlbHNQSwECLQAUAAYA&#10;CAAAACEACfFYQo0CAAAPBQAADgAAAAAAAAAAAAAAAAAuAgAAZHJzL2Uyb0RvYy54bWxQSwECLQAU&#10;AAYACAAAACEAX0SYSN0AAAAJAQAADwAAAAAAAAAAAAAAAADnBAAAZHJzL2Rvd25yZXYueG1sUEsF&#10;BgAAAAAEAAQA8wAAAPEFAAAAAA==&#10;" stroked="f">
                <v:textbox>
                  <w:txbxContent>
                    <w:p w:rsidR="00607509" w:rsidRDefault="00607509" w:rsidP="0060750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Р.А. Генералова  </w:t>
                      </w:r>
                    </w:p>
                  </w:txbxContent>
                </v:textbox>
              </v:shape>
            </w:pict>
          </mc:Fallback>
        </mc:AlternateContent>
      </w:r>
      <w:r w:rsidRPr="004F46F4">
        <w:rPr>
          <w:szCs w:val="24"/>
        </w:rPr>
        <w:t>Глава муниципального образования</w:t>
      </w:r>
    </w:p>
    <w:p w:rsidR="00607509" w:rsidRPr="004F46F4" w:rsidRDefault="00607509" w:rsidP="00607509">
      <w:pPr>
        <w:rPr>
          <w:szCs w:val="24"/>
        </w:rPr>
      </w:pPr>
      <w:r w:rsidRPr="004F46F4">
        <w:rPr>
          <w:szCs w:val="24"/>
        </w:rPr>
        <w:t>«Светогорское городское поселение»</w:t>
      </w:r>
    </w:p>
    <w:p w:rsidR="00607509" w:rsidRDefault="00607509" w:rsidP="00607509"/>
    <w:p w:rsidR="00607509" w:rsidRDefault="00607509" w:rsidP="00607509"/>
    <w:p w:rsidR="00607509" w:rsidRDefault="00607509" w:rsidP="00607509">
      <w:pPr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Исп. Генералова Р.А.</w:t>
      </w:r>
    </w:p>
    <w:p w:rsidR="00C156D5" w:rsidRDefault="00607509">
      <w:r>
        <w:rPr>
          <w:sz w:val="16"/>
          <w:szCs w:val="16"/>
        </w:rPr>
        <w:t xml:space="preserve">Разослано: дело, администрация МО.        </w:t>
      </w:r>
    </w:p>
    <w:sectPr w:rsidR="00C15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C02EF"/>
    <w:multiLevelType w:val="hybridMultilevel"/>
    <w:tmpl w:val="8FC05DB8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2316"/>
        </w:tabs>
        <w:ind w:left="2316" w:hanging="360"/>
      </w:pPr>
    </w:lvl>
    <w:lvl w:ilvl="2" w:tplc="0419001B">
      <w:start w:val="1"/>
      <w:numFmt w:val="decimal"/>
      <w:lvlText w:val="%3."/>
      <w:lvlJc w:val="left"/>
      <w:pPr>
        <w:tabs>
          <w:tab w:val="num" w:pos="3036"/>
        </w:tabs>
        <w:ind w:left="3036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56"/>
        </w:tabs>
        <w:ind w:left="3756" w:hanging="360"/>
      </w:pPr>
    </w:lvl>
    <w:lvl w:ilvl="4" w:tplc="04190019">
      <w:start w:val="1"/>
      <w:numFmt w:val="decimal"/>
      <w:lvlText w:val="%5."/>
      <w:lvlJc w:val="left"/>
      <w:pPr>
        <w:tabs>
          <w:tab w:val="num" w:pos="4476"/>
        </w:tabs>
        <w:ind w:left="4476" w:hanging="360"/>
      </w:pPr>
    </w:lvl>
    <w:lvl w:ilvl="5" w:tplc="0419001B">
      <w:start w:val="1"/>
      <w:numFmt w:val="decimal"/>
      <w:lvlText w:val="%6."/>
      <w:lvlJc w:val="left"/>
      <w:pPr>
        <w:tabs>
          <w:tab w:val="num" w:pos="5196"/>
        </w:tabs>
        <w:ind w:left="519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916"/>
        </w:tabs>
        <w:ind w:left="5916" w:hanging="360"/>
      </w:pPr>
    </w:lvl>
    <w:lvl w:ilvl="7" w:tplc="04190019">
      <w:start w:val="1"/>
      <w:numFmt w:val="decimal"/>
      <w:lvlText w:val="%8."/>
      <w:lvlJc w:val="left"/>
      <w:pPr>
        <w:tabs>
          <w:tab w:val="num" w:pos="6636"/>
        </w:tabs>
        <w:ind w:left="6636" w:hanging="360"/>
      </w:pPr>
    </w:lvl>
    <w:lvl w:ilvl="8" w:tplc="0419001B">
      <w:start w:val="1"/>
      <w:numFmt w:val="decimal"/>
      <w:lvlText w:val="%9."/>
      <w:lvlJc w:val="left"/>
      <w:pPr>
        <w:tabs>
          <w:tab w:val="num" w:pos="7356"/>
        </w:tabs>
        <w:ind w:left="7356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509"/>
    <w:rsid w:val="003D69DD"/>
    <w:rsid w:val="004F46F4"/>
    <w:rsid w:val="00607509"/>
    <w:rsid w:val="00B81D15"/>
    <w:rsid w:val="00C1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509"/>
    <w:pPr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607509"/>
    <w:pPr>
      <w:spacing w:after="60"/>
      <w:jc w:val="center"/>
    </w:pPr>
    <w:rPr>
      <w:rFonts w:ascii="Times New Roman" w:hAnsi="Times New Roman"/>
      <w:b/>
      <w:smallCaps/>
      <w:spacing w:val="60"/>
      <w:sz w:val="52"/>
    </w:rPr>
  </w:style>
  <w:style w:type="character" w:customStyle="1" w:styleId="a5">
    <w:name w:val="Подзаголовок Знак"/>
    <w:basedOn w:val="a0"/>
    <w:link w:val="a3"/>
    <w:rsid w:val="00607509"/>
    <w:rPr>
      <w:rFonts w:ascii="Times New Roman" w:eastAsia="Times New Roman" w:hAnsi="Times New Roman" w:cs="Times New Roman"/>
      <w:b/>
      <w:smallCaps/>
      <w:spacing w:val="60"/>
      <w:sz w:val="52"/>
      <w:szCs w:val="20"/>
      <w:lang w:eastAsia="ru-RU"/>
    </w:rPr>
  </w:style>
  <w:style w:type="paragraph" w:styleId="a6">
    <w:name w:val="Title"/>
    <w:basedOn w:val="a"/>
    <w:next w:val="a3"/>
    <w:link w:val="a7"/>
    <w:qFormat/>
    <w:rsid w:val="00607509"/>
    <w:pPr>
      <w:pBdr>
        <w:bottom w:val="single" w:sz="24" w:space="5" w:color="000000"/>
      </w:pBdr>
      <w:spacing w:after="60" w:line="400" w:lineRule="exact"/>
      <w:jc w:val="center"/>
    </w:pPr>
    <w:rPr>
      <w:rFonts w:ascii="Times New Roman" w:hAnsi="Times New Roman"/>
      <w:i/>
      <w:spacing w:val="-20"/>
      <w:kern w:val="28"/>
      <w:sz w:val="48"/>
    </w:rPr>
  </w:style>
  <w:style w:type="character" w:customStyle="1" w:styleId="a7">
    <w:name w:val="Название Знак"/>
    <w:basedOn w:val="a0"/>
    <w:link w:val="a6"/>
    <w:rsid w:val="00607509"/>
    <w:rPr>
      <w:rFonts w:ascii="Times New Roman" w:eastAsia="Times New Roman" w:hAnsi="Times New Roman" w:cs="Times New Roman"/>
      <w:i/>
      <w:spacing w:val="-20"/>
      <w:kern w:val="28"/>
      <w:sz w:val="48"/>
      <w:szCs w:val="20"/>
      <w:lang w:eastAsia="ru-RU"/>
    </w:rPr>
  </w:style>
  <w:style w:type="paragraph" w:styleId="a4">
    <w:name w:val="Body Text"/>
    <w:basedOn w:val="a"/>
    <w:link w:val="a8"/>
    <w:uiPriority w:val="99"/>
    <w:semiHidden/>
    <w:unhideWhenUsed/>
    <w:rsid w:val="00607509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semiHidden/>
    <w:rsid w:val="00607509"/>
    <w:rPr>
      <w:rFonts w:ascii="Times New Roman CYR" w:eastAsia="Times New Roman" w:hAnsi="Times New Roman CYR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509"/>
    <w:pPr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607509"/>
    <w:pPr>
      <w:spacing w:after="60"/>
      <w:jc w:val="center"/>
    </w:pPr>
    <w:rPr>
      <w:rFonts w:ascii="Times New Roman" w:hAnsi="Times New Roman"/>
      <w:b/>
      <w:smallCaps/>
      <w:spacing w:val="60"/>
      <w:sz w:val="52"/>
    </w:rPr>
  </w:style>
  <w:style w:type="character" w:customStyle="1" w:styleId="a5">
    <w:name w:val="Подзаголовок Знак"/>
    <w:basedOn w:val="a0"/>
    <w:link w:val="a3"/>
    <w:rsid w:val="00607509"/>
    <w:rPr>
      <w:rFonts w:ascii="Times New Roman" w:eastAsia="Times New Roman" w:hAnsi="Times New Roman" w:cs="Times New Roman"/>
      <w:b/>
      <w:smallCaps/>
      <w:spacing w:val="60"/>
      <w:sz w:val="52"/>
      <w:szCs w:val="20"/>
      <w:lang w:eastAsia="ru-RU"/>
    </w:rPr>
  </w:style>
  <w:style w:type="paragraph" w:styleId="a6">
    <w:name w:val="Title"/>
    <w:basedOn w:val="a"/>
    <w:next w:val="a3"/>
    <w:link w:val="a7"/>
    <w:qFormat/>
    <w:rsid w:val="00607509"/>
    <w:pPr>
      <w:pBdr>
        <w:bottom w:val="single" w:sz="24" w:space="5" w:color="000000"/>
      </w:pBdr>
      <w:spacing w:after="60" w:line="400" w:lineRule="exact"/>
      <w:jc w:val="center"/>
    </w:pPr>
    <w:rPr>
      <w:rFonts w:ascii="Times New Roman" w:hAnsi="Times New Roman"/>
      <w:i/>
      <w:spacing w:val="-20"/>
      <w:kern w:val="28"/>
      <w:sz w:val="48"/>
    </w:rPr>
  </w:style>
  <w:style w:type="character" w:customStyle="1" w:styleId="a7">
    <w:name w:val="Название Знак"/>
    <w:basedOn w:val="a0"/>
    <w:link w:val="a6"/>
    <w:rsid w:val="00607509"/>
    <w:rPr>
      <w:rFonts w:ascii="Times New Roman" w:eastAsia="Times New Roman" w:hAnsi="Times New Roman" w:cs="Times New Roman"/>
      <w:i/>
      <w:spacing w:val="-20"/>
      <w:kern w:val="28"/>
      <w:sz w:val="48"/>
      <w:szCs w:val="20"/>
      <w:lang w:eastAsia="ru-RU"/>
    </w:rPr>
  </w:style>
  <w:style w:type="paragraph" w:styleId="a4">
    <w:name w:val="Body Text"/>
    <w:basedOn w:val="a"/>
    <w:link w:val="a8"/>
    <w:uiPriority w:val="99"/>
    <w:semiHidden/>
    <w:unhideWhenUsed/>
    <w:rsid w:val="00607509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semiHidden/>
    <w:rsid w:val="00607509"/>
    <w:rPr>
      <w:rFonts w:ascii="Times New Roman CYR" w:eastAsia="Times New Roman" w:hAnsi="Times New Roman CYR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3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5</cp:revision>
  <cp:lastPrinted>2019-01-09T14:52:00Z</cp:lastPrinted>
  <dcterms:created xsi:type="dcterms:W3CDTF">2019-01-09T09:27:00Z</dcterms:created>
  <dcterms:modified xsi:type="dcterms:W3CDTF">2019-01-09T14:53:00Z</dcterms:modified>
</cp:coreProperties>
</file>