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31" w:rsidRDefault="00454831" w:rsidP="00454831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200660</wp:posOffset>
            </wp:positionV>
            <wp:extent cx="609600" cy="753110"/>
            <wp:effectExtent l="0" t="0" r="0" b="889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831" w:rsidRDefault="00454831" w:rsidP="00454831">
      <w:pPr>
        <w:jc w:val="center"/>
        <w:rPr>
          <w:b/>
          <w:sz w:val="28"/>
          <w:szCs w:val="28"/>
        </w:rPr>
      </w:pPr>
    </w:p>
    <w:p w:rsidR="00454831" w:rsidRDefault="00454831" w:rsidP="00454831">
      <w:pPr>
        <w:spacing w:after="0" w:line="240" w:lineRule="auto"/>
        <w:jc w:val="center"/>
        <w:rPr>
          <w:b/>
          <w:sz w:val="28"/>
          <w:szCs w:val="28"/>
        </w:rPr>
      </w:pPr>
    </w:p>
    <w:p w:rsidR="00454831" w:rsidRDefault="00454831" w:rsidP="00454831">
      <w:pPr>
        <w:spacing w:after="0" w:line="240" w:lineRule="auto"/>
        <w:jc w:val="center"/>
        <w:rPr>
          <w:b/>
          <w:sz w:val="28"/>
          <w:szCs w:val="28"/>
        </w:rPr>
      </w:pPr>
    </w:p>
    <w:p w:rsidR="00454831" w:rsidRDefault="00454831" w:rsidP="004548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454831" w:rsidRDefault="00454831" w:rsidP="004548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454831" w:rsidRDefault="00454831" w:rsidP="0045483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454831" w:rsidRDefault="00454831" w:rsidP="0045483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454831" w:rsidRDefault="00454831" w:rsidP="0045483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454831" w:rsidRDefault="00454831" w:rsidP="0045483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454831" w:rsidRDefault="00454831" w:rsidP="0045483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от 21 ноября 2017 года</w:t>
      </w:r>
      <w:r>
        <w:rPr>
          <w:b/>
          <w:sz w:val="28"/>
          <w:szCs w:val="28"/>
        </w:rPr>
        <w:t xml:space="preserve">                        №  </w:t>
      </w:r>
      <w:r w:rsidR="00FE04C5">
        <w:rPr>
          <w:b/>
          <w:sz w:val="28"/>
          <w:szCs w:val="28"/>
        </w:rPr>
        <w:t>(проект)</w:t>
      </w:r>
      <w:bookmarkStart w:id="0" w:name="_GoBack"/>
      <w:bookmarkEnd w:id="0"/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2" w:name="OLE_LINK6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муниципальной службе в муниципальном</w:t>
      </w:r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образовании «Светогорское городское поселение» </w:t>
      </w:r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2"/>
    </w:p>
    <w:p w:rsidR="00454831" w:rsidRDefault="00454831" w:rsidP="0045483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OLE_LINK25"/>
      <w:bookmarkStart w:id="4" w:name="OLE_LINK2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bookmarkStart w:id="5" w:name="OLE_LINK2"/>
      <w:bookmarkStart w:id="6" w:name="OLE_LINK3"/>
      <w:bookmarkStart w:id="7" w:name="OLE_LINK4"/>
      <w:bookmarkStart w:id="8" w:name="OLE_LINK5"/>
      <w:bookmarkEnd w:id="5"/>
      <w:bookmarkEnd w:id="6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02.03.2007 года № 25-ФЗ «О муниципальной службе в Российской Федерации», </w:t>
      </w:r>
      <w:bookmarkStart w:id="9" w:name="OLE_LINK9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от 03.04.2017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 </w:t>
      </w:r>
      <w:bookmarkStart w:id="10" w:name="OLE_LINK56"/>
      <w:bookmarkStart w:id="11" w:name="OLE_LINK55"/>
      <w:bookmarkStart w:id="12" w:name="OLE_LINK5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01.05.2017 № 90-ФЗ "О внесении изменений в статью 21 Федерального закона "О муниципальной службе в Российской Федерации", от 01.07.2017 № 132-ФЗ "О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правонарушений", от 26.07.2017 № 192-ФЗ "О внесении изменений в отдельные законодательные акты Российской Федерации"</w:t>
      </w:r>
      <w:bookmarkEnd w:id="10"/>
      <w:bookmarkEnd w:id="11"/>
      <w:bookmarkEnd w:id="1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МО "Светогорское городское поселение</w:t>
      </w:r>
      <w:bookmarkStart w:id="13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совершенствованием государственного управления в области противодействия коррупции,  </w:t>
      </w:r>
      <w:bookmarkEnd w:id="9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регулирования вопросов муниципальной службы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bookmarkEnd w:id="3"/>
    <w:bookmarkEnd w:id="4"/>
    <w:p w:rsidR="00454831" w:rsidRDefault="00454831" w:rsidP="00454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РЕШИЛ:</w:t>
      </w:r>
    </w:p>
    <w:p w:rsidR="00454831" w:rsidRDefault="00454831" w:rsidP="0045483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4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24.12.2014 №24 </w:t>
      </w:r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муниципальной службе 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№3, от 23.05.2017 №22) следующие изменения:</w:t>
      </w:r>
      <w:bookmarkStart w:id="15" w:name="OLE_LINK52"/>
      <w:bookmarkStart w:id="16" w:name="OLE_LINK53"/>
      <w:bookmarkStart w:id="17" w:name="OLE_LINK22"/>
      <w:bookmarkEnd w:id="15"/>
      <w:bookmarkEnd w:id="16"/>
    </w:p>
    <w:p w:rsidR="00454831" w:rsidRDefault="00454831" w:rsidP="00454831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23: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54831" w:rsidRDefault="00454831" w:rsidP="00454831">
      <w:pPr>
        <w:pStyle w:val="a3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3 </w:t>
      </w:r>
      <w:hyperlink r:id="rId7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абзацем вторым следующего содержания: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«Ежегодные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8" w:history="1"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законами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законами субъекта Российской Федерации.»</w:t>
      </w:r>
    </w:p>
    <w:p w:rsidR="00454831" w:rsidRDefault="00454831" w:rsidP="00454831">
      <w:pPr>
        <w:pStyle w:val="a3"/>
        <w:numPr>
          <w:ilvl w:val="2"/>
          <w:numId w:val="2"/>
        </w:numPr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4 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«4 Муниципальному служащему, для которого установлен ненормированный служебный день, предоставляется ежегодный дополнительный  оплачиваемый  отпуск за ненормированный служебный день продолжительностью  три календарных дня.»</w:t>
      </w:r>
    </w:p>
    <w:p w:rsidR="00454831" w:rsidRDefault="00FE04C5" w:rsidP="00454831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548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 10 части 1 статьи 11</w:t>
        </w:r>
      </w:hyperlink>
      <w:r w:rsidR="00454831">
        <w:rPr>
          <w:rFonts w:ascii="Times New Roman" w:hAnsi="Times New Roman" w:cs="Times New Roman"/>
          <w:sz w:val="28"/>
          <w:szCs w:val="28"/>
        </w:rPr>
        <w:t xml:space="preserve"> дополнить словами «- в течение 10 лет со дня истечения срока, установленного для обжалования указанного заключения в призывную комиссию Ленинградской области, а если указанное заключение и (или) решение призывной комиссии Ленинградской области по жалобе гражданина на указанное заключение были обжалованы в суд,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Ленинградской области по жалобе гражданина на указанное заключение не были нарушены.»</w:t>
      </w:r>
    </w:p>
    <w:p w:rsidR="00454831" w:rsidRDefault="00FE04C5" w:rsidP="00454831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548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Статью 31</w:t>
        </w:r>
      </w:hyperlink>
      <w:r w:rsidR="00454831">
        <w:rPr>
          <w:rFonts w:ascii="Times New Roman" w:hAnsi="Times New Roman" w:cs="Times New Roman"/>
          <w:sz w:val="28"/>
          <w:szCs w:val="28"/>
        </w:rPr>
        <w:t xml:space="preserve"> дополнить частью 4 следующего содержания:</w:t>
      </w:r>
      <w:r w:rsidR="00454831">
        <w:rPr>
          <w:rFonts w:ascii="Times New Roman" w:hAnsi="Times New Roman" w:cs="Times New Roman"/>
          <w:sz w:val="28"/>
          <w:szCs w:val="28"/>
        </w:rPr>
        <w:tab/>
      </w:r>
      <w:r w:rsidR="00454831">
        <w:rPr>
          <w:rFonts w:ascii="Times New Roman" w:hAnsi="Times New Roman" w:cs="Times New Roman"/>
          <w:sz w:val="28"/>
          <w:szCs w:val="28"/>
        </w:rPr>
        <w:br/>
        <w:t xml:space="preserve">«4. Сведения о применении к муниципальному служащему взыскания в виде увольнения в связи с утратой доверия включаются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11" w:history="1">
        <w:r w:rsidR="0045483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</w:t>
        </w:r>
      </w:hyperlink>
      <w:r w:rsidR="0045483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№273-ФЗ "О противодействии коррупции".»</w:t>
      </w:r>
    </w:p>
    <w:bookmarkEnd w:id="17"/>
    <w:p w:rsidR="00454831" w:rsidRDefault="00454831" w:rsidP="0045483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bookmarkStart w:id="18" w:name="OLE_LINK16"/>
      <w:bookmarkStart w:id="19" w:name="OLE_LINK17"/>
      <w:bookmarkStart w:id="20" w:name="OLE_LINK18"/>
      <w:bookmarkStart w:id="21" w:name="OLE_LINK21"/>
      <w:bookmarkEnd w:id="18"/>
      <w:bookmarkEnd w:id="19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после его официального опубликования</w:t>
      </w:r>
      <w:bookmarkEnd w:id="2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OLE_LINK19"/>
      <w:bookmarkStart w:id="23" w:name="OLE_LINK20"/>
      <w:bookmarkEnd w:id="22"/>
      <w:bookmarkEnd w:id="23"/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454831" w:rsidRDefault="00454831" w:rsidP="0045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"Светогорское городское поселение"                                 Р.А.Генералова</w:t>
      </w:r>
    </w:p>
    <w:p w:rsidR="00454831" w:rsidRDefault="00454831" w:rsidP="00454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4831" w:rsidRDefault="00454831" w:rsidP="00454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54831" w:rsidRDefault="00454831" w:rsidP="00454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«Вуокса», прокуратура</w:t>
      </w:r>
    </w:p>
    <w:sectPr w:rsidR="00454831" w:rsidSect="00454831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abstractNum w:abstractNumId="1">
    <w:nsid w:val="642D50D8"/>
    <w:multiLevelType w:val="multilevel"/>
    <w:tmpl w:val="6DA6F3E8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831"/>
    <w:rsid w:val="00454831"/>
    <w:rsid w:val="00724520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48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8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548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2E0F9AEEA1C223A9CDBB4C7A80AEDE5A479EDA4A3A039837C9868BDD4AF364644F8C6C2DA29By36E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C691583F30CE91398F1CFB209384D596634655E74D8C26D24368EECE545F9B9326AADC70D8F348Cm9g1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8B2E88CB8B712B9737DD914468D7A7DC2083D77C15FE7DDB99EB8750862DB36765E782B5Ce4w9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12E3ED026AEE1394352A74D948EC35D902340E1D3C17283BA2868A1F90069DE38738B16u60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C3764A560E909CFF7F1AFD57BA718D81C09B323B790D8A48A806B3BD1484792D175A13AC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4106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3</cp:revision>
  <dcterms:created xsi:type="dcterms:W3CDTF">2017-11-13T09:37:00Z</dcterms:created>
  <dcterms:modified xsi:type="dcterms:W3CDTF">2017-11-14T06:48:00Z</dcterms:modified>
</cp:coreProperties>
</file>