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BA" w:rsidRDefault="00BA50BA" w:rsidP="00035BD4">
      <w:pPr>
        <w:pageBreakBefore/>
        <w:jc w:val="right"/>
      </w:pPr>
      <w:bookmarkStart w:id="0" w:name="_GoBack"/>
      <w:bookmarkEnd w:id="0"/>
      <w:r w:rsidRPr="00805CD7">
        <w:rPr>
          <w:sz w:val="22"/>
          <w:szCs w:val="22"/>
        </w:rPr>
        <w:t>Утвержден</w:t>
      </w:r>
      <w:r>
        <w:rPr>
          <w:b/>
          <w:sz w:val="22"/>
          <w:szCs w:val="22"/>
        </w:rPr>
        <w:t xml:space="preserve"> </w:t>
      </w:r>
      <w:r>
        <w:rPr>
          <w:sz w:val="22"/>
          <w:szCs w:val="22"/>
        </w:rPr>
        <w:t xml:space="preserve">постановлением администрации </w:t>
      </w:r>
    </w:p>
    <w:p w:rsidR="00BA50BA" w:rsidRDefault="00BA50BA" w:rsidP="00BA50BA">
      <w:pPr>
        <w:ind w:left="964"/>
        <w:jc w:val="right"/>
        <w:rPr>
          <w:sz w:val="22"/>
          <w:szCs w:val="22"/>
        </w:rPr>
      </w:pPr>
      <w:r>
        <w:rPr>
          <w:sz w:val="22"/>
          <w:szCs w:val="22"/>
        </w:rPr>
        <w:t xml:space="preserve">МО «Светогорское городское поселение» </w:t>
      </w:r>
    </w:p>
    <w:p w:rsidR="00BA50BA" w:rsidRDefault="00BA50BA" w:rsidP="00BA50BA">
      <w:pPr>
        <w:ind w:left="964"/>
        <w:jc w:val="right"/>
      </w:pPr>
      <w:r>
        <w:rPr>
          <w:sz w:val="22"/>
          <w:szCs w:val="22"/>
        </w:rPr>
        <w:t>Выборгский район Ленинградской области</w:t>
      </w:r>
    </w:p>
    <w:p w:rsidR="00BA50BA" w:rsidRDefault="00BA50BA" w:rsidP="00BA50BA">
      <w:pPr>
        <w:ind w:left="964"/>
        <w:jc w:val="right"/>
      </w:pPr>
      <w:r>
        <w:rPr>
          <w:sz w:val="22"/>
          <w:szCs w:val="22"/>
        </w:rPr>
        <w:t xml:space="preserve">№ </w:t>
      </w:r>
      <w:r w:rsidR="00065F1E">
        <w:rPr>
          <w:sz w:val="22"/>
          <w:szCs w:val="22"/>
        </w:rPr>
        <w:t>358 от 04.08.</w:t>
      </w:r>
      <w:r>
        <w:rPr>
          <w:sz w:val="22"/>
          <w:szCs w:val="22"/>
        </w:rPr>
        <w:t>2021</w:t>
      </w:r>
    </w:p>
    <w:p w:rsidR="00BA50BA" w:rsidRDefault="00BA50BA" w:rsidP="00BA50BA">
      <w:pPr>
        <w:ind w:left="964"/>
        <w:jc w:val="both"/>
        <w:rPr>
          <w:sz w:val="22"/>
          <w:szCs w:val="22"/>
        </w:rPr>
      </w:pPr>
    </w:p>
    <w:p w:rsidR="00BA50BA" w:rsidRDefault="00BA50BA" w:rsidP="00BA50BA">
      <w:pPr>
        <w:ind w:left="964"/>
        <w:jc w:val="center"/>
      </w:pPr>
      <w:r>
        <w:rPr>
          <w:b/>
          <w:bCs/>
          <w:sz w:val="22"/>
          <w:szCs w:val="22"/>
          <w:highlight w:val="white"/>
        </w:rPr>
        <w:t>Административный регламент по предоставлению муниципальной услуги по выдаче справки о захоронении на кладбищах</w:t>
      </w:r>
    </w:p>
    <w:p w:rsidR="00BA50BA" w:rsidRDefault="00BA50BA" w:rsidP="00BA50BA">
      <w:pPr>
        <w:ind w:left="964"/>
        <w:jc w:val="both"/>
        <w:rPr>
          <w:b/>
          <w:bCs/>
          <w:sz w:val="22"/>
          <w:szCs w:val="22"/>
        </w:rPr>
      </w:pPr>
    </w:p>
    <w:p w:rsidR="00BA50BA" w:rsidRDefault="00BA50BA" w:rsidP="00BA50BA">
      <w:pPr>
        <w:tabs>
          <w:tab w:val="left" w:pos="1130"/>
        </w:tabs>
        <w:ind w:left="720"/>
        <w:jc w:val="center"/>
      </w:pPr>
      <w:r>
        <w:rPr>
          <w:b/>
          <w:bCs/>
          <w:sz w:val="22"/>
          <w:szCs w:val="22"/>
          <w:highlight w:val="white"/>
        </w:rPr>
        <w:t>1. Общие положения</w:t>
      </w:r>
    </w:p>
    <w:p w:rsidR="00BA50BA" w:rsidRDefault="00BA50BA" w:rsidP="00BA50BA">
      <w:pPr>
        <w:tabs>
          <w:tab w:val="left" w:pos="1130"/>
        </w:tabs>
        <w:ind w:left="720"/>
        <w:jc w:val="both"/>
        <w:rPr>
          <w:b/>
          <w:bCs/>
          <w:sz w:val="22"/>
          <w:szCs w:val="22"/>
        </w:rPr>
      </w:pPr>
    </w:p>
    <w:p w:rsidR="00BA50BA" w:rsidRDefault="00BA50BA" w:rsidP="00BA50BA">
      <w:pPr>
        <w:tabs>
          <w:tab w:val="left" w:pos="1130"/>
        </w:tabs>
        <w:ind w:firstLine="709"/>
        <w:jc w:val="both"/>
      </w:pPr>
      <w:r>
        <w:rPr>
          <w:spacing w:val="-11"/>
          <w:sz w:val="22"/>
          <w:szCs w:val="22"/>
          <w:highlight w:val="white"/>
        </w:rPr>
        <w:t>1.1.</w:t>
      </w:r>
      <w:r>
        <w:rPr>
          <w:sz w:val="22"/>
          <w:szCs w:val="22"/>
          <w:highlight w:val="white"/>
        </w:rPr>
        <w:tab/>
        <w:t>Наименование муниципальной услуги: «Выдача справки о захоронении на кладбищах» (далее – муниципальная услуга).</w:t>
      </w:r>
    </w:p>
    <w:p w:rsidR="00BA50BA" w:rsidRDefault="00BA50BA" w:rsidP="00BA50BA">
      <w:pPr>
        <w:tabs>
          <w:tab w:val="left" w:pos="1130"/>
          <w:tab w:val="left" w:pos="1330"/>
        </w:tabs>
        <w:ind w:firstLine="709"/>
        <w:jc w:val="both"/>
      </w:pPr>
      <w:r>
        <w:rPr>
          <w:spacing w:val="-10"/>
          <w:sz w:val="22"/>
          <w:szCs w:val="22"/>
          <w:highlight w:val="white"/>
        </w:rPr>
        <w:t>1.2.</w:t>
      </w:r>
      <w:r>
        <w:rPr>
          <w:sz w:val="22"/>
          <w:szCs w:val="22"/>
          <w:highlight w:val="white"/>
        </w:rPr>
        <w:tab/>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BA50BA" w:rsidRDefault="00BA50BA" w:rsidP="00BA50BA">
      <w:pPr>
        <w:tabs>
          <w:tab w:val="left" w:pos="1130"/>
        </w:tabs>
        <w:ind w:firstLine="709"/>
        <w:jc w:val="both"/>
      </w:pPr>
      <w:r>
        <w:rPr>
          <w:spacing w:val="-4"/>
          <w:sz w:val="22"/>
          <w:szCs w:val="22"/>
          <w:highlight w:val="white"/>
        </w:rPr>
        <w:t>1.2.1.</w:t>
      </w:r>
      <w:r>
        <w:rPr>
          <w:sz w:val="22"/>
          <w:szCs w:val="22"/>
          <w:highlight w:val="white"/>
        </w:rPr>
        <w:tab/>
        <w:t>Муниципальную услугу предоставляет администрация муниципального образования «Светогорское городское поселение» Выборгского района Ленинградской области (далее - Администрация).</w:t>
      </w:r>
    </w:p>
    <w:p w:rsidR="00BA50BA" w:rsidRDefault="00BA50BA" w:rsidP="00BA50BA">
      <w:pPr>
        <w:tabs>
          <w:tab w:val="left" w:pos="1130"/>
          <w:tab w:val="left" w:pos="1344"/>
        </w:tabs>
        <w:ind w:firstLine="709"/>
        <w:jc w:val="both"/>
      </w:pPr>
      <w:r>
        <w:rPr>
          <w:spacing w:val="-6"/>
          <w:sz w:val="22"/>
          <w:szCs w:val="22"/>
          <w:highlight w:val="white"/>
        </w:rPr>
        <w:t>1.2.2.</w:t>
      </w:r>
      <w:r>
        <w:rPr>
          <w:sz w:val="22"/>
          <w:szCs w:val="22"/>
          <w:highlight w:val="white"/>
        </w:rPr>
        <w:tab/>
        <w:t>Структурным подразделением, ответственным за предоставление муниципальной услуги, является структурное подразделение администрации МО «Светогорское городское поселение» осуществляющее полномочия по организации ритуальных услуг (далее структурное подразделение).</w:t>
      </w:r>
    </w:p>
    <w:p w:rsidR="00BA50BA" w:rsidRDefault="00BA50BA" w:rsidP="00BA50BA">
      <w:pPr>
        <w:tabs>
          <w:tab w:val="left" w:pos="1344"/>
        </w:tabs>
        <w:ind w:firstLine="709"/>
        <w:jc w:val="both"/>
      </w:pPr>
      <w:r>
        <w:rPr>
          <w:sz w:val="22"/>
          <w:szCs w:val="22"/>
          <w:highlight w:val="white"/>
        </w:rPr>
        <w:t>1.3. Информация о месте нахождения и графике работы Администрации, структурного подразделения  указана в приложении №1.</w:t>
      </w:r>
    </w:p>
    <w:p w:rsidR="00BA50BA" w:rsidRDefault="00BA50BA" w:rsidP="00BA50BA">
      <w:pPr>
        <w:tabs>
          <w:tab w:val="left" w:pos="1210"/>
        </w:tabs>
        <w:ind w:firstLine="709"/>
        <w:jc w:val="both"/>
      </w:pPr>
      <w:r>
        <w:rPr>
          <w:sz w:val="22"/>
          <w:szCs w:val="22"/>
          <w:highlight w:val="white"/>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BA50BA" w:rsidRDefault="00BA50BA" w:rsidP="00BA50BA">
      <w:pPr>
        <w:tabs>
          <w:tab w:val="left" w:pos="1130"/>
          <w:tab w:val="left" w:pos="1210"/>
        </w:tabs>
        <w:ind w:firstLine="709"/>
        <w:jc w:val="both"/>
      </w:pPr>
      <w:r>
        <w:rPr>
          <w:sz w:val="22"/>
          <w:szCs w:val="22"/>
          <w:highlight w:val="white"/>
        </w:rPr>
        <w:t>1.5. В предоставлении услуги не участвуют многофункциональные центры предоставления государственных и муниципальных услуг (далее - МФЦ).</w:t>
      </w:r>
    </w:p>
    <w:p w:rsidR="00BA50BA" w:rsidRDefault="00BA50BA" w:rsidP="00BA50BA">
      <w:pPr>
        <w:tabs>
          <w:tab w:val="left" w:pos="1210"/>
        </w:tabs>
        <w:ind w:firstLine="709"/>
        <w:jc w:val="both"/>
      </w:pPr>
      <w:r>
        <w:rPr>
          <w:sz w:val="22"/>
          <w:szCs w:val="22"/>
          <w:highlight w:val="white"/>
        </w:rPr>
        <w:t>1.6. Предоставление услуги в электронной форме не предусмотрено.</w:t>
      </w:r>
    </w:p>
    <w:p w:rsidR="00BA50BA" w:rsidRDefault="00BA50BA" w:rsidP="00BA50BA">
      <w:pPr>
        <w:tabs>
          <w:tab w:val="left" w:pos="1210"/>
        </w:tabs>
        <w:ind w:firstLine="709"/>
        <w:jc w:val="both"/>
      </w:pPr>
      <w:r>
        <w:rPr>
          <w:color w:val="000000"/>
          <w:sz w:val="22"/>
          <w:szCs w:val="22"/>
          <w:highlight w:val="white"/>
        </w:rPr>
        <w:t xml:space="preserve">1.7. Адрес портала государственных и муниципальных услуг Ленинградской области в сети Интернет (ПГУ ЛО): </w:t>
      </w:r>
      <w:r>
        <w:rPr>
          <w:vanish/>
          <w:color w:val="000000"/>
          <w:sz w:val="22"/>
          <w:szCs w:val="22"/>
          <w:highlight w:val="white"/>
          <w:lang w:val="en-US"/>
        </w:rPr>
        <w:t>www</w:t>
      </w:r>
      <w:r>
        <w:rPr>
          <w:vanish/>
          <w:color w:val="000000"/>
          <w:sz w:val="22"/>
          <w:szCs w:val="22"/>
          <w:highlight w:val="white"/>
        </w:rPr>
        <w:t>.</w:t>
      </w:r>
      <w:r>
        <w:rPr>
          <w:vanish/>
          <w:color w:val="000000"/>
          <w:sz w:val="22"/>
          <w:szCs w:val="22"/>
          <w:highlight w:val="white"/>
          <w:lang w:val="en-US"/>
        </w:rPr>
        <w:t>gu</w:t>
      </w:r>
      <w:r>
        <w:rPr>
          <w:vanish/>
          <w:color w:val="000000"/>
          <w:sz w:val="22"/>
          <w:szCs w:val="22"/>
          <w:highlight w:val="white"/>
        </w:rPr>
        <w:t>.</w:t>
      </w:r>
      <w:r>
        <w:rPr>
          <w:vanish/>
          <w:color w:val="000000"/>
          <w:sz w:val="22"/>
          <w:szCs w:val="22"/>
          <w:highlight w:val="white"/>
          <w:lang w:val="en-US"/>
        </w:rPr>
        <w:t>lenobl</w:t>
      </w:r>
      <w:r>
        <w:rPr>
          <w:vanish/>
          <w:color w:val="000000"/>
          <w:sz w:val="22"/>
          <w:szCs w:val="22"/>
          <w:highlight w:val="white"/>
        </w:rPr>
        <w:t>.</w:t>
      </w:r>
      <w:r>
        <w:rPr>
          <w:vanish/>
          <w:color w:val="000000"/>
          <w:sz w:val="22"/>
          <w:szCs w:val="22"/>
          <w:highlight w:val="white"/>
          <w:lang w:val="en-US"/>
        </w:rPr>
        <w:t>ru</w:t>
      </w:r>
      <w:r>
        <w:rPr>
          <w:vanish/>
          <w:color w:val="000000"/>
          <w:sz w:val="22"/>
          <w:szCs w:val="22"/>
          <w:highlight w:val="white"/>
        </w:rPr>
        <w:t>/"</w:t>
      </w:r>
      <w:r>
        <w:rPr>
          <w:color w:val="000000"/>
          <w:sz w:val="22"/>
          <w:szCs w:val="22"/>
          <w:highlight w:val="white"/>
        </w:rPr>
        <w:t>.</w:t>
      </w:r>
    </w:p>
    <w:p w:rsidR="00BA50BA" w:rsidRDefault="00BA50BA" w:rsidP="00BA50BA">
      <w:pPr>
        <w:ind w:firstLine="709"/>
        <w:jc w:val="both"/>
        <w:rPr>
          <w:vanish/>
          <w:color w:val="000000"/>
          <w:sz w:val="22"/>
          <w:szCs w:val="22"/>
          <w:highlight w:val="white"/>
        </w:rPr>
      </w:pPr>
      <w:r>
        <w:rPr>
          <w:color w:val="000000"/>
          <w:sz w:val="22"/>
          <w:szCs w:val="22"/>
          <w:highlight w:val="white"/>
        </w:rPr>
        <w:t xml:space="preserve">Адрес Единого Портала государственных и муниципальных услуг (функций) в сети Интернет (ЕПГУ): </w:t>
      </w:r>
      <w:hyperlink r:id="rId8" w:history="1">
        <w:r w:rsidRPr="000912C0">
          <w:rPr>
            <w:rStyle w:val="ac"/>
            <w:vanish/>
            <w:sz w:val="22"/>
            <w:szCs w:val="22"/>
            <w:highlight w:val="white"/>
            <w:lang w:val="en-US"/>
          </w:rPr>
          <w:t>www</w:t>
        </w:r>
        <w:r w:rsidRPr="000912C0">
          <w:rPr>
            <w:rStyle w:val="ac"/>
            <w:vanish/>
            <w:sz w:val="22"/>
            <w:szCs w:val="22"/>
            <w:highlight w:val="white"/>
          </w:rPr>
          <w:t>.</w:t>
        </w:r>
        <w:r w:rsidRPr="000912C0">
          <w:rPr>
            <w:rStyle w:val="ac"/>
            <w:vanish/>
            <w:sz w:val="22"/>
            <w:szCs w:val="22"/>
            <w:highlight w:val="white"/>
            <w:lang w:val="en-US"/>
          </w:rPr>
          <w:t>gosuslugi</w:t>
        </w:r>
        <w:r w:rsidRPr="000912C0">
          <w:rPr>
            <w:rStyle w:val="ac"/>
            <w:vanish/>
            <w:sz w:val="22"/>
            <w:szCs w:val="22"/>
            <w:highlight w:val="white"/>
          </w:rPr>
          <w:t>.</w:t>
        </w:r>
        <w:r w:rsidRPr="000912C0">
          <w:rPr>
            <w:rStyle w:val="ac"/>
            <w:vanish/>
            <w:sz w:val="22"/>
            <w:szCs w:val="22"/>
            <w:highlight w:val="white"/>
            <w:lang w:val="en-US"/>
          </w:rPr>
          <w:t>ru</w:t>
        </w:r>
        <w:r w:rsidRPr="000912C0">
          <w:rPr>
            <w:rStyle w:val="ac"/>
            <w:vanish/>
            <w:sz w:val="22"/>
            <w:szCs w:val="22"/>
            <w:highlight w:val="white"/>
          </w:rPr>
          <w:t>/</w:t>
        </w:r>
      </w:hyperlink>
      <w:r>
        <w:rPr>
          <w:vanish/>
          <w:color w:val="000000"/>
          <w:sz w:val="22"/>
          <w:szCs w:val="22"/>
          <w:highlight w:val="white"/>
        </w:rPr>
        <w:t>"</w:t>
      </w:r>
      <w:r>
        <w:rPr>
          <w:color w:val="000000"/>
          <w:sz w:val="22"/>
          <w:szCs w:val="22"/>
          <w:highlight w:val="white"/>
        </w:rPr>
        <w:t>.</w:t>
      </w:r>
    </w:p>
    <w:p w:rsidR="00BA50BA" w:rsidRDefault="00BA50BA" w:rsidP="00BA50BA">
      <w:pPr>
        <w:autoSpaceDE w:val="0"/>
        <w:autoSpaceDN w:val="0"/>
        <w:adjustRightInd w:val="0"/>
        <w:ind w:firstLine="709"/>
        <w:jc w:val="both"/>
        <w:rPr>
          <w:vanish/>
          <w:color w:val="000000"/>
          <w:sz w:val="22"/>
          <w:szCs w:val="22"/>
          <w:highlight w:val="white"/>
        </w:rPr>
      </w:pPr>
      <w:r>
        <w:rPr>
          <w:color w:val="000000"/>
          <w:sz w:val="22"/>
          <w:szCs w:val="22"/>
          <w:highlight w:val="white"/>
        </w:rPr>
        <w:t xml:space="preserve"> Адрес официального портала муниципального образования «Светогорское городское поселение» Выборгского района Ленинградской области в сети Интернет (далее - Портал МО): </w:t>
      </w:r>
      <w:hyperlink r:id="rId9" w:history="1">
        <w:r w:rsidRPr="00DC462C">
          <w:rPr>
            <w:rStyle w:val="ac"/>
            <w:rFonts w:eastAsia="Calibri"/>
          </w:rPr>
          <w:t>http://www.mo-svetogorsk.ru</w:t>
        </w:r>
      </w:hyperlink>
      <w:r>
        <w:rPr>
          <w:rFonts w:eastAsia="Calibri"/>
        </w:rPr>
        <w:t xml:space="preserve">. </w:t>
      </w:r>
      <w:hyperlink w:history="1">
        <w:r w:rsidRPr="000912C0">
          <w:rPr>
            <w:rStyle w:val="ac"/>
            <w:vanish/>
            <w:sz w:val="22"/>
            <w:szCs w:val="22"/>
            <w:highlight w:val="white"/>
            <w:lang w:val="en-US"/>
          </w:rPr>
          <w:t>http</w:t>
        </w:r>
        <w:r w:rsidRPr="000912C0">
          <w:rPr>
            <w:rStyle w:val="ac"/>
            <w:vanish/>
            <w:sz w:val="22"/>
            <w:szCs w:val="22"/>
            <w:highlight w:val="white"/>
          </w:rPr>
          <w:t>://</w:t>
        </w:r>
        <w:r w:rsidRPr="000912C0">
          <w:rPr>
            <w:rStyle w:val="ac"/>
            <w:vanish/>
            <w:sz w:val="22"/>
            <w:szCs w:val="22"/>
            <w:highlight w:val="white"/>
            <w:lang w:val="en-US"/>
          </w:rPr>
          <w:t>vbglenobl</w:t>
        </w:r>
        <w:r w:rsidRPr="000912C0">
          <w:rPr>
            <w:rStyle w:val="ac"/>
            <w:vanish/>
            <w:sz w:val="22"/>
            <w:szCs w:val="22"/>
            <w:highlight w:val="white"/>
          </w:rPr>
          <w:t>.</w:t>
        </w:r>
        <w:r w:rsidRPr="000912C0">
          <w:rPr>
            <w:rStyle w:val="ac"/>
            <w:vanish/>
            <w:sz w:val="22"/>
            <w:szCs w:val="22"/>
            <w:highlight w:val="white"/>
            <w:lang w:val="en-US"/>
          </w:rPr>
          <w:t>ru</w:t>
        </w:r>
      </w:hyperlink>
      <w:r>
        <w:rPr>
          <w:vanish/>
          <w:color w:val="000000"/>
          <w:sz w:val="22"/>
          <w:szCs w:val="22"/>
          <w:highlight w:val="white"/>
        </w:rPr>
        <w:t>.</w:t>
      </w:r>
    </w:p>
    <w:p w:rsidR="00BA50BA" w:rsidRDefault="00BA50BA" w:rsidP="00BA50BA">
      <w:pPr>
        <w:ind w:firstLine="709"/>
        <w:jc w:val="both"/>
      </w:pPr>
      <w:r>
        <w:rPr>
          <w:color w:val="000000"/>
          <w:sz w:val="22"/>
          <w:szCs w:val="22"/>
          <w:highlight w:val="white"/>
        </w:rPr>
        <w:t>ПГУ JIO, ЕПГУ и портал МО «Светогорское городское поселение» Выборгского района Ленинградской области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 (участвующих в предоставлении муниципальной услуги).</w:t>
      </w:r>
    </w:p>
    <w:p w:rsidR="00BA50BA" w:rsidRDefault="00BA50BA" w:rsidP="00BA50BA">
      <w:pPr>
        <w:tabs>
          <w:tab w:val="left" w:pos="1130"/>
          <w:tab w:val="left" w:pos="1210"/>
        </w:tabs>
        <w:ind w:firstLine="709"/>
        <w:jc w:val="both"/>
      </w:pPr>
      <w:r>
        <w:rPr>
          <w:color w:val="000000"/>
          <w:spacing w:val="-10"/>
          <w:sz w:val="22"/>
          <w:szCs w:val="22"/>
          <w:highlight w:val="white"/>
        </w:rPr>
        <w:t>1.8.</w:t>
      </w:r>
      <w:r>
        <w:rPr>
          <w:color w:val="000000"/>
          <w:sz w:val="22"/>
          <w:szCs w:val="22"/>
          <w:highlight w:val="white"/>
        </w:rPr>
        <w:tab/>
        <w:t>Информация по вопросам предоставления муниципальной услуги, в том числе о ходе ее предоставления, может быть получена:</w:t>
      </w:r>
    </w:p>
    <w:p w:rsidR="00BA50BA" w:rsidRDefault="00BA50BA" w:rsidP="00BA50BA">
      <w:pPr>
        <w:ind w:right="197" w:firstLine="706"/>
        <w:jc w:val="both"/>
      </w:pPr>
      <w:r>
        <w:rPr>
          <w:color w:val="000000"/>
          <w:sz w:val="22"/>
          <w:szCs w:val="22"/>
          <w:highlight w:val="white"/>
        </w:rPr>
        <w:t>а) устно - по адресу, указанному в пункте 1.3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пункте 1.3 настоящего Административного регламента).</w:t>
      </w:r>
    </w:p>
    <w:p w:rsidR="00BA50BA" w:rsidRDefault="00BA50BA" w:rsidP="00BA50BA">
      <w:pPr>
        <w:ind w:firstLine="709"/>
        <w:jc w:val="both"/>
      </w:pPr>
      <w:r>
        <w:rPr>
          <w:color w:val="000000"/>
          <w:sz w:val="22"/>
          <w:szCs w:val="22"/>
          <w:highlight w:val="white"/>
        </w:rPr>
        <w:t>Приём заявителей  осуществляет:</w:t>
      </w:r>
    </w:p>
    <w:p w:rsidR="00BA50BA" w:rsidRDefault="00BA50BA" w:rsidP="00BA50BA">
      <w:pPr>
        <w:ind w:firstLine="709"/>
        <w:jc w:val="both"/>
      </w:pPr>
      <w:r>
        <w:rPr>
          <w:color w:val="000000"/>
          <w:sz w:val="22"/>
          <w:szCs w:val="22"/>
          <w:highlight w:val="white"/>
        </w:rPr>
        <w:t>начальник структурного  подразделения;</w:t>
      </w:r>
    </w:p>
    <w:p w:rsidR="00BA50BA" w:rsidRDefault="00BA50BA" w:rsidP="00BA50BA">
      <w:pPr>
        <w:ind w:firstLine="709"/>
        <w:jc w:val="both"/>
      </w:pPr>
      <w:r>
        <w:rPr>
          <w:color w:val="000000"/>
          <w:sz w:val="22"/>
          <w:szCs w:val="22"/>
          <w:highlight w:val="white"/>
        </w:rPr>
        <w:t>специалисты структурного подразделения.</w:t>
      </w:r>
    </w:p>
    <w:p w:rsidR="00BA50BA" w:rsidRDefault="00BA50BA" w:rsidP="00BA50BA">
      <w:pPr>
        <w:ind w:left="29" w:right="19" w:firstLine="701"/>
        <w:jc w:val="both"/>
      </w:pPr>
      <w:r>
        <w:rPr>
          <w:color w:val="000000"/>
          <w:sz w:val="22"/>
          <w:szCs w:val="22"/>
          <w:highlight w:val="white"/>
        </w:rPr>
        <w:t>Время консультирования при личном обращении не должно превышать 15 минут.</w:t>
      </w:r>
    </w:p>
    <w:p w:rsidR="00BA50BA" w:rsidRDefault="00BA50BA" w:rsidP="00BA50BA">
      <w:pPr>
        <w:tabs>
          <w:tab w:val="left" w:pos="1176"/>
        </w:tabs>
        <w:ind w:firstLine="709"/>
        <w:jc w:val="both"/>
      </w:pPr>
      <w:r>
        <w:rPr>
          <w:color w:val="000000"/>
          <w:spacing w:val="-3"/>
          <w:sz w:val="22"/>
          <w:szCs w:val="22"/>
          <w:highlight w:val="white"/>
        </w:rPr>
        <w:t>б) п</w:t>
      </w:r>
      <w:r>
        <w:rPr>
          <w:color w:val="000000"/>
          <w:sz w:val="22"/>
          <w:szCs w:val="22"/>
          <w:highlight w:val="white"/>
        </w:rPr>
        <w:t>исьменно - путем направления почтового отправления по адресу, указанному в пункте 1.3 настоящего Административного регламента (ответ направляется по адресу, указанному в запросе);</w:t>
      </w:r>
    </w:p>
    <w:p w:rsidR="00BA50BA" w:rsidRDefault="00BA50BA" w:rsidP="00BA50BA">
      <w:pPr>
        <w:tabs>
          <w:tab w:val="left" w:pos="1130"/>
        </w:tabs>
        <w:ind w:left="19" w:right="10" w:firstLine="706"/>
        <w:jc w:val="both"/>
      </w:pPr>
      <w:r>
        <w:rPr>
          <w:color w:val="000000"/>
          <w:spacing w:val="-9"/>
          <w:sz w:val="22"/>
          <w:szCs w:val="22"/>
          <w:highlight w:val="white"/>
        </w:rPr>
        <w:t>в)</w:t>
      </w:r>
      <w:r>
        <w:rPr>
          <w:color w:val="000000"/>
          <w:sz w:val="22"/>
          <w:szCs w:val="22"/>
          <w:highlight w:val="white"/>
        </w:rPr>
        <w:tab/>
        <w:t>по справочному телефону, указанному в пункте 1.3. настоящего Административного регламента.</w:t>
      </w:r>
    </w:p>
    <w:p w:rsidR="00BA50BA" w:rsidRDefault="00BA50BA" w:rsidP="00BA50BA">
      <w:pPr>
        <w:ind w:right="6" w:firstLine="709"/>
        <w:jc w:val="both"/>
      </w:pPr>
      <w:r>
        <w:rPr>
          <w:color w:val="000000"/>
          <w:sz w:val="22"/>
          <w:szCs w:val="22"/>
          <w:highlight w:val="white"/>
        </w:rPr>
        <w:t>При ответах на телефонные звонки должностное лицо структурного подразделения, подробно, в вежливой форме информирует заявителя. Ответ на телефонный звонок должен начинаться с информации о наименовании Отдела.</w:t>
      </w:r>
    </w:p>
    <w:p w:rsidR="00BA50BA" w:rsidRDefault="00BA50BA" w:rsidP="00BA50BA">
      <w:pPr>
        <w:ind w:firstLine="709"/>
        <w:jc w:val="both"/>
      </w:pPr>
      <w:r>
        <w:rPr>
          <w:color w:val="000000"/>
          <w:sz w:val="22"/>
          <w:szCs w:val="22"/>
          <w:highlight w:val="white"/>
        </w:rPr>
        <w:t>В случае если должностное лицо структурного подразделения не уполномочено давать консультации, заявителю сообщается номер телефона, по которому можно получить необходимую информацию.</w:t>
      </w:r>
    </w:p>
    <w:p w:rsidR="00BA50BA" w:rsidRDefault="00BA50BA" w:rsidP="00BA50BA">
      <w:pPr>
        <w:ind w:firstLine="709"/>
        <w:jc w:val="both"/>
      </w:pPr>
      <w:r>
        <w:rPr>
          <w:color w:val="000000"/>
          <w:sz w:val="22"/>
          <w:szCs w:val="22"/>
          <w:highlight w:val="white"/>
        </w:rPr>
        <w:t xml:space="preserve">В случае если вопрос требует предварительной подготовки и анализа информации, заявителю предлагается направить запрос в письменной форме. </w:t>
      </w:r>
    </w:p>
    <w:p w:rsidR="00BA50BA" w:rsidRDefault="00BA50BA" w:rsidP="00BA50BA">
      <w:pPr>
        <w:ind w:firstLine="709"/>
        <w:jc w:val="both"/>
      </w:pPr>
      <w:r>
        <w:rPr>
          <w:color w:val="000000"/>
          <w:spacing w:val="-4"/>
          <w:sz w:val="22"/>
          <w:szCs w:val="22"/>
          <w:highlight w:val="white"/>
        </w:rPr>
        <w:t>г)</w:t>
      </w:r>
      <w:r>
        <w:rPr>
          <w:color w:val="000000"/>
          <w:sz w:val="22"/>
          <w:szCs w:val="22"/>
          <w:highlight w:val="white"/>
        </w:rPr>
        <w:t xml:space="preserve"> по электронной почте путем направления запроса по адресу электронной почты, указанному в пункте 1.3 настоящего Административного регламента (ответ на запрос, направленный по электронной </w:t>
      </w:r>
      <w:r>
        <w:rPr>
          <w:color w:val="000000"/>
          <w:sz w:val="22"/>
          <w:szCs w:val="22"/>
          <w:highlight w:val="white"/>
        </w:rPr>
        <w:lastRenderedPageBreak/>
        <w:t>почте, направляется в виде электронного документа на адрес электронной почты отправителя запроса).</w:t>
      </w:r>
    </w:p>
    <w:p w:rsidR="00BA50BA" w:rsidRDefault="00BA50BA" w:rsidP="00BA50BA">
      <w:pPr>
        <w:tabs>
          <w:tab w:val="left" w:pos="1130"/>
        </w:tabs>
        <w:ind w:firstLine="709"/>
        <w:jc w:val="both"/>
      </w:pPr>
      <w:r>
        <w:rPr>
          <w:color w:val="000000"/>
          <w:sz w:val="22"/>
          <w:szCs w:val="22"/>
          <w:highlight w:val="white"/>
        </w:rPr>
        <w:t>1.9. Текстовая информация, указанная в пунктах 1.3-1.7 настоящего Административного регламента, размещается на стендах в местах предоставления муниципальной услуги, на ПГУ ЛО, официальном портале МО «Светогорское городское поселение» Выборгского района Ленинградской области, в сети Интернет.</w:t>
      </w:r>
    </w:p>
    <w:p w:rsidR="00BA50BA" w:rsidRDefault="00BA50BA" w:rsidP="00BA50BA">
      <w:pPr>
        <w:tabs>
          <w:tab w:val="left" w:pos="1296"/>
        </w:tabs>
        <w:ind w:firstLine="709"/>
        <w:jc w:val="both"/>
      </w:pPr>
      <w:r>
        <w:rPr>
          <w:color w:val="000000"/>
          <w:sz w:val="22"/>
          <w:szCs w:val="22"/>
          <w:highlight w:val="white"/>
        </w:rPr>
        <w:t>1.10. Заявителями, обратившимися за получением муниципальной услуги, являются физические лица.</w:t>
      </w:r>
    </w:p>
    <w:p w:rsidR="00BA50BA" w:rsidRDefault="00BA50BA" w:rsidP="00BA50BA">
      <w:pPr>
        <w:ind w:firstLine="709"/>
        <w:jc w:val="both"/>
      </w:pPr>
      <w:r>
        <w:rPr>
          <w:color w:val="000000"/>
          <w:sz w:val="22"/>
          <w:szCs w:val="22"/>
          <w:highlight w:val="white"/>
        </w:rPr>
        <w:t>1.10.1 Представлять интересы заявителя от имени физических лиц о выдаче справки о захоронении на кладбищах муниципального образования могут супруг, близкие родственники (дети, родители, усыновленные, усыновители, родные братья, родные сестры, внуки, дедушки, бабушки), иные лица, действующие на основании нотариальной доверенности.</w:t>
      </w:r>
    </w:p>
    <w:p w:rsidR="00BA50BA" w:rsidRDefault="00BA50BA" w:rsidP="00BA50BA">
      <w:pPr>
        <w:ind w:left="964"/>
        <w:jc w:val="both"/>
      </w:pPr>
      <w:hyperlink r:id="rId10" w:history="1"/>
    </w:p>
    <w:p w:rsidR="00BA50BA" w:rsidRDefault="00BA50BA" w:rsidP="00BA50BA">
      <w:pPr>
        <w:ind w:firstLine="709"/>
        <w:jc w:val="center"/>
      </w:pPr>
      <w:r>
        <w:rPr>
          <w:b/>
          <w:bCs/>
          <w:sz w:val="22"/>
          <w:szCs w:val="22"/>
          <w:highlight w:val="white"/>
        </w:rPr>
        <w:t>2. Стандарт предоставления муниципальной услуги</w:t>
      </w:r>
    </w:p>
    <w:p w:rsidR="00BA50BA" w:rsidRDefault="00BA50BA" w:rsidP="00BA50BA">
      <w:pPr>
        <w:ind w:firstLine="709"/>
        <w:jc w:val="both"/>
        <w:rPr>
          <w:sz w:val="22"/>
          <w:szCs w:val="22"/>
        </w:rPr>
      </w:pPr>
    </w:p>
    <w:p w:rsidR="00BA50BA" w:rsidRDefault="00BA50BA" w:rsidP="00BA50BA">
      <w:pPr>
        <w:tabs>
          <w:tab w:val="left" w:pos="1130"/>
        </w:tabs>
        <w:ind w:firstLine="709"/>
        <w:jc w:val="both"/>
      </w:pPr>
      <w:r>
        <w:rPr>
          <w:sz w:val="22"/>
          <w:szCs w:val="22"/>
          <w:highlight w:val="white"/>
        </w:rPr>
        <w:t>2.1. Наименование муниципальной услуги: «Выдача справки о захоронении на кладбищах».</w:t>
      </w:r>
    </w:p>
    <w:p w:rsidR="00BA50BA" w:rsidRDefault="00BA50BA" w:rsidP="00BA50BA">
      <w:pPr>
        <w:ind w:firstLine="709"/>
        <w:jc w:val="both"/>
      </w:pPr>
      <w:r>
        <w:rPr>
          <w:sz w:val="22"/>
          <w:szCs w:val="22"/>
          <w:highlight w:val="white"/>
        </w:rPr>
        <w:tab/>
        <w:t xml:space="preserve">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w:t>
      </w:r>
    </w:p>
    <w:p w:rsidR="00BA50BA" w:rsidRDefault="00BA50BA" w:rsidP="00BA50BA">
      <w:pPr>
        <w:tabs>
          <w:tab w:val="left" w:pos="1205"/>
        </w:tabs>
        <w:ind w:firstLine="709"/>
        <w:jc w:val="both"/>
      </w:pPr>
      <w:r>
        <w:rPr>
          <w:spacing w:val="-9"/>
          <w:sz w:val="22"/>
          <w:szCs w:val="22"/>
          <w:highlight w:val="white"/>
        </w:rPr>
        <w:t>2.2.</w:t>
      </w:r>
      <w:r>
        <w:rPr>
          <w:sz w:val="22"/>
          <w:szCs w:val="22"/>
          <w:highlight w:val="white"/>
        </w:rPr>
        <w:t xml:space="preserve"> Наименование органа предоставляющего муниципальную услугу. Услугу предоставляет Администрация </w:t>
      </w:r>
      <w:r>
        <w:rPr>
          <w:sz w:val="22"/>
          <w:szCs w:val="22"/>
        </w:rPr>
        <w:t xml:space="preserve"> и с</w:t>
      </w:r>
      <w:r>
        <w:rPr>
          <w:sz w:val="22"/>
          <w:szCs w:val="22"/>
          <w:highlight w:val="white"/>
        </w:rPr>
        <w:t xml:space="preserve">труктурное подразделение, ответственное за предоставление </w:t>
      </w:r>
      <w:r>
        <w:rPr>
          <w:spacing w:val="-1"/>
          <w:sz w:val="22"/>
          <w:szCs w:val="22"/>
          <w:highlight w:val="white"/>
        </w:rPr>
        <w:t>муниципальной услуги.</w:t>
      </w:r>
    </w:p>
    <w:p w:rsidR="00BA50BA" w:rsidRDefault="00BA50BA" w:rsidP="00BA50BA">
      <w:pPr>
        <w:tabs>
          <w:tab w:val="left" w:pos="1205"/>
        </w:tabs>
        <w:ind w:firstLine="709"/>
        <w:jc w:val="both"/>
      </w:pPr>
      <w:r>
        <w:rPr>
          <w:spacing w:val="-9"/>
          <w:sz w:val="22"/>
          <w:szCs w:val="22"/>
          <w:highlight w:val="white"/>
        </w:rPr>
        <w:t>2.3.</w:t>
      </w:r>
      <w:r>
        <w:rPr>
          <w:sz w:val="22"/>
          <w:szCs w:val="22"/>
          <w:highlight w:val="white"/>
        </w:rPr>
        <w:tab/>
        <w:t>Результатом предоставления муниципальной услуги является:</w:t>
      </w:r>
    </w:p>
    <w:p w:rsidR="00BA50BA" w:rsidRDefault="00BA50BA" w:rsidP="00BA50BA">
      <w:pPr>
        <w:ind w:firstLine="709"/>
        <w:jc w:val="both"/>
      </w:pPr>
      <w:r>
        <w:rPr>
          <w:sz w:val="22"/>
          <w:szCs w:val="22"/>
          <w:highlight w:val="white"/>
        </w:rPr>
        <w:t>- выдача справки о захоронении на кладбищах</w:t>
      </w:r>
    </w:p>
    <w:p w:rsidR="00BA50BA" w:rsidRDefault="00BA50BA" w:rsidP="00BA50BA">
      <w:pPr>
        <w:ind w:firstLine="709"/>
        <w:jc w:val="both"/>
      </w:pPr>
      <w:r>
        <w:rPr>
          <w:sz w:val="22"/>
          <w:szCs w:val="22"/>
          <w:highlight w:val="white"/>
        </w:rPr>
        <w:t>- отказ в предоставлении муниципальной услуги.</w:t>
      </w:r>
    </w:p>
    <w:p w:rsidR="00BA50BA" w:rsidRDefault="00BA50BA" w:rsidP="00BA50BA">
      <w:pPr>
        <w:tabs>
          <w:tab w:val="left" w:pos="1205"/>
        </w:tabs>
        <w:ind w:firstLine="709"/>
        <w:jc w:val="both"/>
      </w:pPr>
      <w:r>
        <w:rPr>
          <w:spacing w:val="-9"/>
          <w:sz w:val="22"/>
          <w:szCs w:val="22"/>
          <w:highlight w:val="white"/>
        </w:rPr>
        <w:t>2.4.</w:t>
      </w:r>
      <w:r>
        <w:rPr>
          <w:sz w:val="22"/>
          <w:szCs w:val="22"/>
          <w:highlight w:val="white"/>
        </w:rPr>
        <w:tab/>
        <w:t>Срок предоставления муниципальной услуги.</w:t>
      </w:r>
    </w:p>
    <w:p w:rsidR="00BA50BA" w:rsidRDefault="00BA50BA" w:rsidP="00BA50BA">
      <w:pPr>
        <w:ind w:firstLine="709"/>
        <w:jc w:val="both"/>
      </w:pPr>
      <w:r>
        <w:rPr>
          <w:sz w:val="22"/>
          <w:szCs w:val="22"/>
          <w:highlight w:val="white"/>
        </w:rPr>
        <w:t>Предоставление муниципальной услуги осуществляется в течение трех дней со дня обращения с запросом о предоставлении муниципальной услуги.</w:t>
      </w:r>
    </w:p>
    <w:p w:rsidR="00BA50BA" w:rsidRDefault="00BA50BA" w:rsidP="00BA50BA">
      <w:pPr>
        <w:tabs>
          <w:tab w:val="left" w:pos="1130"/>
        </w:tabs>
        <w:ind w:firstLine="709"/>
        <w:jc w:val="both"/>
      </w:pPr>
      <w:r>
        <w:rPr>
          <w:spacing w:val="-10"/>
          <w:sz w:val="22"/>
          <w:szCs w:val="22"/>
          <w:highlight w:val="white"/>
        </w:rPr>
        <w:t xml:space="preserve">2.5. </w:t>
      </w:r>
      <w:r>
        <w:rPr>
          <w:sz w:val="22"/>
          <w:szCs w:val="22"/>
          <w:highlight w:val="white"/>
        </w:rPr>
        <w:t>Правовые основания для предоставления муниципальной услуги:</w:t>
      </w:r>
    </w:p>
    <w:p w:rsidR="00BA50BA" w:rsidRDefault="00BA50BA" w:rsidP="00BA50BA">
      <w:pPr>
        <w:tabs>
          <w:tab w:val="left" w:pos="1130"/>
        </w:tabs>
        <w:ind w:firstLine="709"/>
        <w:jc w:val="both"/>
      </w:pPr>
      <w:r>
        <w:rPr>
          <w:sz w:val="22"/>
          <w:szCs w:val="22"/>
          <w:highlight w:val="white"/>
        </w:rPr>
        <w:t xml:space="preserve">Конституция Российской Федерации от 12.12.1993 («Российская газета», </w:t>
      </w:r>
      <w:r>
        <w:rPr>
          <w:spacing w:val="2"/>
          <w:sz w:val="22"/>
          <w:szCs w:val="22"/>
          <w:highlight w:val="white"/>
        </w:rPr>
        <w:t>№237, 25.12.1993);</w:t>
      </w:r>
    </w:p>
    <w:p w:rsidR="00BA50BA" w:rsidRDefault="00BA50BA" w:rsidP="00BA50BA">
      <w:pPr>
        <w:ind w:firstLine="709"/>
        <w:jc w:val="both"/>
      </w:pPr>
      <w:r>
        <w:rPr>
          <w:spacing w:val="-2"/>
          <w:sz w:val="22"/>
          <w:szCs w:val="22"/>
          <w:highlight w:val="white"/>
        </w:rPr>
        <w:t>Гражданский кодекс Российской Федерации (часть первая) от 30.11.1994 №</w:t>
      </w:r>
      <w:r>
        <w:rPr>
          <w:sz w:val="22"/>
          <w:szCs w:val="22"/>
          <w:highlight w:val="white"/>
        </w:rPr>
        <w:t>51-ФЗ; часть вторая от 26.01.1996 №14-ФЗ; часть третья от 26.11.2001 №146-ФЗ; часть четвертая от 18.12.2006 №230-ФЗ;</w:t>
      </w:r>
    </w:p>
    <w:p w:rsidR="00BA50BA" w:rsidRDefault="00BA50BA" w:rsidP="00BA50BA">
      <w:pPr>
        <w:ind w:firstLine="709"/>
        <w:jc w:val="both"/>
      </w:pPr>
      <w:r>
        <w:rPr>
          <w:sz w:val="22"/>
          <w:szCs w:val="22"/>
          <w:highlight w:val="white"/>
        </w:rPr>
        <w:t>Федеральный закон от 27.07.2010 №210-ФЗ «Об организации предоставления государственных и муниципальных услуг» (далее - Федеральный закон №210-ФЗ);</w:t>
      </w:r>
    </w:p>
    <w:p w:rsidR="00BA50BA" w:rsidRDefault="00BA50BA" w:rsidP="00BA50BA">
      <w:pPr>
        <w:ind w:firstLine="709"/>
        <w:jc w:val="both"/>
      </w:pPr>
      <w:r>
        <w:rPr>
          <w:sz w:val="22"/>
          <w:szCs w:val="22"/>
          <w:highlight w:val="white"/>
        </w:rPr>
        <w:t>Федеральный закон от 06.10.2003 №131-ФЗ «Об общих принципах организации местного самоуправления в Российской Федерации»);</w:t>
      </w:r>
    </w:p>
    <w:p w:rsidR="00BA50BA" w:rsidRDefault="00BA50BA" w:rsidP="00BA50BA">
      <w:pPr>
        <w:ind w:firstLine="709"/>
        <w:jc w:val="both"/>
      </w:pPr>
      <w:r>
        <w:rPr>
          <w:sz w:val="22"/>
          <w:szCs w:val="22"/>
          <w:highlight w:val="white"/>
        </w:rPr>
        <w:t>Федеральный закон от 12.01.1996 №8-ФЗ «О погребении и похоронном деле»;</w:t>
      </w:r>
    </w:p>
    <w:p w:rsidR="00BA50BA" w:rsidRDefault="00BA50BA" w:rsidP="00BA50BA">
      <w:pPr>
        <w:ind w:firstLine="709"/>
        <w:jc w:val="both"/>
      </w:pPr>
      <w:r>
        <w:rPr>
          <w:sz w:val="22"/>
          <w:szCs w:val="22"/>
          <w:highlight w:val="white"/>
        </w:rPr>
        <w:t>Федеральный закон от 27.07.2006 №152-ФЗ «О персональных данных»;</w:t>
      </w:r>
    </w:p>
    <w:p w:rsidR="00BA50BA" w:rsidRDefault="00BA50BA" w:rsidP="00BA50BA">
      <w:pPr>
        <w:ind w:firstLine="709"/>
        <w:jc w:val="both"/>
      </w:pPr>
      <w:r>
        <w:rPr>
          <w:sz w:val="22"/>
          <w:szCs w:val="22"/>
          <w:highlight w:val="white"/>
        </w:rPr>
        <w:t xml:space="preserve">Федеральный закон от 02.05.2006 №59-ФЗ «О порядке рассмотрения </w:t>
      </w:r>
      <w:r>
        <w:rPr>
          <w:spacing w:val="-2"/>
          <w:sz w:val="22"/>
          <w:szCs w:val="22"/>
          <w:highlight w:val="white"/>
        </w:rPr>
        <w:t xml:space="preserve">обращений граждан Российской Федерации» и иными нормативными правовыми </w:t>
      </w:r>
      <w:r>
        <w:rPr>
          <w:sz w:val="22"/>
          <w:szCs w:val="22"/>
          <w:highlight w:val="white"/>
        </w:rPr>
        <w:t>актами Российской Федерации;</w:t>
      </w:r>
    </w:p>
    <w:p w:rsidR="00BA50BA" w:rsidRDefault="00BA50BA" w:rsidP="00BA50BA">
      <w:pPr>
        <w:ind w:firstLine="709"/>
        <w:jc w:val="both"/>
      </w:pPr>
      <w:r>
        <w:rPr>
          <w:sz w:val="22"/>
          <w:szCs w:val="22"/>
          <w:highlight w:val="white"/>
        </w:rPr>
        <w:tab/>
        <w:t xml:space="preserve">Постановление Правительства Российской Федерации от 25.08.2012 №852 «Об утверждении Правил использования усиленной квалифицированной </w:t>
      </w:r>
      <w:r>
        <w:rPr>
          <w:spacing w:val="-2"/>
          <w:sz w:val="22"/>
          <w:szCs w:val="22"/>
          <w:highlight w:val="white"/>
        </w:rPr>
        <w:t>электронной подписи при обращении за получением государственных и</w:t>
      </w:r>
      <w:r>
        <w:rPr>
          <w:sz w:val="22"/>
          <w:szCs w:val="22"/>
          <w:highlight w:val="white"/>
        </w:rPr>
        <w:t xml:space="preserve">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A50BA" w:rsidRDefault="00BA50BA" w:rsidP="00BA50BA">
      <w:pPr>
        <w:ind w:firstLine="709"/>
        <w:jc w:val="both"/>
      </w:pPr>
      <w:r>
        <w:rPr>
          <w:spacing w:val="-1"/>
          <w:sz w:val="22"/>
          <w:szCs w:val="22"/>
          <w:highlight w:val="white"/>
        </w:rPr>
        <w:t>- иные правовые акты.</w:t>
      </w:r>
    </w:p>
    <w:p w:rsidR="00BA50BA" w:rsidRDefault="00BA50BA" w:rsidP="00BA50BA">
      <w:pPr>
        <w:ind w:firstLine="709"/>
        <w:jc w:val="both"/>
      </w:pPr>
      <w:r>
        <w:rPr>
          <w:sz w:val="22"/>
          <w:szCs w:val="22"/>
          <w:highlight w:val="white"/>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A50BA" w:rsidRDefault="00BA50BA" w:rsidP="00BA50BA">
      <w:pPr>
        <w:tabs>
          <w:tab w:val="left" w:pos="1118"/>
        </w:tabs>
        <w:ind w:firstLine="709"/>
        <w:jc w:val="both"/>
      </w:pPr>
      <w:r>
        <w:rPr>
          <w:sz w:val="22"/>
          <w:szCs w:val="22"/>
          <w:highlight w:val="white"/>
        </w:rPr>
        <w:t>Для получения справки о захоронении на кладбищах:</w:t>
      </w:r>
    </w:p>
    <w:p w:rsidR="00BA50BA" w:rsidRDefault="00BA50BA" w:rsidP="00BA50BA">
      <w:pPr>
        <w:tabs>
          <w:tab w:val="left" w:pos="1037"/>
        </w:tabs>
        <w:ind w:firstLine="709"/>
        <w:jc w:val="both"/>
      </w:pPr>
      <w:r>
        <w:rPr>
          <w:spacing w:val="-1"/>
          <w:sz w:val="22"/>
          <w:szCs w:val="22"/>
          <w:highlight w:val="white"/>
        </w:rPr>
        <w:t xml:space="preserve">1) заявление о выдаче справки о захоронении </w:t>
      </w:r>
      <w:r>
        <w:rPr>
          <w:sz w:val="22"/>
          <w:szCs w:val="22"/>
          <w:highlight w:val="white"/>
        </w:rPr>
        <w:t>(приложение №2 к настоящему Административному регламенту);</w:t>
      </w:r>
    </w:p>
    <w:p w:rsidR="00BA50BA" w:rsidRDefault="00BA50BA" w:rsidP="00BA50BA">
      <w:pPr>
        <w:tabs>
          <w:tab w:val="left" w:pos="1037"/>
        </w:tabs>
        <w:ind w:firstLine="709"/>
        <w:jc w:val="both"/>
      </w:pPr>
      <w:r>
        <w:rPr>
          <w:spacing w:val="-1"/>
          <w:sz w:val="22"/>
          <w:szCs w:val="22"/>
          <w:highlight w:val="white"/>
        </w:rPr>
        <w:t xml:space="preserve">2) свидетельство о смерти лица, в отношении которого подается заявление о </w:t>
      </w:r>
      <w:r>
        <w:rPr>
          <w:sz w:val="22"/>
          <w:szCs w:val="22"/>
          <w:highlight w:val="white"/>
        </w:rPr>
        <w:t>выдаче справки о захоронении;</w:t>
      </w:r>
    </w:p>
    <w:p w:rsidR="00BA50BA" w:rsidRDefault="00BA50BA" w:rsidP="00BA50BA">
      <w:pPr>
        <w:tabs>
          <w:tab w:val="left" w:pos="1325"/>
        </w:tabs>
        <w:ind w:firstLine="709"/>
        <w:jc w:val="both"/>
      </w:pPr>
      <w:r>
        <w:rPr>
          <w:spacing w:val="-13"/>
          <w:sz w:val="22"/>
          <w:szCs w:val="22"/>
          <w:highlight w:val="white"/>
        </w:rPr>
        <w:t xml:space="preserve">3) </w:t>
      </w:r>
      <w:r>
        <w:rPr>
          <w:sz w:val="22"/>
          <w:szCs w:val="22"/>
          <w:highlight w:val="white"/>
        </w:rPr>
        <w:t>документ, удостоверяющий личность заявителя;</w:t>
      </w:r>
    </w:p>
    <w:p w:rsidR="00BA50BA" w:rsidRDefault="00BA50BA" w:rsidP="00BA50BA">
      <w:pPr>
        <w:ind w:firstLine="709"/>
        <w:jc w:val="both"/>
      </w:pPr>
      <w:r>
        <w:rPr>
          <w:spacing w:val="-16"/>
          <w:sz w:val="22"/>
          <w:szCs w:val="22"/>
          <w:highlight w:val="white"/>
        </w:rPr>
        <w:t>4)</w:t>
      </w:r>
      <w:r>
        <w:rPr>
          <w:sz w:val="22"/>
          <w:szCs w:val="22"/>
        </w:rPr>
        <w:t xml:space="preserve"> документы, подтверждающие факт родственных отношений между умершим и лицом, кому выдается справка (свидетельство о рождении, свидетельство о браке, свидетельство о разводе и т.д.);</w:t>
      </w:r>
    </w:p>
    <w:p w:rsidR="00BA50BA" w:rsidRDefault="00BA50BA" w:rsidP="00BA50BA">
      <w:pPr>
        <w:ind w:firstLine="709"/>
        <w:jc w:val="both"/>
      </w:pPr>
      <w:r>
        <w:rPr>
          <w:sz w:val="22"/>
          <w:szCs w:val="22"/>
        </w:rPr>
        <w:t>5) нотариально удостоверенная доверенность (от лица, в отношении которого выдается справка);</w:t>
      </w:r>
    </w:p>
    <w:p w:rsidR="00BA50BA" w:rsidRDefault="00BA50BA" w:rsidP="00BA50BA">
      <w:pPr>
        <w:ind w:firstLine="709"/>
        <w:jc w:val="both"/>
      </w:pPr>
      <w:r>
        <w:rPr>
          <w:sz w:val="22"/>
          <w:szCs w:val="22"/>
        </w:rPr>
        <w:t>6) для получения справки о захоронении на кладбищах,  осуществленное до 2021 года, информацию о захоронении необходимо запросить в ритуальном бюро г. Светогорска ОАО «СЖКХ»;</w:t>
      </w:r>
    </w:p>
    <w:p w:rsidR="00BA50BA" w:rsidRDefault="00BA50BA" w:rsidP="00BA50BA">
      <w:pPr>
        <w:ind w:firstLine="709"/>
        <w:jc w:val="both"/>
      </w:pPr>
      <w:r>
        <w:rPr>
          <w:sz w:val="22"/>
          <w:szCs w:val="22"/>
        </w:rPr>
        <w:t>7) согласие на обработку персональных данных.</w:t>
      </w:r>
    </w:p>
    <w:p w:rsidR="00BA50BA" w:rsidRDefault="00BA50BA" w:rsidP="00BA50BA">
      <w:pPr>
        <w:ind w:firstLine="709"/>
        <w:jc w:val="both"/>
      </w:pPr>
      <w:r>
        <w:rPr>
          <w:sz w:val="22"/>
          <w:szCs w:val="22"/>
          <w:highlight w:val="white"/>
        </w:rPr>
        <w:t>Документ, указанный в пп. 1, составляется заявителем самостоятельно.</w:t>
      </w:r>
    </w:p>
    <w:p w:rsidR="00BA50BA" w:rsidRDefault="00BA50BA" w:rsidP="00BA50BA">
      <w:pPr>
        <w:ind w:firstLine="709"/>
        <w:jc w:val="both"/>
      </w:pPr>
      <w:r>
        <w:rPr>
          <w:spacing w:val="-1"/>
          <w:sz w:val="22"/>
          <w:szCs w:val="22"/>
          <w:highlight w:val="white"/>
        </w:rPr>
        <w:t xml:space="preserve">Документы, указанные в пп. 2 - 4, являются документами, включенными в </w:t>
      </w:r>
      <w:r>
        <w:rPr>
          <w:sz w:val="22"/>
          <w:szCs w:val="22"/>
          <w:highlight w:val="white"/>
        </w:rPr>
        <w:t xml:space="preserve">перечень документов </w:t>
      </w:r>
      <w:r>
        <w:rPr>
          <w:sz w:val="22"/>
          <w:szCs w:val="22"/>
          <w:highlight w:val="white"/>
        </w:rPr>
        <w:lastRenderedPageBreak/>
        <w:t>пункта 6 статьи 7 Федерального закона от 27.07.2010 №210-ФЗ «Об организации предоставления государственных и муниципальных услуг».</w:t>
      </w:r>
    </w:p>
    <w:p w:rsidR="00BA50BA" w:rsidRDefault="00BA50BA" w:rsidP="00BA50BA">
      <w:pPr>
        <w:ind w:firstLine="709"/>
        <w:jc w:val="both"/>
      </w:pPr>
      <w:r>
        <w:rPr>
          <w:sz w:val="22"/>
          <w:szCs w:val="22"/>
          <w:highlight w:val="white"/>
        </w:rPr>
        <w:t>Документ, указанный в пп. 7 настоящего пункта, передается заявителю субъектом персональных данных.</w:t>
      </w:r>
    </w:p>
    <w:p w:rsidR="00BA50BA" w:rsidRDefault="00BA50BA" w:rsidP="00BA50BA">
      <w:pPr>
        <w:tabs>
          <w:tab w:val="left" w:pos="1130"/>
        </w:tabs>
        <w:ind w:firstLine="709"/>
        <w:jc w:val="both"/>
      </w:pPr>
      <w:r>
        <w:rPr>
          <w:spacing w:val="-10"/>
          <w:sz w:val="22"/>
          <w:szCs w:val="22"/>
          <w:highlight w:val="white"/>
        </w:rPr>
        <w:t>2.7.</w:t>
      </w:r>
      <w:r>
        <w:rPr>
          <w:sz w:val="22"/>
          <w:szCs w:val="22"/>
          <w:highlight w:val="white"/>
        </w:rPr>
        <w:tab/>
        <w:t xml:space="preserve">Для получения данной услуги не требуется предоставление иных документов, находящихся в распоряжении государственных органов, органов </w:t>
      </w:r>
      <w:r>
        <w:rPr>
          <w:spacing w:val="-1"/>
          <w:sz w:val="22"/>
          <w:szCs w:val="22"/>
          <w:highlight w:val="white"/>
        </w:rPr>
        <w:t xml:space="preserve">местного самоуправления и подведомственным им организаций (за исключением </w:t>
      </w:r>
      <w:r>
        <w:rPr>
          <w:sz w:val="22"/>
          <w:szCs w:val="22"/>
          <w:highlight w:val="white"/>
        </w:rPr>
        <w:t xml:space="preserve">организаций, оказывающих услуги, необходимые и обязательные для </w:t>
      </w:r>
      <w:r>
        <w:rPr>
          <w:spacing w:val="-2"/>
          <w:sz w:val="22"/>
          <w:szCs w:val="22"/>
          <w:highlight w:val="white"/>
        </w:rPr>
        <w:t xml:space="preserve">предоставления муниципальной услуги) и подлежащих предоставлению в рамках </w:t>
      </w:r>
      <w:r>
        <w:rPr>
          <w:sz w:val="22"/>
          <w:szCs w:val="22"/>
          <w:highlight w:val="white"/>
        </w:rPr>
        <w:t>межведомственного информационного взаимодействия.</w:t>
      </w:r>
    </w:p>
    <w:p w:rsidR="00BA50BA" w:rsidRDefault="00BA50BA" w:rsidP="00BA50BA">
      <w:pPr>
        <w:tabs>
          <w:tab w:val="left" w:pos="1627"/>
        </w:tabs>
        <w:ind w:firstLine="709"/>
        <w:jc w:val="both"/>
      </w:pPr>
      <w:r>
        <w:rPr>
          <w:spacing w:val="-1"/>
          <w:sz w:val="22"/>
          <w:szCs w:val="22"/>
          <w:highlight w:val="white"/>
        </w:rPr>
        <w:t xml:space="preserve">2.8. Дополнительные документы, которые заявитель вправе представить по </w:t>
      </w:r>
      <w:r>
        <w:rPr>
          <w:sz w:val="22"/>
          <w:szCs w:val="22"/>
          <w:highlight w:val="white"/>
        </w:rPr>
        <w:t>собственной инициативе, для представления в рамках межведомственного информационного взаимодействия, не предусмотрены.</w:t>
      </w:r>
    </w:p>
    <w:p w:rsidR="00BA50BA" w:rsidRDefault="00BA50BA" w:rsidP="00BA50BA">
      <w:pPr>
        <w:ind w:firstLine="709"/>
        <w:jc w:val="both"/>
      </w:pPr>
      <w:r>
        <w:rPr>
          <w:sz w:val="22"/>
          <w:szCs w:val="22"/>
        </w:rPr>
        <w:t xml:space="preserve">2.9. Основания для приостановления предоставления муниципальной услуги не предусмотрены. </w:t>
      </w:r>
    </w:p>
    <w:p w:rsidR="00BA50BA" w:rsidRDefault="00BA50BA" w:rsidP="00BA50BA">
      <w:pPr>
        <w:ind w:firstLine="709"/>
        <w:jc w:val="both"/>
      </w:pPr>
      <w:r>
        <w:rPr>
          <w:sz w:val="22"/>
          <w:szCs w:val="22"/>
        </w:rPr>
        <w:t>2.10. Исчерпывающий перечень оснований для отказа в приеме документов:</w:t>
      </w:r>
    </w:p>
    <w:p w:rsidR="00BA50BA" w:rsidRDefault="00BA50BA" w:rsidP="00BA50BA">
      <w:pPr>
        <w:ind w:firstLine="709"/>
        <w:jc w:val="both"/>
      </w:pPr>
      <w:r>
        <w:rPr>
          <w:sz w:val="22"/>
          <w:szCs w:val="22"/>
        </w:rPr>
        <w:t xml:space="preserve">1) в заявлении не указаны фамилия, имя, отчество (при наличии) гражданина, обратившегося за предоставлением услуги, либо наименование юридического лица; </w:t>
      </w:r>
    </w:p>
    <w:p w:rsidR="00BA50BA" w:rsidRDefault="00BA50BA" w:rsidP="00BA50BA">
      <w:pPr>
        <w:ind w:firstLine="709"/>
        <w:jc w:val="both"/>
      </w:pPr>
      <w:r>
        <w:rPr>
          <w:sz w:val="22"/>
          <w:szCs w:val="22"/>
        </w:rPr>
        <w:t>2) отсутствие оригиналов документов, указанных в перечне (в случае необходимости предоставления оригиналов);</w:t>
      </w:r>
    </w:p>
    <w:p w:rsidR="00BA50BA" w:rsidRDefault="00BA50BA" w:rsidP="00BA50BA">
      <w:pPr>
        <w:ind w:firstLine="709"/>
        <w:jc w:val="both"/>
      </w:pPr>
      <w:r>
        <w:rPr>
          <w:sz w:val="22"/>
          <w:szCs w:val="22"/>
        </w:rPr>
        <w:t>3) текст в заявлении не поддается прочтению;</w:t>
      </w:r>
    </w:p>
    <w:p w:rsidR="00BA50BA" w:rsidRDefault="00BA50BA" w:rsidP="00BA50BA">
      <w:pPr>
        <w:ind w:firstLine="709"/>
        <w:jc w:val="both"/>
      </w:pPr>
      <w:r>
        <w:rPr>
          <w:sz w:val="22"/>
          <w:szCs w:val="22"/>
        </w:rPr>
        <w:t>4) заявление подписано не уполномоченным лицом;</w:t>
      </w:r>
    </w:p>
    <w:p w:rsidR="00BA50BA" w:rsidRDefault="00BA50BA" w:rsidP="00BA50BA">
      <w:pPr>
        <w:ind w:firstLine="709"/>
        <w:jc w:val="both"/>
      </w:pPr>
      <w:r>
        <w:rPr>
          <w:sz w:val="22"/>
          <w:szCs w:val="22"/>
        </w:rPr>
        <w:t>5) предоставление неполного пакета документов, указанных в пункте 2.6., настоящего Административного регламента;</w:t>
      </w:r>
    </w:p>
    <w:p w:rsidR="00BA50BA" w:rsidRDefault="00BA50BA" w:rsidP="00BA50BA">
      <w:pPr>
        <w:ind w:firstLine="709"/>
        <w:jc w:val="both"/>
      </w:pPr>
      <w:r>
        <w:rPr>
          <w:sz w:val="22"/>
          <w:szCs w:val="22"/>
        </w:rPr>
        <w:t>6)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BA50BA" w:rsidRDefault="00BA50BA" w:rsidP="00BA50BA">
      <w:pPr>
        <w:ind w:firstLine="709"/>
        <w:jc w:val="both"/>
      </w:pPr>
      <w:r>
        <w:rPr>
          <w:sz w:val="22"/>
          <w:szCs w:val="22"/>
        </w:rPr>
        <w:t>7) заявление написано на иностранном языке.</w:t>
      </w:r>
    </w:p>
    <w:p w:rsidR="00BA50BA" w:rsidRDefault="00BA50BA" w:rsidP="00BA50BA">
      <w:pPr>
        <w:ind w:firstLine="709"/>
        <w:jc w:val="both"/>
      </w:pPr>
      <w:r>
        <w:rPr>
          <w:sz w:val="22"/>
          <w:szCs w:val="22"/>
        </w:rPr>
        <w:t>2.11. Исчерпывающий перечень оснований для отказа в предоставлении муниципальной услуги:</w:t>
      </w:r>
    </w:p>
    <w:p w:rsidR="00BA50BA" w:rsidRDefault="00BA50BA" w:rsidP="00BA50BA">
      <w:pPr>
        <w:ind w:firstLine="709"/>
        <w:jc w:val="both"/>
      </w:pPr>
      <w:r>
        <w:rPr>
          <w:sz w:val="22"/>
          <w:szCs w:val="22"/>
        </w:rPr>
        <w:t>- не представление всех требующихся документов или сведений, указанных в пункте 2.6 настоящего Административного регламента;</w:t>
      </w:r>
    </w:p>
    <w:p w:rsidR="00BA50BA" w:rsidRDefault="00BA50BA" w:rsidP="00BA50BA">
      <w:pPr>
        <w:ind w:firstLine="709"/>
        <w:jc w:val="both"/>
      </w:pPr>
      <w:r>
        <w:rPr>
          <w:sz w:val="22"/>
          <w:szCs w:val="22"/>
        </w:rPr>
        <w:t>- 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BA50BA" w:rsidRDefault="00BA50BA" w:rsidP="00BA50BA">
      <w:pPr>
        <w:ind w:firstLine="709"/>
        <w:jc w:val="both"/>
      </w:pPr>
      <w:r>
        <w:rPr>
          <w:sz w:val="22"/>
          <w:szCs w:val="22"/>
        </w:rPr>
        <w:t>При выявлении оснований для отказа в предоставлении муниципальной услуги, заявителю разъясняется о необходимости устранить недостатки.</w:t>
      </w:r>
    </w:p>
    <w:p w:rsidR="00BA50BA" w:rsidRDefault="00BA50BA" w:rsidP="00BA50BA">
      <w:pPr>
        <w:ind w:firstLine="709"/>
        <w:jc w:val="both"/>
      </w:pPr>
      <w:r>
        <w:rPr>
          <w:sz w:val="22"/>
          <w:szCs w:val="22"/>
        </w:rPr>
        <w:tab/>
        <w:t xml:space="preserve">Заявитель вправе повторно обратиться за получением муниципальной услуги после устранения оснований для отказа в предоставлении муниципальной услуги. </w:t>
      </w:r>
    </w:p>
    <w:p w:rsidR="00BA50BA" w:rsidRDefault="00BA50BA" w:rsidP="00BA50BA">
      <w:pPr>
        <w:ind w:firstLine="709"/>
        <w:jc w:val="both"/>
      </w:pPr>
      <w:r>
        <w:rPr>
          <w:sz w:val="22"/>
          <w:szCs w:val="22"/>
        </w:rPr>
        <w:t>2.12. Муниципальная услуга предоставляется Администрацией бесплатно.</w:t>
      </w:r>
    </w:p>
    <w:p w:rsidR="00BA50BA" w:rsidRDefault="00BA50BA" w:rsidP="00BA50BA">
      <w:pPr>
        <w:ind w:firstLine="709"/>
        <w:jc w:val="both"/>
      </w:pPr>
      <w:r>
        <w:rPr>
          <w:sz w:val="22"/>
          <w:szCs w:val="22"/>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w:t>
      </w:r>
    </w:p>
    <w:p w:rsidR="00BA50BA" w:rsidRDefault="00BA50BA" w:rsidP="00BA50BA">
      <w:pPr>
        <w:ind w:firstLine="709"/>
        <w:jc w:val="both"/>
      </w:pPr>
      <w:r>
        <w:rPr>
          <w:sz w:val="22"/>
          <w:szCs w:val="22"/>
        </w:rPr>
        <w:tab/>
        <w:t>2.14. Срок регистрации запроса заявителя о предоставлении муниципальной услуги.</w:t>
      </w:r>
    </w:p>
    <w:p w:rsidR="00BA50BA" w:rsidRDefault="00BA50BA" w:rsidP="00BA50BA">
      <w:pPr>
        <w:ind w:firstLine="709"/>
        <w:jc w:val="both"/>
      </w:pPr>
      <w:r>
        <w:rPr>
          <w:sz w:val="22"/>
          <w:szCs w:val="22"/>
        </w:rPr>
        <w:t>Запрос заявителя о предоставлении муниципальной услуги регистрируется в Администрации:</w:t>
      </w:r>
    </w:p>
    <w:p w:rsidR="00BA50BA" w:rsidRDefault="00BA50BA" w:rsidP="00BA50BA">
      <w:pPr>
        <w:ind w:firstLine="709"/>
        <w:jc w:val="both"/>
      </w:pPr>
      <w:r>
        <w:rPr>
          <w:sz w:val="22"/>
          <w:szCs w:val="22"/>
        </w:rPr>
        <w:t>при личном обращении - в день поступления запроса.</w:t>
      </w:r>
    </w:p>
    <w:p w:rsidR="00BA50BA" w:rsidRDefault="00BA50BA" w:rsidP="00BA50BA">
      <w:pPr>
        <w:tabs>
          <w:tab w:val="left" w:pos="1130"/>
        </w:tabs>
        <w:ind w:firstLine="709"/>
        <w:jc w:val="both"/>
      </w:pPr>
      <w:r>
        <w:rPr>
          <w:sz w:val="22"/>
          <w:szCs w:val="22"/>
        </w:rPr>
        <w:t>2.15.</w:t>
      </w:r>
      <w:r>
        <w:rPr>
          <w:sz w:val="22"/>
          <w:szCs w:val="22"/>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A50BA" w:rsidRDefault="00BA50BA" w:rsidP="00BA50BA">
      <w:pPr>
        <w:ind w:firstLine="709"/>
        <w:jc w:val="both"/>
      </w:pPr>
      <w:r>
        <w:rPr>
          <w:sz w:val="22"/>
          <w:szCs w:val="22"/>
        </w:rPr>
        <w:t>2.15.1.</w:t>
      </w:r>
      <w:r>
        <w:rPr>
          <w:sz w:val="22"/>
          <w:szCs w:val="22"/>
        </w:rPr>
        <w:tab/>
        <w:t>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Администрации).</w:t>
      </w:r>
    </w:p>
    <w:p w:rsidR="00BA50BA" w:rsidRDefault="00BA50BA" w:rsidP="00BA50BA">
      <w:pPr>
        <w:ind w:firstLine="709"/>
        <w:jc w:val="both"/>
      </w:pPr>
      <w:r>
        <w:rPr>
          <w:sz w:val="22"/>
          <w:szCs w:val="22"/>
        </w:rPr>
        <w:t>2.15.2.</w:t>
      </w:r>
      <w:r>
        <w:rPr>
          <w:sz w:val="22"/>
          <w:szCs w:val="22"/>
        </w:rPr>
        <w:tab/>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A50BA" w:rsidRDefault="00BA50BA" w:rsidP="00BA50BA">
      <w:pPr>
        <w:ind w:firstLine="709"/>
        <w:jc w:val="both"/>
      </w:pPr>
      <w:r>
        <w:rPr>
          <w:sz w:val="22"/>
          <w:szCs w:val="22"/>
        </w:rPr>
        <w:t>2.15.3.</w:t>
      </w:r>
      <w:r>
        <w:rPr>
          <w:sz w:val="22"/>
          <w:szCs w:val="22"/>
        </w:rPr>
        <w:tab/>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BA50BA" w:rsidRDefault="00BA50BA" w:rsidP="00BA50BA">
      <w:pPr>
        <w:ind w:firstLine="709"/>
        <w:jc w:val="both"/>
      </w:pPr>
      <w:r>
        <w:rPr>
          <w:sz w:val="22"/>
          <w:szCs w:val="22"/>
        </w:rPr>
        <w:t>2.15.4. Вход в здание (помещение) и выход из него оборудуются информационными табличками (вывесками), содержащими информацию о режиме его работы.</w:t>
      </w:r>
    </w:p>
    <w:p w:rsidR="00BA50BA" w:rsidRDefault="00BA50BA" w:rsidP="00BA50BA">
      <w:pPr>
        <w:tabs>
          <w:tab w:val="left" w:pos="1130"/>
        </w:tabs>
        <w:ind w:firstLine="709"/>
        <w:jc w:val="both"/>
      </w:pPr>
      <w:r>
        <w:rPr>
          <w:sz w:val="22"/>
          <w:szCs w:val="22"/>
        </w:rPr>
        <w:lastRenderedPageBreak/>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BA50BA" w:rsidRDefault="00BA50BA" w:rsidP="00BA50BA">
      <w:pPr>
        <w:ind w:firstLine="709"/>
        <w:jc w:val="both"/>
      </w:pPr>
      <w:r>
        <w:rPr>
          <w:sz w:val="22"/>
          <w:szCs w:val="22"/>
        </w:rPr>
        <w:t>2.15.6.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BA50BA" w:rsidRDefault="00BA50BA" w:rsidP="00BA50BA">
      <w:pPr>
        <w:ind w:firstLine="709"/>
        <w:jc w:val="both"/>
      </w:pPr>
      <w:r>
        <w:rPr>
          <w:sz w:val="22"/>
          <w:szCs w:val="22"/>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A50BA" w:rsidRDefault="00BA50BA" w:rsidP="00BA50BA">
      <w:pPr>
        <w:ind w:firstLine="709"/>
        <w:jc w:val="both"/>
      </w:pPr>
      <w:r>
        <w:rPr>
          <w:sz w:val="22"/>
          <w:szCs w:val="22"/>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BA50BA" w:rsidRDefault="00BA50BA" w:rsidP="00BA50BA">
      <w:pPr>
        <w:ind w:firstLine="709"/>
        <w:jc w:val="both"/>
      </w:pPr>
      <w:r>
        <w:rPr>
          <w:sz w:val="22"/>
          <w:szCs w:val="22"/>
        </w:rPr>
        <w:t>2.15.9.</w:t>
      </w:r>
      <w:r>
        <w:rPr>
          <w:sz w:val="22"/>
          <w:szCs w:val="22"/>
        </w:rPr>
        <w:tab/>
        <w:t>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BA50BA" w:rsidRDefault="00BA50BA" w:rsidP="00BA50BA">
      <w:pPr>
        <w:tabs>
          <w:tab w:val="left" w:pos="1130"/>
        </w:tabs>
        <w:ind w:firstLine="709"/>
        <w:jc w:val="both"/>
      </w:pPr>
      <w:r>
        <w:rPr>
          <w:sz w:val="22"/>
          <w:szCs w:val="22"/>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A50BA" w:rsidRDefault="00BA50BA" w:rsidP="00BA50BA">
      <w:pPr>
        <w:ind w:firstLine="709"/>
        <w:jc w:val="both"/>
      </w:pPr>
      <w:r>
        <w:rPr>
          <w:sz w:val="22"/>
          <w:szCs w:val="22"/>
        </w:rPr>
        <w:t>2.15.11. Помещения приема и выдачи документов должны предусматривать</w:t>
      </w:r>
      <w:r>
        <w:rPr>
          <w:sz w:val="22"/>
          <w:szCs w:val="22"/>
        </w:rPr>
        <w:br/>
        <w:t>места для ожидания, информирования и приема заявителей.</w:t>
      </w:r>
    </w:p>
    <w:p w:rsidR="00BA50BA" w:rsidRDefault="00BA50BA" w:rsidP="00BA50BA">
      <w:pPr>
        <w:ind w:firstLine="709"/>
        <w:jc w:val="both"/>
      </w:pPr>
      <w:r>
        <w:rPr>
          <w:sz w:val="22"/>
          <w:szCs w:val="22"/>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BA50BA" w:rsidRDefault="00BA50BA" w:rsidP="00BA50BA">
      <w:pPr>
        <w:ind w:firstLine="709"/>
        <w:jc w:val="both"/>
      </w:pPr>
      <w:r>
        <w:rPr>
          <w:sz w:val="22"/>
          <w:szCs w:val="22"/>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A50BA" w:rsidRDefault="00BA50BA" w:rsidP="00BA50BA">
      <w:pPr>
        <w:ind w:firstLine="709"/>
        <w:jc w:val="both"/>
      </w:pPr>
      <w:r>
        <w:rPr>
          <w:sz w:val="22"/>
          <w:szCs w:val="22"/>
        </w:rPr>
        <w:t>2.16. Показатели доступности и качества муниципальной услуги.</w:t>
      </w:r>
    </w:p>
    <w:p w:rsidR="00BA50BA" w:rsidRDefault="00BA50BA" w:rsidP="00BA50BA">
      <w:pPr>
        <w:ind w:firstLine="709"/>
        <w:jc w:val="both"/>
      </w:pPr>
      <w:r>
        <w:rPr>
          <w:sz w:val="22"/>
          <w:szCs w:val="22"/>
        </w:rPr>
        <w:t>2.16.1.</w:t>
      </w:r>
      <w:r>
        <w:rPr>
          <w:sz w:val="22"/>
          <w:szCs w:val="22"/>
        </w:rPr>
        <w:tab/>
        <w:t>Показатели доступности муниципальной услуги (общие, применимые в отношении всех заявителей):</w:t>
      </w:r>
    </w:p>
    <w:p w:rsidR="00BA50BA" w:rsidRDefault="00BA50BA" w:rsidP="00BA50BA">
      <w:pPr>
        <w:ind w:firstLine="709"/>
        <w:jc w:val="both"/>
      </w:pPr>
      <w:r>
        <w:rPr>
          <w:sz w:val="22"/>
          <w:szCs w:val="22"/>
        </w:rPr>
        <w:t>1) равные права и возможности при получении муниципальной услуги для заявителей;</w:t>
      </w:r>
    </w:p>
    <w:p w:rsidR="00BA50BA" w:rsidRDefault="00BA50BA" w:rsidP="00BA50BA">
      <w:pPr>
        <w:ind w:firstLine="709"/>
        <w:jc w:val="both"/>
      </w:pPr>
      <w:r>
        <w:rPr>
          <w:sz w:val="22"/>
          <w:szCs w:val="22"/>
        </w:rPr>
        <w:t>2) транспортная доступность к месту предоставления муниципальной услуги;</w:t>
      </w:r>
    </w:p>
    <w:p w:rsidR="00BA50BA" w:rsidRDefault="00BA50BA" w:rsidP="00BA50BA">
      <w:pPr>
        <w:ind w:firstLine="709"/>
        <w:jc w:val="both"/>
      </w:pPr>
      <w:r>
        <w:rPr>
          <w:sz w:val="22"/>
          <w:szCs w:val="22"/>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BA50BA" w:rsidRDefault="00BA50BA" w:rsidP="00BA50BA">
      <w:pPr>
        <w:ind w:firstLine="709"/>
        <w:jc w:val="both"/>
      </w:pPr>
      <w:r>
        <w:rPr>
          <w:sz w:val="22"/>
          <w:szCs w:val="22"/>
        </w:rPr>
        <w:t>4) возможность получения полной и достоверной информации о муниципальной услуге в Администрации, по телефону, на официальном сайте органа, предоставляющего услугу, посредством ЕПГУ, либо ПГУ ЛО.</w:t>
      </w:r>
    </w:p>
    <w:p w:rsidR="00BA50BA" w:rsidRDefault="00BA50BA" w:rsidP="00BA50BA">
      <w:pPr>
        <w:ind w:firstLine="709"/>
        <w:jc w:val="both"/>
      </w:pPr>
      <w:r>
        <w:rPr>
          <w:sz w:val="22"/>
          <w:szCs w:val="22"/>
        </w:rPr>
        <w:t>2.16.2. Показатели доступности муниципальной услуги (специальные, применимые в отношении инвалидов):</w:t>
      </w:r>
    </w:p>
    <w:p w:rsidR="00BA50BA" w:rsidRDefault="00BA50BA" w:rsidP="00BA50BA">
      <w:pPr>
        <w:ind w:firstLine="709"/>
        <w:jc w:val="both"/>
      </w:pPr>
      <w:r>
        <w:rPr>
          <w:sz w:val="22"/>
          <w:szCs w:val="22"/>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BA50BA" w:rsidRDefault="00BA50BA" w:rsidP="00BA50BA">
      <w:pPr>
        <w:ind w:firstLine="709"/>
        <w:jc w:val="both"/>
      </w:pPr>
      <w:r>
        <w:rPr>
          <w:sz w:val="22"/>
          <w:szCs w:val="22"/>
        </w:rPr>
        <w:t>2) обеспечение беспрепятственного доступа инвалидов к помещениям, в которых предоставляется муниципальная услуга;</w:t>
      </w:r>
    </w:p>
    <w:p w:rsidR="00BA50BA" w:rsidRDefault="00BA50BA" w:rsidP="00BA50BA">
      <w:pPr>
        <w:ind w:firstLine="709"/>
        <w:jc w:val="both"/>
      </w:pPr>
      <w:r>
        <w:rPr>
          <w:sz w:val="22"/>
          <w:szCs w:val="22"/>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BA50BA" w:rsidRDefault="00BA50BA" w:rsidP="00BA50BA">
      <w:pPr>
        <w:ind w:firstLine="709"/>
        <w:jc w:val="both"/>
      </w:pPr>
      <w:r>
        <w:rPr>
          <w:sz w:val="22"/>
          <w:szCs w:val="22"/>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BA50BA" w:rsidRDefault="00BA50BA" w:rsidP="00BA50BA">
      <w:pPr>
        <w:ind w:firstLine="709"/>
        <w:jc w:val="both"/>
      </w:pPr>
      <w:r>
        <w:rPr>
          <w:sz w:val="22"/>
          <w:szCs w:val="22"/>
        </w:rPr>
        <w:t>2.16.3. Показатели качества муниципальной услуги:</w:t>
      </w:r>
    </w:p>
    <w:p w:rsidR="00BA50BA" w:rsidRDefault="00BA50BA" w:rsidP="00BA50BA">
      <w:pPr>
        <w:ind w:firstLine="709"/>
        <w:jc w:val="both"/>
      </w:pPr>
      <w:r>
        <w:rPr>
          <w:sz w:val="22"/>
          <w:szCs w:val="22"/>
        </w:rPr>
        <w:t>1) соблюдение срока предоставления муниципальной услуги;</w:t>
      </w:r>
    </w:p>
    <w:p w:rsidR="00BA50BA" w:rsidRDefault="00BA50BA" w:rsidP="00BA50BA">
      <w:pPr>
        <w:ind w:firstLine="709"/>
        <w:jc w:val="both"/>
      </w:pPr>
      <w:r>
        <w:rPr>
          <w:sz w:val="22"/>
          <w:szCs w:val="22"/>
        </w:rPr>
        <w:t>2) соблюдение требований стандарта предоставления муниципальной услуги;</w:t>
      </w:r>
    </w:p>
    <w:p w:rsidR="00BA50BA" w:rsidRDefault="00BA50BA" w:rsidP="00BA50BA">
      <w:pPr>
        <w:ind w:firstLine="709"/>
        <w:jc w:val="both"/>
      </w:pPr>
      <w:r>
        <w:rPr>
          <w:sz w:val="22"/>
          <w:szCs w:val="22"/>
        </w:rPr>
        <w:t>3) удовлетворенность заявителя профессионализмом должностных лиц Администрации при предоставлении услуги;</w:t>
      </w:r>
    </w:p>
    <w:p w:rsidR="00BA50BA" w:rsidRDefault="00BA50BA" w:rsidP="00BA50BA">
      <w:pPr>
        <w:ind w:firstLine="709"/>
        <w:jc w:val="both"/>
      </w:pPr>
      <w:r>
        <w:rPr>
          <w:sz w:val="22"/>
          <w:szCs w:val="22"/>
        </w:rPr>
        <w:t>4) соблюдение времени ожидания в очереди при подаче запроса и получении результата;</w:t>
      </w:r>
    </w:p>
    <w:p w:rsidR="00BA50BA" w:rsidRDefault="00BA50BA" w:rsidP="00BA50BA">
      <w:pPr>
        <w:ind w:firstLine="709"/>
        <w:jc w:val="both"/>
      </w:pPr>
      <w:r>
        <w:rPr>
          <w:sz w:val="22"/>
          <w:szCs w:val="22"/>
        </w:rPr>
        <w:t>5) осуществление не более одного взаимодействия заявителя с должностными лицами Администрации при получении муниципальной услуги;</w:t>
      </w:r>
    </w:p>
    <w:p w:rsidR="00BA50BA" w:rsidRDefault="00BA50BA" w:rsidP="00BA50BA">
      <w:pPr>
        <w:ind w:firstLine="709"/>
        <w:jc w:val="both"/>
      </w:pPr>
      <w:r>
        <w:rPr>
          <w:sz w:val="22"/>
          <w:szCs w:val="22"/>
        </w:rPr>
        <w:t>6) отсутствие жалоб на действия или бездействия должностных лиц Администрации, поданных в установленном порядке.</w:t>
      </w:r>
    </w:p>
    <w:p w:rsidR="00BA50BA" w:rsidRDefault="00BA50BA" w:rsidP="00BA50BA">
      <w:pPr>
        <w:ind w:firstLine="709"/>
        <w:jc w:val="both"/>
      </w:pPr>
      <w:r>
        <w:rPr>
          <w:sz w:val="22"/>
          <w:szCs w:val="22"/>
        </w:rPr>
        <w:t>2.17. Иные требования, в том числе учитывающие особенности предоставления муниципальной услуги в Администрации и особенности предоставления муниципальной услуги в электронной форме.</w:t>
      </w:r>
    </w:p>
    <w:p w:rsidR="00BA50BA" w:rsidRDefault="00BA50BA" w:rsidP="00BA50BA">
      <w:pPr>
        <w:ind w:firstLine="709"/>
        <w:jc w:val="both"/>
      </w:pPr>
      <w:r>
        <w:rPr>
          <w:sz w:val="22"/>
          <w:szCs w:val="22"/>
        </w:rPr>
        <w:t>2.17.1. Предоставление услуги посредством МФЦ не предусмотрено.</w:t>
      </w:r>
    </w:p>
    <w:p w:rsidR="00BA50BA" w:rsidRDefault="00BA50BA" w:rsidP="00BA50BA">
      <w:pPr>
        <w:ind w:firstLine="709"/>
        <w:jc w:val="both"/>
      </w:pPr>
      <w:r>
        <w:rPr>
          <w:sz w:val="22"/>
          <w:szCs w:val="22"/>
        </w:rPr>
        <w:t>2.17.2. Предоставление услуги в электронной форме не предусмотрено.</w:t>
      </w:r>
    </w:p>
    <w:p w:rsidR="00BA50BA" w:rsidRDefault="00BA50BA" w:rsidP="00BA50BA">
      <w:pPr>
        <w:ind w:firstLine="709"/>
        <w:jc w:val="both"/>
        <w:rPr>
          <w:sz w:val="22"/>
          <w:szCs w:val="22"/>
        </w:rPr>
      </w:pPr>
    </w:p>
    <w:p w:rsidR="00BA50BA" w:rsidRDefault="00BA50BA" w:rsidP="00BA50BA">
      <w:pPr>
        <w:ind w:firstLine="709"/>
        <w:jc w:val="center"/>
      </w:pPr>
      <w:r>
        <w:rPr>
          <w:b/>
          <w:bCs/>
          <w:sz w:val="22"/>
          <w:szCs w:val="22"/>
        </w:rPr>
        <w:t>3. Перечень услуг, которые являются необходимыми и обязательными для предоставления муниципальной услуги</w:t>
      </w:r>
    </w:p>
    <w:p w:rsidR="00BA50BA" w:rsidRDefault="00BA50BA" w:rsidP="00BA50BA">
      <w:pPr>
        <w:ind w:firstLine="709"/>
        <w:jc w:val="both"/>
        <w:rPr>
          <w:b/>
          <w:bCs/>
          <w:sz w:val="22"/>
          <w:szCs w:val="22"/>
        </w:rPr>
      </w:pPr>
    </w:p>
    <w:p w:rsidR="00BA50BA" w:rsidRDefault="00BA50BA" w:rsidP="00BA50BA">
      <w:pPr>
        <w:ind w:firstLine="709"/>
        <w:jc w:val="both"/>
      </w:pPr>
      <w:r>
        <w:rPr>
          <w:sz w:val="22"/>
          <w:szCs w:val="22"/>
        </w:rPr>
        <w:t>3.1. Услуги, являющиеся необходимыми и обязательными для предоставления муниципальной услуги:</w:t>
      </w:r>
    </w:p>
    <w:p w:rsidR="00BA50BA" w:rsidRDefault="00BA50BA" w:rsidP="00BA50BA">
      <w:pPr>
        <w:ind w:firstLine="709"/>
        <w:jc w:val="both"/>
      </w:pPr>
      <w:r>
        <w:rPr>
          <w:sz w:val="22"/>
          <w:szCs w:val="22"/>
        </w:rPr>
        <w:t>- отсутствуют.</w:t>
      </w:r>
    </w:p>
    <w:p w:rsidR="00BA50BA" w:rsidRDefault="00BA50BA" w:rsidP="00BA50BA">
      <w:pPr>
        <w:ind w:firstLine="709"/>
        <w:jc w:val="both"/>
        <w:rPr>
          <w:sz w:val="22"/>
          <w:szCs w:val="22"/>
        </w:rPr>
      </w:pPr>
    </w:p>
    <w:p w:rsidR="00BA50BA" w:rsidRDefault="00BA50BA" w:rsidP="00BA50BA">
      <w:pPr>
        <w:ind w:firstLine="709"/>
        <w:jc w:val="center"/>
      </w:pPr>
      <w:r>
        <w:rPr>
          <w:b/>
          <w:bCs/>
          <w:sz w:val="22"/>
          <w:szCs w:val="22"/>
        </w:rPr>
        <w:t>4. Состав, последовательность и сроки выполнения административных процедур, требования к порядку их выполнения</w:t>
      </w:r>
    </w:p>
    <w:p w:rsidR="00BA50BA" w:rsidRDefault="00BA50BA" w:rsidP="00BA50BA">
      <w:pPr>
        <w:ind w:firstLine="709"/>
        <w:jc w:val="both"/>
        <w:rPr>
          <w:sz w:val="22"/>
          <w:szCs w:val="22"/>
        </w:rPr>
      </w:pPr>
    </w:p>
    <w:p w:rsidR="00BA50BA" w:rsidRDefault="00BA50BA" w:rsidP="00BA50BA">
      <w:pPr>
        <w:ind w:firstLine="709"/>
        <w:jc w:val="both"/>
      </w:pPr>
      <w:r>
        <w:rPr>
          <w:sz w:val="22"/>
          <w:szCs w:val="22"/>
        </w:rPr>
        <w:t>4.1. Предоставление муниципальной услуги включает в себя следующие административные процедуры:</w:t>
      </w:r>
    </w:p>
    <w:p w:rsidR="00BA50BA" w:rsidRDefault="00BA50BA" w:rsidP="00BA50BA">
      <w:pPr>
        <w:widowControl/>
        <w:numPr>
          <w:ilvl w:val="0"/>
          <w:numId w:val="18"/>
        </w:numPr>
        <w:tabs>
          <w:tab w:val="left" w:pos="1130"/>
        </w:tabs>
        <w:ind w:left="0" w:firstLine="709"/>
        <w:jc w:val="both"/>
      </w:pPr>
      <w:r>
        <w:rPr>
          <w:sz w:val="22"/>
          <w:szCs w:val="22"/>
        </w:rPr>
        <w:t>прием и регистрация заявления с необходимыми документами;</w:t>
      </w:r>
    </w:p>
    <w:p w:rsidR="00BA50BA" w:rsidRDefault="00BA50BA" w:rsidP="00BA50BA">
      <w:pPr>
        <w:widowControl/>
        <w:numPr>
          <w:ilvl w:val="0"/>
          <w:numId w:val="18"/>
        </w:numPr>
        <w:tabs>
          <w:tab w:val="left" w:pos="1130"/>
        </w:tabs>
        <w:ind w:left="0" w:firstLine="709"/>
        <w:jc w:val="both"/>
      </w:pPr>
      <w:r>
        <w:rPr>
          <w:sz w:val="22"/>
          <w:szCs w:val="22"/>
        </w:rPr>
        <w:t>рассмотрение заявления и приложенных документов;</w:t>
      </w:r>
    </w:p>
    <w:p w:rsidR="00BA50BA" w:rsidRDefault="00BA50BA" w:rsidP="00BA50BA">
      <w:pPr>
        <w:widowControl/>
        <w:numPr>
          <w:ilvl w:val="0"/>
          <w:numId w:val="18"/>
        </w:numPr>
        <w:tabs>
          <w:tab w:val="left" w:pos="1130"/>
        </w:tabs>
        <w:ind w:left="0" w:firstLine="709"/>
        <w:jc w:val="both"/>
      </w:pPr>
      <w:r>
        <w:rPr>
          <w:sz w:val="22"/>
          <w:szCs w:val="22"/>
        </w:rPr>
        <w:t>выдача справки о захоронении или отказ в выдачи справки.</w:t>
      </w:r>
    </w:p>
    <w:p w:rsidR="00BA50BA" w:rsidRDefault="00BA50BA" w:rsidP="00BA50BA">
      <w:pPr>
        <w:ind w:firstLine="709"/>
        <w:jc w:val="both"/>
      </w:pPr>
      <w:r>
        <w:rPr>
          <w:sz w:val="22"/>
          <w:szCs w:val="22"/>
        </w:rPr>
        <w:t>Последовательность административных действий (процедур) по предоставлению муниципальной услуги отражена в блок-схеме, представленной в приложении №3 настоящему Административному регламенту.</w:t>
      </w:r>
    </w:p>
    <w:p w:rsidR="00BA50BA" w:rsidRDefault="00BA50BA" w:rsidP="00BA50BA">
      <w:pPr>
        <w:ind w:firstLine="709"/>
        <w:jc w:val="both"/>
      </w:pPr>
      <w:r>
        <w:rPr>
          <w:sz w:val="22"/>
          <w:szCs w:val="22"/>
        </w:rPr>
        <w:t>4.1.1. Администрации и его должностным лицам запрещено требовать от заявителя при осуществлении административных процедур:</w:t>
      </w:r>
    </w:p>
    <w:p w:rsidR="00BA50BA" w:rsidRDefault="00BA50BA" w:rsidP="00BA50BA">
      <w:pPr>
        <w:ind w:firstLine="709"/>
        <w:jc w:val="both"/>
      </w:pPr>
      <w:r>
        <w:rPr>
          <w:sz w:val="22"/>
          <w:szCs w:val="22"/>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50BA" w:rsidRDefault="00BA50BA" w:rsidP="00BA50BA">
      <w:pPr>
        <w:ind w:firstLine="709"/>
        <w:jc w:val="both"/>
      </w:pPr>
      <w:r>
        <w:rPr>
          <w:sz w:val="22"/>
          <w:szCs w:val="22"/>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BA50BA" w:rsidRDefault="00BA50BA" w:rsidP="00BA50BA">
      <w:pPr>
        <w:ind w:firstLine="709"/>
        <w:jc w:val="both"/>
      </w:pPr>
      <w:r>
        <w:rPr>
          <w:sz w:val="22"/>
          <w:szCs w:val="22"/>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№210-ФЗ, а также документов и информации, предоставляемых в результате оказания таких услуг).</w:t>
      </w:r>
    </w:p>
    <w:p w:rsidR="00BA50BA" w:rsidRDefault="00BA50BA" w:rsidP="00BA50BA">
      <w:pPr>
        <w:tabs>
          <w:tab w:val="left" w:pos="1130"/>
        </w:tabs>
        <w:ind w:firstLine="709"/>
        <w:jc w:val="both"/>
      </w:pPr>
      <w:r>
        <w:rPr>
          <w:sz w:val="22"/>
          <w:szCs w:val="22"/>
        </w:rPr>
        <w:t>4.2.</w:t>
      </w:r>
      <w:r>
        <w:rPr>
          <w:sz w:val="22"/>
          <w:szCs w:val="22"/>
        </w:rPr>
        <w:tab/>
        <w:t>Прием и регистрация заявления с необходимыми документами.</w:t>
      </w:r>
    </w:p>
    <w:p w:rsidR="00BA50BA" w:rsidRDefault="00BA50BA" w:rsidP="00BA50BA">
      <w:pPr>
        <w:tabs>
          <w:tab w:val="left" w:pos="1130"/>
        </w:tabs>
        <w:ind w:firstLine="709"/>
        <w:jc w:val="both"/>
      </w:pPr>
      <w:r>
        <w:rPr>
          <w:sz w:val="22"/>
          <w:szCs w:val="22"/>
        </w:rPr>
        <w:t>Основанием для начала административного действия является получение структурным подразделением заявления по утвержденной форме (приложение №2 к настоящему Административному регламенту) и приложением комплекта документов, указанных в пункте 2.6 настоящего Административного регламента, необходимых для предоставления муниципальной услуги.</w:t>
      </w:r>
    </w:p>
    <w:p w:rsidR="00BA50BA" w:rsidRDefault="00BA50BA" w:rsidP="00BA50BA">
      <w:pPr>
        <w:ind w:firstLine="709"/>
        <w:jc w:val="both"/>
      </w:pPr>
      <w:r>
        <w:rPr>
          <w:sz w:val="22"/>
          <w:szCs w:val="22"/>
        </w:rPr>
        <w:t xml:space="preserve">При представлении документов лично заявителем специалист структурного пожразделения, уполномоченный на предоставление муниципальной услуги, регистрирует заявление. </w:t>
      </w:r>
    </w:p>
    <w:p w:rsidR="00BA50BA" w:rsidRDefault="00BA50BA" w:rsidP="00BA50BA">
      <w:pPr>
        <w:ind w:firstLine="709"/>
        <w:jc w:val="both"/>
      </w:pPr>
      <w:r>
        <w:rPr>
          <w:sz w:val="22"/>
          <w:szCs w:val="22"/>
        </w:rPr>
        <w:t>Прием и регистрация документов осуществляется в день их поступления в структурное подразделение в Журнале учета выдачи справок,  и передаются на исполнение исполнителям.</w:t>
      </w:r>
    </w:p>
    <w:p w:rsidR="00BA50BA" w:rsidRDefault="00BA50BA" w:rsidP="00BA50BA">
      <w:pPr>
        <w:tabs>
          <w:tab w:val="left" w:pos="1130"/>
        </w:tabs>
        <w:ind w:firstLine="709"/>
        <w:jc w:val="both"/>
      </w:pPr>
      <w:r>
        <w:rPr>
          <w:sz w:val="22"/>
          <w:szCs w:val="22"/>
        </w:rPr>
        <w:t>4.3.</w:t>
      </w:r>
      <w:r>
        <w:rPr>
          <w:sz w:val="22"/>
          <w:szCs w:val="22"/>
        </w:rPr>
        <w:tab/>
        <w:t>Рассмотрение заявления и приложенных документов.</w:t>
      </w:r>
    </w:p>
    <w:p w:rsidR="00BA50BA" w:rsidRDefault="00BA50BA" w:rsidP="00BA50BA">
      <w:pPr>
        <w:ind w:firstLine="709"/>
        <w:jc w:val="both"/>
      </w:pPr>
      <w:r>
        <w:rPr>
          <w:sz w:val="22"/>
          <w:szCs w:val="22"/>
        </w:rPr>
        <w:t>Основанием для начала административного действия является поступление зарегистрированного заявления с приложенными документами специалисту структурного подразделения.</w:t>
      </w:r>
    </w:p>
    <w:p w:rsidR="00BA50BA" w:rsidRDefault="00BA50BA" w:rsidP="00BA50BA">
      <w:pPr>
        <w:ind w:firstLine="709"/>
        <w:jc w:val="both"/>
      </w:pPr>
      <w:r>
        <w:rPr>
          <w:sz w:val="22"/>
          <w:szCs w:val="22"/>
        </w:rPr>
        <w:t>Рассмотрение заявления и приложенных документов осуществляет специалист структурного подразделения в день их поступления.</w:t>
      </w:r>
    </w:p>
    <w:p w:rsidR="00BA50BA" w:rsidRDefault="00BA50BA" w:rsidP="00BA50BA">
      <w:pPr>
        <w:ind w:firstLine="709"/>
        <w:jc w:val="both"/>
      </w:pPr>
      <w:r>
        <w:rPr>
          <w:sz w:val="22"/>
          <w:szCs w:val="22"/>
        </w:rPr>
        <w:t>При рассмотрении поступивших в структурное подразделение заявления и документов специалист структурного подразделения выявляет отсутствие оснований для отказа в предоставлении муниципальной услуги, предусмотренных пунктом 2.11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BA50BA" w:rsidRDefault="00BA50BA" w:rsidP="00BA50BA">
      <w:pPr>
        <w:ind w:firstLine="709"/>
        <w:jc w:val="both"/>
      </w:pPr>
      <w:r>
        <w:rPr>
          <w:sz w:val="22"/>
          <w:szCs w:val="22"/>
        </w:rPr>
        <w:t>По результатам рассмотрения представленных заявителем документов специалист структурного подразделения оформляет справку о захоронении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p>
    <w:p w:rsidR="00BA50BA" w:rsidRDefault="00BA50BA" w:rsidP="00BA50BA">
      <w:pPr>
        <w:ind w:firstLine="709"/>
        <w:jc w:val="both"/>
      </w:pPr>
      <w:r>
        <w:rPr>
          <w:sz w:val="22"/>
          <w:szCs w:val="22"/>
        </w:rPr>
        <w:t>Мотивированный письменный ответ подписывается руководителем отдела или уполномоченным им лицом и выдается на руки заявителю.</w:t>
      </w:r>
    </w:p>
    <w:p w:rsidR="00BA50BA" w:rsidRDefault="00BA50BA" w:rsidP="00BA50BA">
      <w:pPr>
        <w:ind w:firstLine="709"/>
        <w:jc w:val="both"/>
      </w:pPr>
      <w:r>
        <w:rPr>
          <w:sz w:val="22"/>
          <w:szCs w:val="22"/>
        </w:rPr>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p>
    <w:p w:rsidR="00BA50BA" w:rsidRDefault="00BA50BA" w:rsidP="00BA50BA">
      <w:pPr>
        <w:ind w:firstLine="709"/>
        <w:jc w:val="both"/>
        <w:rPr>
          <w:sz w:val="22"/>
          <w:szCs w:val="22"/>
        </w:rPr>
      </w:pPr>
    </w:p>
    <w:p w:rsidR="00BA50BA" w:rsidRDefault="00BA50BA" w:rsidP="00BA50BA">
      <w:pPr>
        <w:ind w:firstLine="709"/>
        <w:jc w:val="center"/>
      </w:pPr>
      <w:r>
        <w:rPr>
          <w:b/>
          <w:bCs/>
          <w:sz w:val="22"/>
          <w:szCs w:val="22"/>
        </w:rPr>
        <w:t>5. Формы контроля за исполнением административного регламента</w:t>
      </w:r>
    </w:p>
    <w:p w:rsidR="00BA50BA" w:rsidRDefault="00BA50BA" w:rsidP="00BA50BA">
      <w:pPr>
        <w:ind w:firstLine="709"/>
        <w:jc w:val="both"/>
        <w:rPr>
          <w:sz w:val="22"/>
          <w:szCs w:val="22"/>
        </w:rPr>
      </w:pPr>
    </w:p>
    <w:p w:rsidR="00BA50BA" w:rsidRDefault="00BA50BA" w:rsidP="00BA50BA">
      <w:pPr>
        <w:ind w:firstLine="709"/>
        <w:jc w:val="both"/>
      </w:pPr>
      <w:r>
        <w:rPr>
          <w:sz w:val="22"/>
          <w:szCs w:val="22"/>
        </w:rPr>
        <w:t xml:space="preserve">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w:t>
      </w:r>
    </w:p>
    <w:p w:rsidR="00BA50BA" w:rsidRDefault="00BA50BA" w:rsidP="00BA50BA">
      <w:pPr>
        <w:ind w:firstLine="709"/>
        <w:jc w:val="both"/>
      </w:pPr>
      <w:r>
        <w:rPr>
          <w:sz w:val="22"/>
          <w:szCs w:val="22"/>
        </w:rPr>
        <w:t>Контроль за предоставлением муниципальной услуги осуществляет должностное лицо Администрации.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предоставления муниципальной услуги.</w:t>
      </w:r>
    </w:p>
    <w:p w:rsidR="00BA50BA" w:rsidRDefault="00BA50BA" w:rsidP="00BA50BA">
      <w:pPr>
        <w:ind w:firstLine="709"/>
        <w:jc w:val="both"/>
      </w:pPr>
      <w:r>
        <w:rPr>
          <w:sz w:val="22"/>
          <w:szCs w:val="22"/>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BA50BA" w:rsidRDefault="00BA50BA" w:rsidP="00BA50BA">
      <w:pPr>
        <w:ind w:firstLine="709"/>
        <w:jc w:val="both"/>
      </w:pPr>
      <w:r>
        <w:rPr>
          <w:sz w:val="22"/>
          <w:szCs w:val="22"/>
        </w:rPr>
        <w:t>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BA50BA" w:rsidRDefault="00BA50BA" w:rsidP="00BA50BA">
      <w:pPr>
        <w:ind w:firstLine="709"/>
        <w:jc w:val="both"/>
      </w:pPr>
      <w:r>
        <w:rPr>
          <w:sz w:val="22"/>
          <w:szCs w:val="22"/>
        </w:rPr>
        <w:t>Контроль за полнотой и качеством предоставления муниципальной услуги осуществляется в формах:</w:t>
      </w:r>
    </w:p>
    <w:p w:rsidR="00BA50BA" w:rsidRDefault="00BA50BA" w:rsidP="00BA50BA">
      <w:pPr>
        <w:ind w:firstLine="709"/>
        <w:jc w:val="both"/>
      </w:pPr>
      <w:r>
        <w:rPr>
          <w:sz w:val="22"/>
          <w:szCs w:val="22"/>
        </w:rPr>
        <w:t>- проведения проверок;</w:t>
      </w:r>
    </w:p>
    <w:p w:rsidR="00BA50BA" w:rsidRDefault="00BA50BA" w:rsidP="00BA50BA">
      <w:pPr>
        <w:ind w:firstLine="709"/>
        <w:jc w:val="both"/>
      </w:pPr>
      <w:r>
        <w:rPr>
          <w:sz w:val="22"/>
          <w:szCs w:val="22"/>
        </w:rPr>
        <w:t>- рассмотрения жалоб на действия (бездействие) должностных лиц Администрации, ответственных за предоставление муниципальной услуги.</w:t>
      </w:r>
    </w:p>
    <w:p w:rsidR="00BA50BA" w:rsidRDefault="00BA50BA" w:rsidP="00BA50BA">
      <w:pPr>
        <w:ind w:firstLine="709"/>
        <w:jc w:val="both"/>
      </w:pPr>
      <w:r>
        <w:rPr>
          <w:sz w:val="22"/>
          <w:szCs w:val="22"/>
        </w:rPr>
        <w:t>5.2. Порядок и периодичность осуществления плановых и внеплановых проверок полноты и качества предоставления муниципальной услуги.</w:t>
      </w:r>
    </w:p>
    <w:p w:rsidR="00BA50BA" w:rsidRDefault="00BA50BA" w:rsidP="00BA50BA">
      <w:pPr>
        <w:ind w:firstLine="709"/>
        <w:jc w:val="both"/>
      </w:pPr>
      <w:r>
        <w:rPr>
          <w:sz w:val="22"/>
          <w:szCs w:val="22"/>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A50BA" w:rsidRDefault="00BA50BA" w:rsidP="00BA50BA">
      <w:pPr>
        <w:ind w:firstLine="709"/>
        <w:jc w:val="both"/>
      </w:pPr>
      <w:r>
        <w:rPr>
          <w:sz w:val="22"/>
          <w:szCs w:val="22"/>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BA50BA" w:rsidRDefault="00BA50BA" w:rsidP="00BA50BA">
      <w:pPr>
        <w:ind w:firstLine="709"/>
        <w:jc w:val="both"/>
      </w:pPr>
      <w:r>
        <w:rPr>
          <w:sz w:val="22"/>
          <w:szCs w:val="22"/>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A50BA" w:rsidRDefault="00BA50BA" w:rsidP="00BA50BA">
      <w:pPr>
        <w:ind w:firstLine="709"/>
        <w:jc w:val="both"/>
      </w:pPr>
      <w:r>
        <w:rPr>
          <w:sz w:val="22"/>
          <w:szCs w:val="22"/>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BA50BA" w:rsidRDefault="00BA50BA" w:rsidP="00BA50BA">
      <w:pPr>
        <w:ind w:firstLine="709"/>
        <w:jc w:val="both"/>
      </w:pPr>
      <w:r>
        <w:rPr>
          <w:sz w:val="22"/>
          <w:szCs w:val="22"/>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BA50BA" w:rsidRDefault="00BA50BA" w:rsidP="00BA50BA">
      <w:pPr>
        <w:ind w:firstLine="709"/>
        <w:jc w:val="both"/>
      </w:pPr>
      <w:r>
        <w:rPr>
          <w:sz w:val="22"/>
          <w:szCs w:val="22"/>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A50BA" w:rsidRDefault="00BA50BA" w:rsidP="00BA50BA">
      <w:pPr>
        <w:ind w:firstLine="709"/>
        <w:jc w:val="both"/>
      </w:pPr>
      <w:r>
        <w:rPr>
          <w:sz w:val="22"/>
          <w:szCs w:val="22"/>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BA50BA" w:rsidRDefault="00BA50BA" w:rsidP="00BA50BA">
      <w:pPr>
        <w:ind w:firstLine="709"/>
        <w:jc w:val="both"/>
      </w:pPr>
      <w:r>
        <w:rPr>
          <w:sz w:val="22"/>
          <w:szCs w:val="22"/>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A50BA" w:rsidRDefault="00BA50BA" w:rsidP="00BA50BA">
      <w:pPr>
        <w:ind w:firstLine="709"/>
        <w:jc w:val="both"/>
      </w:pPr>
      <w:r>
        <w:rPr>
          <w:sz w:val="22"/>
          <w:szCs w:val="22"/>
        </w:rPr>
        <w:t>Руководитель Администрации несет персональную ответственность за обеспечение предоставления муниципальной услуги.</w:t>
      </w:r>
    </w:p>
    <w:p w:rsidR="00BA50BA" w:rsidRDefault="00BA50BA" w:rsidP="00BA50BA">
      <w:pPr>
        <w:ind w:firstLine="709"/>
        <w:jc w:val="both"/>
      </w:pPr>
      <w:r>
        <w:rPr>
          <w:sz w:val="22"/>
          <w:szCs w:val="22"/>
        </w:rPr>
        <w:t>Работники Администрации при предоставлении муниципальной услуги несут персональную ответственность:</w:t>
      </w:r>
    </w:p>
    <w:p w:rsidR="00BA50BA" w:rsidRDefault="00BA50BA" w:rsidP="00BA50BA">
      <w:pPr>
        <w:ind w:firstLine="709"/>
        <w:jc w:val="both"/>
      </w:pPr>
      <w:r>
        <w:rPr>
          <w:sz w:val="22"/>
          <w:szCs w:val="22"/>
        </w:rPr>
        <w:t>- за неисполнение или ненадлежащее исполнение административных процедур при предоставлении муниципальной услуги;</w:t>
      </w:r>
    </w:p>
    <w:p w:rsidR="00BA50BA" w:rsidRDefault="00BA50BA" w:rsidP="00BA50BA">
      <w:pPr>
        <w:ind w:firstLine="709"/>
        <w:jc w:val="both"/>
      </w:pPr>
      <w:r>
        <w:rPr>
          <w:sz w:val="22"/>
          <w:szCs w:val="22"/>
        </w:rPr>
        <w:t>- за действия (бездействие), влекущие нарушение прав и законны интересов физических или юридических лиц, индивидуальных предпринимателей.</w:t>
      </w:r>
    </w:p>
    <w:p w:rsidR="00BA50BA" w:rsidRDefault="00BA50BA" w:rsidP="00BA50BA">
      <w:pPr>
        <w:ind w:firstLine="709"/>
        <w:jc w:val="both"/>
      </w:pPr>
      <w:r>
        <w:rPr>
          <w:sz w:val="22"/>
          <w:szCs w:val="22"/>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A50BA" w:rsidRDefault="00BA50BA" w:rsidP="00BA50BA">
      <w:pPr>
        <w:ind w:firstLine="709"/>
        <w:jc w:val="both"/>
        <w:rPr>
          <w:sz w:val="22"/>
          <w:szCs w:val="22"/>
        </w:rPr>
      </w:pPr>
    </w:p>
    <w:p w:rsidR="00BA50BA" w:rsidRDefault="00BA50BA" w:rsidP="00BA50BA">
      <w:pPr>
        <w:jc w:val="center"/>
      </w:pPr>
      <w:r>
        <w:rPr>
          <w:b/>
          <w:sz w:val="22"/>
          <w:szCs w:val="22"/>
        </w:rPr>
        <w:t>6.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w:t>
      </w:r>
    </w:p>
    <w:p w:rsidR="00BA50BA" w:rsidRDefault="00BA50BA" w:rsidP="00BA50BA">
      <w:pPr>
        <w:tabs>
          <w:tab w:val="left" w:pos="142"/>
          <w:tab w:val="left" w:pos="284"/>
        </w:tabs>
        <w:jc w:val="both"/>
        <w:rPr>
          <w:b/>
          <w:bCs/>
          <w:sz w:val="22"/>
          <w:szCs w:val="22"/>
        </w:rPr>
      </w:pPr>
    </w:p>
    <w:p w:rsidR="00BA50BA" w:rsidRDefault="00BA50BA" w:rsidP="00BA50BA">
      <w:pPr>
        <w:pStyle w:val="ad"/>
        <w:numPr>
          <w:ilvl w:val="0"/>
          <w:numId w:val="19"/>
        </w:numPr>
        <w:ind w:left="0" w:firstLine="709"/>
        <w:jc w:val="both"/>
      </w:pPr>
      <w:r>
        <w:rPr>
          <w:sz w:val="22"/>
          <w:szCs w:val="22"/>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BA50BA" w:rsidRDefault="00BA50BA" w:rsidP="00BA50BA">
      <w:pPr>
        <w:pStyle w:val="ad"/>
        <w:numPr>
          <w:ilvl w:val="0"/>
          <w:numId w:val="19"/>
        </w:numPr>
        <w:ind w:left="0" w:firstLine="709"/>
        <w:jc w:val="both"/>
      </w:pPr>
      <w:r>
        <w:rPr>
          <w:sz w:val="22"/>
          <w:szCs w:val="22"/>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BA50BA" w:rsidRDefault="00BA50BA" w:rsidP="00BA50BA">
      <w:pPr>
        <w:widowControl/>
        <w:numPr>
          <w:ilvl w:val="0"/>
          <w:numId w:val="20"/>
        </w:numPr>
        <w:ind w:left="0" w:firstLine="709"/>
        <w:jc w:val="both"/>
      </w:pPr>
      <w:r>
        <w:rPr>
          <w:sz w:val="22"/>
          <w:szCs w:val="22"/>
        </w:rPr>
        <w:t>нарушение срока регистрации запроса заявителя о предоставлении муниципальной услуги;</w:t>
      </w:r>
    </w:p>
    <w:p w:rsidR="00BA50BA" w:rsidRDefault="00BA50BA" w:rsidP="00BA50BA">
      <w:pPr>
        <w:widowControl/>
        <w:numPr>
          <w:ilvl w:val="0"/>
          <w:numId w:val="20"/>
        </w:numPr>
        <w:ind w:left="0" w:firstLine="709"/>
        <w:jc w:val="both"/>
      </w:pPr>
      <w:r>
        <w:rPr>
          <w:sz w:val="22"/>
          <w:szCs w:val="22"/>
        </w:rPr>
        <w:t>нарушение срока предоставления муниципальной услуги;</w:t>
      </w:r>
    </w:p>
    <w:p w:rsidR="00BA50BA" w:rsidRDefault="00BA50BA" w:rsidP="00BA50BA">
      <w:pPr>
        <w:widowControl/>
        <w:numPr>
          <w:ilvl w:val="0"/>
          <w:numId w:val="20"/>
        </w:numPr>
        <w:ind w:left="0" w:firstLine="709"/>
        <w:jc w:val="both"/>
      </w:pPr>
      <w:r>
        <w:rPr>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A50BA" w:rsidRDefault="00BA50BA" w:rsidP="00BA50BA">
      <w:pPr>
        <w:pStyle w:val="ad"/>
        <w:numPr>
          <w:ilvl w:val="0"/>
          <w:numId w:val="20"/>
        </w:numPr>
        <w:ind w:left="0" w:firstLine="709"/>
        <w:jc w:val="both"/>
      </w:pPr>
      <w:r>
        <w:rPr>
          <w:sz w:val="22"/>
          <w:szCs w:val="22"/>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A50BA" w:rsidRDefault="00BA50BA" w:rsidP="00BA50BA">
      <w:pPr>
        <w:pStyle w:val="ad"/>
        <w:numPr>
          <w:ilvl w:val="0"/>
          <w:numId w:val="20"/>
        </w:numPr>
        <w:ind w:left="0" w:firstLine="709"/>
        <w:jc w:val="both"/>
      </w:pPr>
      <w:r>
        <w:rPr>
          <w:sz w:val="22"/>
          <w:szCs w:val="22"/>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rsidR="00BA50BA" w:rsidRDefault="00BA50BA" w:rsidP="00BA50BA">
      <w:pPr>
        <w:pStyle w:val="ad"/>
        <w:numPr>
          <w:ilvl w:val="0"/>
          <w:numId w:val="20"/>
        </w:numPr>
        <w:ind w:left="0" w:firstLine="709"/>
        <w:jc w:val="both"/>
      </w:pPr>
      <w:r>
        <w:rPr>
          <w:sz w:val="22"/>
          <w:szCs w:val="22"/>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A50BA" w:rsidRDefault="00BA50BA" w:rsidP="00BA50BA">
      <w:pPr>
        <w:pStyle w:val="ad"/>
        <w:numPr>
          <w:ilvl w:val="0"/>
          <w:numId w:val="20"/>
        </w:numPr>
        <w:ind w:left="0" w:firstLine="709"/>
        <w:jc w:val="both"/>
      </w:pPr>
      <w:r>
        <w:rPr>
          <w:sz w:val="22"/>
          <w:szCs w:val="22"/>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50BA" w:rsidRDefault="00BA50BA" w:rsidP="00BA50BA">
      <w:pPr>
        <w:pStyle w:val="ad"/>
        <w:numPr>
          <w:ilvl w:val="0"/>
          <w:numId w:val="20"/>
        </w:numPr>
        <w:ind w:left="0" w:firstLine="709"/>
        <w:jc w:val="both"/>
      </w:pPr>
      <w:r>
        <w:rPr>
          <w:sz w:val="22"/>
          <w:szCs w:val="22"/>
        </w:rPr>
        <w:t>нарушение срока или порядка выдачи документов по результатам предоставления муниципальной услуги;</w:t>
      </w:r>
    </w:p>
    <w:p w:rsidR="00BA50BA" w:rsidRDefault="00BA50BA" w:rsidP="00BA50BA">
      <w:pPr>
        <w:pStyle w:val="ad"/>
        <w:numPr>
          <w:ilvl w:val="0"/>
          <w:numId w:val="20"/>
        </w:numPr>
        <w:ind w:left="0" w:firstLine="709"/>
        <w:jc w:val="both"/>
      </w:pPr>
      <w:r>
        <w:rPr>
          <w:sz w:val="22"/>
          <w:szCs w:val="2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BA50BA" w:rsidRDefault="00BA50BA" w:rsidP="00BA50BA">
      <w:pPr>
        <w:pStyle w:val="ad"/>
        <w:numPr>
          <w:ilvl w:val="0"/>
          <w:numId w:val="20"/>
        </w:numPr>
        <w:ind w:left="0" w:firstLine="709"/>
        <w:jc w:val="both"/>
      </w:pPr>
      <w:r>
        <w:rPr>
          <w:sz w:val="22"/>
          <w:szCs w:val="22"/>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№210-ФЗ.</w:t>
      </w:r>
    </w:p>
    <w:p w:rsidR="00BA50BA" w:rsidRDefault="00BA50BA" w:rsidP="00BA50BA">
      <w:pPr>
        <w:ind w:firstLine="709"/>
        <w:jc w:val="both"/>
      </w:pPr>
      <w:r>
        <w:rPr>
          <w:sz w:val="22"/>
          <w:szCs w:val="22"/>
        </w:rPr>
        <w:t>6.3.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A50BA" w:rsidRDefault="00BA50BA" w:rsidP="00BA50BA">
      <w:pPr>
        <w:ind w:firstLine="709"/>
        <w:jc w:val="both"/>
      </w:pPr>
      <w:r>
        <w:rPr>
          <w:sz w:val="22"/>
          <w:szCs w:val="22"/>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
    <w:p w:rsidR="00BA50BA" w:rsidRDefault="00BA50BA" w:rsidP="00BA50BA">
      <w:pPr>
        <w:pStyle w:val="ad"/>
        <w:ind w:left="0" w:firstLine="709"/>
        <w:jc w:val="both"/>
      </w:pPr>
      <w:r>
        <w:rPr>
          <w:sz w:val="22"/>
          <w:szCs w:val="22"/>
        </w:rPr>
        <w:t>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№210-ФЗ.</w:t>
      </w:r>
    </w:p>
    <w:p w:rsidR="00BA50BA" w:rsidRDefault="00BA50BA" w:rsidP="00BA50BA">
      <w:pPr>
        <w:tabs>
          <w:tab w:val="left" w:pos="142"/>
          <w:tab w:val="left" w:pos="284"/>
        </w:tabs>
        <w:ind w:firstLine="709"/>
        <w:jc w:val="both"/>
      </w:pPr>
      <w:r>
        <w:rPr>
          <w:sz w:val="22"/>
          <w:szCs w:val="22"/>
        </w:rPr>
        <w:t>В письменной жалобе в обязательном порядке указывается:</w:t>
      </w:r>
    </w:p>
    <w:p w:rsidR="00BA50BA" w:rsidRDefault="00BA50BA" w:rsidP="00BA50BA">
      <w:pPr>
        <w:pStyle w:val="ad"/>
        <w:numPr>
          <w:ilvl w:val="0"/>
          <w:numId w:val="21"/>
        </w:numPr>
        <w:tabs>
          <w:tab w:val="clear" w:pos="720"/>
          <w:tab w:val="num" w:pos="0"/>
        </w:tabs>
        <w:ind w:left="0" w:firstLine="709"/>
        <w:jc w:val="both"/>
      </w:pPr>
      <w:r>
        <w:rPr>
          <w:sz w:val="22"/>
          <w:szCs w:val="22"/>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A50BA" w:rsidRDefault="00BA50BA" w:rsidP="00BA50BA">
      <w:pPr>
        <w:pStyle w:val="ad"/>
        <w:numPr>
          <w:ilvl w:val="0"/>
          <w:numId w:val="21"/>
        </w:numPr>
        <w:tabs>
          <w:tab w:val="clear" w:pos="720"/>
          <w:tab w:val="num" w:pos="0"/>
        </w:tabs>
        <w:ind w:left="0" w:firstLine="709"/>
        <w:jc w:val="both"/>
      </w:pPr>
      <w:r>
        <w:rPr>
          <w:sz w:val="22"/>
          <w:szCs w:val="22"/>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50BA" w:rsidRDefault="00BA50BA" w:rsidP="00BA50BA">
      <w:pPr>
        <w:pStyle w:val="ad"/>
        <w:numPr>
          <w:ilvl w:val="0"/>
          <w:numId w:val="21"/>
        </w:numPr>
        <w:tabs>
          <w:tab w:val="clear" w:pos="720"/>
          <w:tab w:val="num" w:pos="0"/>
        </w:tabs>
        <w:ind w:left="0" w:firstLine="709"/>
        <w:jc w:val="both"/>
      </w:pPr>
      <w:r>
        <w:rPr>
          <w:sz w:val="22"/>
          <w:szCs w:val="22"/>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A50BA" w:rsidRDefault="00BA50BA" w:rsidP="00BA50BA">
      <w:pPr>
        <w:pStyle w:val="ad"/>
        <w:numPr>
          <w:ilvl w:val="0"/>
          <w:numId w:val="21"/>
        </w:numPr>
        <w:tabs>
          <w:tab w:val="clear" w:pos="720"/>
          <w:tab w:val="num" w:pos="0"/>
        </w:tabs>
        <w:ind w:left="0" w:firstLine="709"/>
        <w:jc w:val="both"/>
      </w:pPr>
      <w:r>
        <w:rPr>
          <w:sz w:val="22"/>
          <w:szCs w:val="22"/>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A50BA" w:rsidRDefault="00BA50BA" w:rsidP="00BA50BA">
      <w:pPr>
        <w:pStyle w:val="ad"/>
        <w:tabs>
          <w:tab w:val="left" w:pos="142"/>
          <w:tab w:val="left" w:pos="284"/>
        </w:tabs>
        <w:ind w:left="0" w:firstLine="709"/>
        <w:jc w:val="both"/>
      </w:pPr>
      <w:r>
        <w:rPr>
          <w:sz w:val="22"/>
          <w:szCs w:val="22"/>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BA50BA" w:rsidRDefault="00BA50BA" w:rsidP="00BA50BA">
      <w:pPr>
        <w:pStyle w:val="ad"/>
        <w:widowControl w:val="0"/>
        <w:tabs>
          <w:tab w:val="left" w:pos="142"/>
          <w:tab w:val="left" w:pos="284"/>
        </w:tabs>
        <w:autoSpaceDE w:val="0"/>
        <w:ind w:left="0" w:firstLine="709"/>
        <w:jc w:val="both"/>
      </w:pPr>
      <w:r>
        <w:rPr>
          <w:sz w:val="22"/>
          <w:szCs w:val="22"/>
        </w:rPr>
        <w:t>6.6.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50BA" w:rsidRDefault="00BA50BA" w:rsidP="00BA50BA">
      <w:pPr>
        <w:ind w:firstLine="709"/>
        <w:jc w:val="both"/>
      </w:pPr>
      <w:r>
        <w:rPr>
          <w:sz w:val="22"/>
          <w:szCs w:val="22"/>
        </w:rPr>
        <w:t>6.7. По результатам рассмотрения жалобы принимается одно из следующих решений:</w:t>
      </w:r>
    </w:p>
    <w:p w:rsidR="00BA50BA" w:rsidRDefault="00BA50BA" w:rsidP="00BA50BA">
      <w:pPr>
        <w:widowControl/>
        <w:numPr>
          <w:ilvl w:val="0"/>
          <w:numId w:val="22"/>
        </w:numPr>
        <w:ind w:left="0" w:firstLine="709"/>
        <w:jc w:val="both"/>
      </w:pPr>
      <w:r>
        <w:rPr>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BA50BA" w:rsidRDefault="00BA50BA" w:rsidP="00BA50BA">
      <w:pPr>
        <w:widowControl/>
        <w:numPr>
          <w:ilvl w:val="0"/>
          <w:numId w:val="22"/>
        </w:numPr>
        <w:ind w:left="0" w:firstLine="709"/>
        <w:jc w:val="both"/>
      </w:pPr>
      <w:r>
        <w:rPr>
          <w:sz w:val="22"/>
          <w:szCs w:val="22"/>
        </w:rPr>
        <w:t>в удовлетворении жалобы отказывается.</w:t>
      </w:r>
    </w:p>
    <w:p w:rsidR="00BA50BA" w:rsidRDefault="00BA50BA" w:rsidP="00BA50BA">
      <w:pPr>
        <w:ind w:firstLine="709"/>
        <w:jc w:val="both"/>
      </w:pPr>
      <w:r>
        <w:rPr>
          <w:sz w:val="22"/>
          <w:szCs w:val="22"/>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50BA" w:rsidRDefault="00BA50BA" w:rsidP="00BA50BA">
      <w:pPr>
        <w:widowControl/>
        <w:numPr>
          <w:ilvl w:val="0"/>
          <w:numId w:val="23"/>
        </w:numPr>
        <w:tabs>
          <w:tab w:val="clear" w:pos="720"/>
          <w:tab w:val="num" w:pos="0"/>
          <w:tab w:val="left" w:pos="1276"/>
        </w:tabs>
        <w:autoSpaceDE w:val="0"/>
        <w:ind w:left="0" w:firstLine="709"/>
        <w:jc w:val="both"/>
      </w:pPr>
      <w:r>
        <w:rPr>
          <w:sz w:val="22"/>
          <w:szCs w:val="22"/>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50BA" w:rsidRDefault="00BA50BA" w:rsidP="00BA50BA">
      <w:pPr>
        <w:pStyle w:val="ad"/>
        <w:widowControl w:val="0"/>
        <w:numPr>
          <w:ilvl w:val="0"/>
          <w:numId w:val="24"/>
        </w:numPr>
        <w:tabs>
          <w:tab w:val="clear" w:pos="720"/>
          <w:tab w:val="num" w:pos="0"/>
        </w:tabs>
        <w:autoSpaceDE w:val="0"/>
        <w:ind w:left="0" w:firstLine="709"/>
        <w:jc w:val="both"/>
      </w:pPr>
      <w:r>
        <w:rPr>
          <w:sz w:val="22"/>
          <w:szCs w:val="22"/>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50BA" w:rsidRDefault="00BA50BA" w:rsidP="00BA50BA">
      <w:pPr>
        <w:ind w:firstLine="709"/>
        <w:jc w:val="both"/>
      </w:pPr>
      <w:r>
        <w:rPr>
          <w:sz w:val="22"/>
          <w:szCs w:val="22"/>
        </w:rPr>
        <w:t>6.8. Ответ на жалобу не дается в случаях, предусмотренных Федеральным законом от 02.05.2006 №59-ФЗ «О порядке рассмотрения обращений граждан Российской Федерации».</w:t>
      </w:r>
      <w:bookmarkStart w:id="1" w:name="Par1"/>
      <w:bookmarkEnd w:id="1"/>
    </w:p>
    <w:p w:rsidR="00BA50BA" w:rsidRDefault="00BA50BA" w:rsidP="00BA50BA">
      <w:pPr>
        <w:ind w:firstLine="709"/>
        <w:jc w:val="both"/>
      </w:pPr>
      <w:r>
        <w:rPr>
          <w:color w:val="000000"/>
          <w:sz w:val="22"/>
          <w:szCs w:val="22"/>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4B57" w:rsidRDefault="009D4B57" w:rsidP="00BA50BA">
      <w:pPr>
        <w:tabs>
          <w:tab w:val="left" w:pos="6345"/>
        </w:tabs>
        <w:rPr>
          <w:rFonts w:ascii="Times New Roman" w:hAnsi="Times New Roman"/>
        </w:rPr>
      </w:pPr>
    </w:p>
    <w:p w:rsidR="00BA50BA" w:rsidRDefault="009D4B57" w:rsidP="00BA50BA">
      <w:pPr>
        <w:pageBreakBefore/>
        <w:ind w:left="964"/>
        <w:jc w:val="right"/>
      </w:pPr>
      <w:r>
        <w:rPr>
          <w:rFonts w:ascii="Times New Roman" w:hAnsi="Times New Roman"/>
        </w:rPr>
        <w:tab/>
      </w:r>
      <w:r w:rsidR="00BA50BA">
        <w:rPr>
          <w:sz w:val="22"/>
          <w:szCs w:val="22"/>
        </w:rPr>
        <w:t xml:space="preserve">Приложение №1 к Административному </w:t>
      </w:r>
    </w:p>
    <w:p w:rsidR="00BA50BA" w:rsidRDefault="00BA50BA" w:rsidP="00BA50BA">
      <w:pPr>
        <w:ind w:left="964"/>
        <w:jc w:val="right"/>
      </w:pPr>
      <w:r>
        <w:rPr>
          <w:sz w:val="22"/>
          <w:szCs w:val="22"/>
        </w:rPr>
        <w:t>регламенту</w:t>
      </w:r>
    </w:p>
    <w:p w:rsidR="00BA50BA" w:rsidRDefault="00BA50BA" w:rsidP="00BA50BA">
      <w:pPr>
        <w:ind w:left="964"/>
        <w:jc w:val="right"/>
        <w:rPr>
          <w:sz w:val="22"/>
          <w:szCs w:val="22"/>
        </w:rPr>
      </w:pPr>
    </w:p>
    <w:p w:rsidR="00BA50BA" w:rsidRDefault="00BA50BA" w:rsidP="00BA50BA">
      <w:pPr>
        <w:ind w:firstLine="709"/>
        <w:jc w:val="both"/>
      </w:pPr>
      <w:r>
        <w:rPr>
          <w:color w:val="000000"/>
          <w:spacing w:val="-1"/>
          <w:sz w:val="22"/>
          <w:szCs w:val="22"/>
          <w:highlight w:val="white"/>
        </w:rPr>
        <w:t>1. Информация о месте нахождения и графике работы Администрации.</w:t>
      </w:r>
    </w:p>
    <w:p w:rsidR="00BA50BA" w:rsidRDefault="00BA50BA" w:rsidP="00BA50BA">
      <w:pPr>
        <w:ind w:firstLine="709"/>
        <w:jc w:val="both"/>
        <w:rPr>
          <w:color w:val="000000"/>
          <w:sz w:val="22"/>
          <w:szCs w:val="22"/>
        </w:rPr>
      </w:pPr>
    </w:p>
    <w:p w:rsidR="00BA50BA" w:rsidRDefault="00BA50BA" w:rsidP="00BA50BA">
      <w:pPr>
        <w:ind w:firstLine="709"/>
        <w:jc w:val="both"/>
      </w:pPr>
      <w:r>
        <w:rPr>
          <w:color w:val="000000"/>
          <w:spacing w:val="-1"/>
          <w:sz w:val="22"/>
          <w:szCs w:val="22"/>
          <w:highlight w:val="white"/>
        </w:rPr>
        <w:t>Место нахождения: 188990, Ленинградская область, Выборгский район, г. Светогорск, ул. Победы, д. 22;</w:t>
      </w:r>
    </w:p>
    <w:p w:rsidR="00BA50BA" w:rsidRDefault="00BA50BA" w:rsidP="00BA50BA">
      <w:pPr>
        <w:ind w:firstLine="709"/>
        <w:jc w:val="both"/>
      </w:pPr>
      <w:r>
        <w:rPr>
          <w:color w:val="000000"/>
          <w:spacing w:val="-2"/>
          <w:sz w:val="22"/>
          <w:szCs w:val="22"/>
          <w:highlight w:val="white"/>
        </w:rPr>
        <w:t xml:space="preserve">Справочные телефоны Администрации: </w:t>
      </w:r>
      <w:r>
        <w:rPr>
          <w:color w:val="000000"/>
          <w:spacing w:val="10"/>
          <w:sz w:val="22"/>
          <w:szCs w:val="22"/>
          <w:highlight w:val="white"/>
        </w:rPr>
        <w:t>(81378)</w:t>
      </w:r>
      <w:r>
        <w:rPr>
          <w:color w:val="000000"/>
          <w:spacing w:val="-2"/>
          <w:sz w:val="22"/>
          <w:szCs w:val="22"/>
          <w:highlight w:val="white"/>
        </w:rPr>
        <w:t xml:space="preserve"> 60 - 680;</w:t>
      </w:r>
    </w:p>
    <w:p w:rsidR="00BA50BA" w:rsidRDefault="00BA50BA" w:rsidP="00BA50BA">
      <w:pPr>
        <w:ind w:firstLine="709"/>
        <w:jc w:val="both"/>
      </w:pPr>
      <w:r>
        <w:rPr>
          <w:color w:val="000000"/>
          <w:sz w:val="22"/>
          <w:szCs w:val="22"/>
          <w:highlight w:val="white"/>
        </w:rPr>
        <w:t>Факс:(81378) 40- 880;</w:t>
      </w:r>
    </w:p>
    <w:p w:rsidR="00BA50BA" w:rsidRDefault="00BA50BA" w:rsidP="00BA50BA">
      <w:pPr>
        <w:autoSpaceDE w:val="0"/>
        <w:autoSpaceDN w:val="0"/>
        <w:adjustRightInd w:val="0"/>
        <w:ind w:firstLine="709"/>
        <w:jc w:val="both"/>
        <w:rPr>
          <w:rFonts w:eastAsia="Calibri"/>
          <w:u w:val="single"/>
        </w:rPr>
      </w:pPr>
      <w:r>
        <w:rPr>
          <w:color w:val="000000"/>
          <w:sz w:val="22"/>
          <w:szCs w:val="22"/>
          <w:highlight w:val="white"/>
        </w:rPr>
        <w:t xml:space="preserve">Адрес электронной почты Администрации: </w:t>
      </w:r>
      <w:r w:rsidRPr="00FF17FA">
        <w:rPr>
          <w:rFonts w:eastAsia="Calibri"/>
        </w:rPr>
        <w:t>http://www.mo-svetogorsk.ru</w:t>
      </w:r>
      <w:r>
        <w:rPr>
          <w:rFonts w:eastAsia="Calibri"/>
        </w:rPr>
        <w:t>.</w:t>
      </w:r>
    </w:p>
    <w:p w:rsidR="00BA50BA" w:rsidRDefault="00BA50BA" w:rsidP="00BA50BA">
      <w:pPr>
        <w:ind w:firstLine="709"/>
        <w:jc w:val="both"/>
      </w:pPr>
      <w:r>
        <w:rPr>
          <w:color w:val="000000"/>
          <w:spacing w:val="-3"/>
          <w:sz w:val="22"/>
          <w:szCs w:val="22"/>
          <w:highlight w:val="white"/>
        </w:rPr>
        <w:t>График работы Администрации:</w:t>
      </w:r>
    </w:p>
    <w:p w:rsidR="00BA50BA" w:rsidRDefault="00BA50BA" w:rsidP="00BA50BA">
      <w:pPr>
        <w:jc w:val="both"/>
        <w:rPr>
          <w:sz w:val="22"/>
          <w:szCs w:val="22"/>
        </w:rPr>
      </w:pPr>
    </w:p>
    <w:tbl>
      <w:tblPr>
        <w:tblW w:w="0" w:type="auto"/>
        <w:tblInd w:w="-5" w:type="dxa"/>
        <w:tblLayout w:type="fixed"/>
        <w:tblCellMar>
          <w:left w:w="40" w:type="dxa"/>
          <w:right w:w="40" w:type="dxa"/>
        </w:tblCellMar>
        <w:tblLook w:val="0000" w:firstRow="0" w:lastRow="0" w:firstColumn="0" w:lastColumn="0" w:noHBand="0" w:noVBand="0"/>
      </w:tblPr>
      <w:tblGrid>
        <w:gridCol w:w="4873"/>
        <w:gridCol w:w="5139"/>
      </w:tblGrid>
      <w:tr w:rsidR="00BA50BA" w:rsidTr="00F209DC">
        <w:trPr>
          <w:trHeight w:val="274"/>
        </w:trPr>
        <w:tc>
          <w:tcPr>
            <w:tcW w:w="1001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ind w:left="2616"/>
            </w:pPr>
            <w:r>
              <w:rPr>
                <w:sz w:val="22"/>
                <w:szCs w:val="22"/>
                <w:highlight w:val="white"/>
              </w:rPr>
              <w:t>Дни недели, время работы Администрации</w:t>
            </w:r>
          </w:p>
        </w:tc>
      </w:tr>
      <w:tr w:rsidR="00BA50BA" w:rsidTr="00F209DC">
        <w:trPr>
          <w:trHeight w:val="264"/>
        </w:trPr>
        <w:tc>
          <w:tcPr>
            <w:tcW w:w="4873" w:type="dxa"/>
            <w:tcBorders>
              <w:top w:val="single" w:sz="4" w:space="0" w:color="000001"/>
              <w:left w:val="single" w:sz="4" w:space="0" w:color="000001"/>
              <w:bottom w:val="single" w:sz="4" w:space="0" w:color="000001"/>
            </w:tcBorders>
            <w:shd w:val="clear" w:color="auto" w:fill="FFFFFF"/>
            <w:vAlign w:val="center"/>
          </w:tcPr>
          <w:p w:rsidR="00BA50BA" w:rsidRDefault="00BA50BA" w:rsidP="00F209DC">
            <w:pPr>
              <w:ind w:left="1714"/>
            </w:pPr>
            <w:r>
              <w:rPr>
                <w:sz w:val="22"/>
                <w:szCs w:val="22"/>
                <w:highlight w:val="white"/>
              </w:rPr>
              <w:t>Дни недели</w:t>
            </w:r>
          </w:p>
        </w:tc>
        <w:tc>
          <w:tcPr>
            <w:tcW w:w="51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ind w:left="1992"/>
            </w:pPr>
            <w:r>
              <w:rPr>
                <w:sz w:val="22"/>
                <w:szCs w:val="22"/>
                <w:highlight w:val="white"/>
              </w:rPr>
              <w:t>Время</w:t>
            </w:r>
          </w:p>
        </w:tc>
      </w:tr>
      <w:tr w:rsidR="00BA50BA" w:rsidTr="00F209DC">
        <w:trPr>
          <w:trHeight w:val="787"/>
        </w:trPr>
        <w:tc>
          <w:tcPr>
            <w:tcW w:w="4873" w:type="dxa"/>
            <w:tcBorders>
              <w:top w:val="single" w:sz="4" w:space="0" w:color="000001"/>
              <w:left w:val="single" w:sz="4" w:space="0" w:color="000001"/>
              <w:bottom w:val="single" w:sz="4" w:space="0" w:color="000001"/>
            </w:tcBorders>
            <w:shd w:val="clear" w:color="auto" w:fill="FFFFFF"/>
            <w:vAlign w:val="center"/>
          </w:tcPr>
          <w:p w:rsidR="00BA50BA" w:rsidRDefault="00BA50BA" w:rsidP="00F209DC">
            <w:pPr>
              <w:spacing w:line="254" w:lineRule="atLeast"/>
              <w:jc w:val="both"/>
            </w:pPr>
            <w:r>
              <w:rPr>
                <w:spacing w:val="-1"/>
                <w:sz w:val="22"/>
                <w:szCs w:val="22"/>
                <w:highlight w:val="white"/>
              </w:rPr>
              <w:t>Понедельник, вторник, среда, четверг</w:t>
            </w:r>
          </w:p>
          <w:p w:rsidR="00BA50BA" w:rsidRDefault="00BA50BA" w:rsidP="00F209DC">
            <w:pPr>
              <w:spacing w:line="254" w:lineRule="atLeast"/>
              <w:jc w:val="both"/>
            </w:pPr>
            <w:r>
              <w:rPr>
                <w:sz w:val="22"/>
                <w:szCs w:val="22"/>
                <w:highlight w:val="white"/>
              </w:rPr>
              <w:t>Пятница</w:t>
            </w:r>
          </w:p>
          <w:p w:rsidR="00BA50BA" w:rsidRDefault="00BA50BA" w:rsidP="00F209DC">
            <w:pPr>
              <w:spacing w:line="254" w:lineRule="atLeast"/>
              <w:jc w:val="both"/>
            </w:pPr>
            <w:r>
              <w:rPr>
                <w:sz w:val="22"/>
                <w:szCs w:val="22"/>
                <w:highlight w:val="white"/>
              </w:rPr>
              <w:t>Суббота, воскресенье</w:t>
            </w:r>
          </w:p>
        </w:tc>
        <w:tc>
          <w:tcPr>
            <w:tcW w:w="513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spacing w:line="254" w:lineRule="atLeast"/>
              <w:ind w:right="701" w:hanging="5"/>
              <w:jc w:val="both"/>
            </w:pPr>
            <w:r>
              <w:rPr>
                <w:sz w:val="22"/>
                <w:szCs w:val="22"/>
                <w:highlight w:val="white"/>
              </w:rPr>
              <w:t>с 09.00 до 18.00, перерыв с 13.00 до 14.00 с 09.00 до 17.00, перерыв с 13.00 до 14.00 Выходные</w:t>
            </w:r>
          </w:p>
        </w:tc>
      </w:tr>
    </w:tbl>
    <w:p w:rsidR="00BA50BA" w:rsidRDefault="00BA50BA" w:rsidP="00BA50BA">
      <w:pPr>
        <w:rPr>
          <w:sz w:val="22"/>
          <w:szCs w:val="22"/>
        </w:rPr>
      </w:pPr>
    </w:p>
    <w:p w:rsidR="00BA50BA" w:rsidRDefault="00BA50BA" w:rsidP="00BA50BA">
      <w:r>
        <w:rPr>
          <w:spacing w:val="-4"/>
          <w:sz w:val="22"/>
          <w:szCs w:val="22"/>
          <w:highlight w:val="white"/>
        </w:rPr>
        <w:t>Часы приема корреспонденции:</w:t>
      </w:r>
    </w:p>
    <w:p w:rsidR="00BA50BA" w:rsidRDefault="00BA50BA" w:rsidP="00BA50BA">
      <w:pPr>
        <w:rPr>
          <w:sz w:val="22"/>
          <w:szCs w:val="22"/>
        </w:rPr>
      </w:pPr>
    </w:p>
    <w:tbl>
      <w:tblPr>
        <w:tblW w:w="0" w:type="auto"/>
        <w:tblInd w:w="-5" w:type="dxa"/>
        <w:tblLayout w:type="fixed"/>
        <w:tblCellMar>
          <w:left w:w="40" w:type="dxa"/>
          <w:right w:w="40" w:type="dxa"/>
        </w:tblCellMar>
        <w:tblLook w:val="0000" w:firstRow="0" w:lastRow="0" w:firstColumn="0" w:lastColumn="0" w:noHBand="0" w:noVBand="0"/>
      </w:tblPr>
      <w:tblGrid>
        <w:gridCol w:w="4869"/>
        <w:gridCol w:w="5143"/>
      </w:tblGrid>
      <w:tr w:rsidR="00BA50BA" w:rsidTr="00F209DC">
        <w:trPr>
          <w:trHeight w:val="274"/>
        </w:trPr>
        <w:tc>
          <w:tcPr>
            <w:tcW w:w="1001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jc w:val="center"/>
            </w:pPr>
            <w:r>
              <w:rPr>
                <w:spacing w:val="-2"/>
                <w:sz w:val="22"/>
                <w:szCs w:val="22"/>
                <w:highlight w:val="white"/>
              </w:rPr>
              <w:t xml:space="preserve">Дни недели, время работы </w:t>
            </w:r>
            <w:r>
              <w:rPr>
                <w:sz w:val="22"/>
                <w:szCs w:val="22"/>
                <w:highlight w:val="white"/>
              </w:rPr>
              <w:t>общего отдела Администрации</w:t>
            </w:r>
          </w:p>
        </w:tc>
      </w:tr>
      <w:tr w:rsidR="00BA50BA" w:rsidTr="00F209DC">
        <w:trPr>
          <w:trHeight w:val="346"/>
        </w:trPr>
        <w:tc>
          <w:tcPr>
            <w:tcW w:w="4869" w:type="dxa"/>
            <w:tcBorders>
              <w:top w:val="single" w:sz="4" w:space="0" w:color="000001"/>
              <w:left w:val="single" w:sz="4" w:space="0" w:color="000001"/>
              <w:bottom w:val="single" w:sz="4" w:space="0" w:color="000001"/>
            </w:tcBorders>
            <w:shd w:val="clear" w:color="auto" w:fill="FFFFFF"/>
            <w:vAlign w:val="center"/>
          </w:tcPr>
          <w:p w:rsidR="00BA50BA" w:rsidRDefault="00BA50BA" w:rsidP="00F209DC">
            <w:pPr>
              <w:jc w:val="center"/>
            </w:pPr>
            <w:r>
              <w:rPr>
                <w:sz w:val="22"/>
                <w:szCs w:val="22"/>
                <w:highlight w:val="white"/>
              </w:rPr>
              <w:t xml:space="preserve">Дни недели </w:t>
            </w:r>
          </w:p>
        </w:tc>
        <w:tc>
          <w:tcPr>
            <w:tcW w:w="51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jc w:val="center"/>
            </w:pPr>
            <w:r>
              <w:rPr>
                <w:sz w:val="22"/>
                <w:szCs w:val="22"/>
                <w:highlight w:val="white"/>
              </w:rPr>
              <w:t>Время</w:t>
            </w:r>
          </w:p>
        </w:tc>
      </w:tr>
      <w:tr w:rsidR="00BA50BA" w:rsidTr="00F209DC">
        <w:trPr>
          <w:trHeight w:val="1080"/>
        </w:trPr>
        <w:tc>
          <w:tcPr>
            <w:tcW w:w="4869" w:type="dxa"/>
            <w:tcBorders>
              <w:top w:val="single" w:sz="4" w:space="0" w:color="000001"/>
              <w:left w:val="single" w:sz="4" w:space="0" w:color="000001"/>
              <w:bottom w:val="single" w:sz="4" w:space="0" w:color="000001"/>
            </w:tcBorders>
            <w:shd w:val="clear" w:color="auto" w:fill="FFFFFF"/>
          </w:tcPr>
          <w:p w:rsidR="00BA50BA" w:rsidRDefault="00BA50BA" w:rsidP="00F209DC">
            <w:pPr>
              <w:snapToGrid w:val="0"/>
              <w:spacing w:line="250" w:lineRule="atLeast"/>
              <w:jc w:val="both"/>
              <w:rPr>
                <w:sz w:val="22"/>
                <w:szCs w:val="22"/>
              </w:rPr>
            </w:pPr>
          </w:p>
          <w:p w:rsidR="00BA50BA" w:rsidRDefault="00BA50BA" w:rsidP="00F209DC">
            <w:pPr>
              <w:spacing w:line="250" w:lineRule="atLeast"/>
              <w:jc w:val="both"/>
            </w:pPr>
            <w:r>
              <w:rPr>
                <w:spacing w:val="-1"/>
                <w:sz w:val="22"/>
                <w:szCs w:val="22"/>
                <w:highlight w:val="white"/>
              </w:rPr>
              <w:t>Понедельник, вторник, среда, четверг</w:t>
            </w:r>
          </w:p>
          <w:p w:rsidR="00BA50BA" w:rsidRDefault="00BA50BA" w:rsidP="00F209DC">
            <w:pPr>
              <w:spacing w:line="250" w:lineRule="atLeast"/>
              <w:jc w:val="both"/>
            </w:pPr>
            <w:r>
              <w:rPr>
                <w:sz w:val="22"/>
                <w:szCs w:val="22"/>
                <w:highlight w:val="white"/>
              </w:rPr>
              <w:t>Пятница</w:t>
            </w:r>
          </w:p>
          <w:p w:rsidR="00BA50BA" w:rsidRDefault="00BA50BA" w:rsidP="00F209DC">
            <w:pPr>
              <w:spacing w:line="250" w:lineRule="atLeast"/>
              <w:jc w:val="both"/>
            </w:pPr>
            <w:r>
              <w:rPr>
                <w:sz w:val="22"/>
                <w:szCs w:val="22"/>
                <w:highlight w:val="white"/>
              </w:rPr>
              <w:t>Суббота, воскресенье</w:t>
            </w:r>
          </w:p>
        </w:tc>
        <w:tc>
          <w:tcPr>
            <w:tcW w:w="51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A50BA" w:rsidRDefault="00BA50BA" w:rsidP="00F209DC">
            <w:pPr>
              <w:spacing w:line="254" w:lineRule="atLeast"/>
              <w:ind w:right="158"/>
              <w:jc w:val="both"/>
            </w:pPr>
            <w:r>
              <w:rPr>
                <w:sz w:val="22"/>
                <w:szCs w:val="22"/>
                <w:highlight w:val="white"/>
              </w:rPr>
              <w:t xml:space="preserve">с 09.00 до 17.00, перерыв с 13.00 до 14.00 </w:t>
            </w:r>
          </w:p>
          <w:p w:rsidR="00BA50BA" w:rsidRDefault="00BA50BA" w:rsidP="00F209DC">
            <w:pPr>
              <w:spacing w:line="254" w:lineRule="atLeast"/>
              <w:ind w:right="158"/>
              <w:jc w:val="both"/>
            </w:pPr>
            <w:r>
              <w:rPr>
                <w:sz w:val="22"/>
                <w:szCs w:val="22"/>
                <w:highlight w:val="white"/>
              </w:rPr>
              <w:t>с 09.00 до 16.00, перерыв с 13.00 до 14.00 Выходные</w:t>
            </w:r>
          </w:p>
        </w:tc>
      </w:tr>
    </w:tbl>
    <w:p w:rsidR="00BA50BA" w:rsidRDefault="00BA50BA" w:rsidP="00BA50BA">
      <w:pPr>
        <w:rPr>
          <w:sz w:val="22"/>
          <w:szCs w:val="22"/>
        </w:rPr>
      </w:pPr>
    </w:p>
    <w:p w:rsidR="00BA50BA" w:rsidRDefault="00BA50BA" w:rsidP="00BA50BA">
      <w:pPr>
        <w:ind w:firstLine="709"/>
        <w:jc w:val="both"/>
      </w:pPr>
      <w:r>
        <w:rPr>
          <w:sz w:val="22"/>
          <w:szCs w:val="22"/>
          <w:highlight w:val="white"/>
        </w:rPr>
        <w:t>Продолжительность рабочего дня, непосредственно предшествующего нерабочему праздничному дню, уменьшается на один час.</w:t>
      </w:r>
    </w:p>
    <w:p w:rsidR="00BA50BA" w:rsidRDefault="00BA50BA" w:rsidP="00BA50BA">
      <w:pPr>
        <w:pageBreakBefore/>
        <w:ind w:left="964"/>
        <w:jc w:val="right"/>
      </w:pPr>
      <w:r>
        <w:rPr>
          <w:sz w:val="22"/>
          <w:szCs w:val="22"/>
        </w:rPr>
        <w:t xml:space="preserve">Приложение №2 к Административному </w:t>
      </w:r>
    </w:p>
    <w:p w:rsidR="00BA50BA" w:rsidRDefault="00BA50BA" w:rsidP="00BA50BA">
      <w:pPr>
        <w:ind w:left="964"/>
        <w:jc w:val="right"/>
      </w:pPr>
      <w:r>
        <w:rPr>
          <w:color w:val="000000"/>
          <w:spacing w:val="-7"/>
          <w:sz w:val="22"/>
          <w:szCs w:val="22"/>
          <w:highlight w:val="white"/>
        </w:rPr>
        <w:t>регламенту</w:t>
      </w:r>
    </w:p>
    <w:p w:rsidR="00BA50BA" w:rsidRDefault="00BA50BA" w:rsidP="00BA50BA">
      <w:pPr>
        <w:ind w:left="964"/>
        <w:jc w:val="right"/>
        <w:rPr>
          <w:sz w:val="22"/>
          <w:szCs w:val="22"/>
        </w:rPr>
      </w:pPr>
    </w:p>
    <w:p w:rsidR="00BA50BA" w:rsidRDefault="00BA50BA" w:rsidP="00BA50BA">
      <w:pPr>
        <w:ind w:left="964" w:firstLine="3969"/>
        <w:rPr>
          <w:color w:val="000000"/>
          <w:spacing w:val="-7"/>
          <w:highlight w:val="white"/>
        </w:rPr>
      </w:pPr>
      <w:r>
        <w:rPr>
          <w:color w:val="000000"/>
          <w:spacing w:val="-7"/>
          <w:highlight w:val="white"/>
        </w:rPr>
        <w:t>Главе администрации МО «Светогорское</w:t>
      </w:r>
    </w:p>
    <w:p w:rsidR="00BA50BA" w:rsidRDefault="00BA50BA" w:rsidP="00BA50BA">
      <w:pPr>
        <w:ind w:left="964" w:firstLine="3969"/>
      </w:pPr>
      <w:r>
        <w:rPr>
          <w:color w:val="000000"/>
          <w:spacing w:val="-7"/>
          <w:highlight w:val="white"/>
        </w:rPr>
        <w:t xml:space="preserve"> городское поселение» Выборгского район</w:t>
      </w:r>
      <w:r>
        <w:rPr>
          <w:color w:val="000000"/>
          <w:spacing w:val="-7"/>
        </w:rPr>
        <w:t xml:space="preserve">а </w:t>
      </w:r>
    </w:p>
    <w:p w:rsidR="00BA50BA" w:rsidRDefault="00BA50BA" w:rsidP="00BA50BA">
      <w:pPr>
        <w:ind w:left="964" w:firstLine="3969"/>
        <w:jc w:val="both"/>
      </w:pPr>
      <w:r>
        <w:rPr>
          <w:color w:val="000000"/>
          <w:spacing w:val="-7"/>
          <w:highlight w:val="white"/>
        </w:rPr>
        <w:t>Ленинградской области</w:t>
      </w:r>
    </w:p>
    <w:p w:rsidR="00BA50BA" w:rsidRDefault="00BA50BA" w:rsidP="00BA50BA">
      <w:pPr>
        <w:ind w:left="964" w:firstLine="3969"/>
      </w:pPr>
    </w:p>
    <w:p w:rsidR="00BA50BA" w:rsidRDefault="00BA50BA" w:rsidP="00BA50BA">
      <w:pPr>
        <w:ind w:left="964" w:firstLine="3969"/>
      </w:pPr>
      <w:r>
        <w:rPr>
          <w:color w:val="000000"/>
          <w:spacing w:val="-7"/>
          <w:highlight w:val="white"/>
        </w:rPr>
        <w:t>от__________________________________________</w:t>
      </w:r>
    </w:p>
    <w:p w:rsidR="00BA50BA" w:rsidRDefault="00BA50BA" w:rsidP="00BA50BA">
      <w:pPr>
        <w:tabs>
          <w:tab w:val="left" w:pos="4990"/>
        </w:tabs>
        <w:spacing w:line="278" w:lineRule="atLeast"/>
        <w:ind w:left="4762" w:right="1814"/>
        <w:jc w:val="right"/>
      </w:pPr>
      <w:r>
        <w:rPr>
          <w:highlight w:val="white"/>
        </w:rPr>
        <w:t>(Ф.И.О. заявителя)                                 зарегистрированного по адресу:</w:t>
      </w:r>
    </w:p>
    <w:p w:rsidR="00BA50BA" w:rsidRDefault="00BA50BA" w:rsidP="00BA50BA">
      <w:pPr>
        <w:spacing w:line="278" w:lineRule="atLeast"/>
        <w:ind w:left="4932" w:right="57"/>
      </w:pPr>
      <w:r>
        <w:rPr>
          <w:highlight w:val="white"/>
        </w:rPr>
        <w:t>__________________________________________________________________________________</w:t>
      </w:r>
    </w:p>
    <w:p w:rsidR="00BA50BA" w:rsidRDefault="00BA50BA" w:rsidP="00BA50BA">
      <w:pPr>
        <w:spacing w:line="278" w:lineRule="atLeast"/>
        <w:ind w:left="4932"/>
      </w:pPr>
      <w:r>
        <w:rPr>
          <w:highlight w:val="white"/>
        </w:rPr>
        <w:t>_________________________________________</w:t>
      </w:r>
    </w:p>
    <w:p w:rsidR="00BA50BA" w:rsidRDefault="00BA50BA" w:rsidP="00BA50BA">
      <w:pPr>
        <w:spacing w:line="278" w:lineRule="atLeast"/>
        <w:ind w:left="4632" w:right="537" w:firstLine="46"/>
        <w:jc w:val="center"/>
      </w:pPr>
      <w:r>
        <w:rPr>
          <w:highlight w:val="white"/>
        </w:rPr>
        <w:t xml:space="preserve">        (паспортные данные, телефон)</w:t>
      </w:r>
    </w:p>
    <w:p w:rsidR="00BA50BA" w:rsidRDefault="00BA50BA" w:rsidP="00BA50BA">
      <w:pPr>
        <w:spacing w:before="274" w:line="278" w:lineRule="atLeast"/>
        <w:ind w:left="672" w:right="442" w:firstLine="3806"/>
        <w:jc w:val="center"/>
        <w:rPr>
          <w:b/>
          <w:highlight w:val="white"/>
        </w:rPr>
      </w:pPr>
    </w:p>
    <w:p w:rsidR="00BA50BA" w:rsidRDefault="00BA50BA" w:rsidP="00BA50BA">
      <w:pPr>
        <w:ind w:right="454"/>
        <w:jc w:val="center"/>
      </w:pPr>
      <w:r>
        <w:rPr>
          <w:b/>
          <w:highlight w:val="white"/>
        </w:rPr>
        <w:t>Заявление</w:t>
      </w:r>
    </w:p>
    <w:p w:rsidR="00BA50BA" w:rsidRDefault="00BA50BA" w:rsidP="00BA50BA">
      <w:pPr>
        <w:ind w:right="454"/>
        <w:jc w:val="center"/>
      </w:pPr>
      <w:r>
        <w:rPr>
          <w:b/>
          <w:highlight w:val="white"/>
        </w:rPr>
        <w:t xml:space="preserve"> </w:t>
      </w:r>
      <w:r>
        <w:rPr>
          <w:b/>
          <w:spacing w:val="-1"/>
          <w:highlight w:val="white"/>
        </w:rPr>
        <w:t xml:space="preserve">о выдаче справки о захоронении </w:t>
      </w:r>
    </w:p>
    <w:p w:rsidR="00BA50BA" w:rsidRDefault="00BA50BA" w:rsidP="00BA50BA">
      <w:pPr>
        <w:spacing w:before="542"/>
        <w:ind w:left="5"/>
      </w:pPr>
      <w:r>
        <w:rPr>
          <w:spacing w:val="-2"/>
          <w:highlight w:val="white"/>
        </w:rPr>
        <w:t>Прошу выдать справку о захоронении</w:t>
      </w:r>
    </w:p>
    <w:p w:rsidR="00BA50BA" w:rsidRDefault="00BA50BA" w:rsidP="00BA50BA">
      <w:pPr>
        <w:spacing w:before="542"/>
        <w:ind w:left="5"/>
      </w:pPr>
      <w:r>
        <w:rPr>
          <w:spacing w:val="-2"/>
          <w:highlight w:val="white"/>
        </w:rPr>
        <w:t>_________________________________________________________________________________</w:t>
      </w:r>
    </w:p>
    <w:p w:rsidR="00BA50BA" w:rsidRDefault="00BA50BA" w:rsidP="00BA50BA">
      <w:pPr>
        <w:ind w:left="6"/>
        <w:jc w:val="center"/>
      </w:pPr>
      <w:r>
        <w:rPr>
          <w:spacing w:val="-2"/>
          <w:highlight w:val="white"/>
        </w:rPr>
        <w:t>(фамилия, имя, отчество умершего)</w:t>
      </w:r>
    </w:p>
    <w:p w:rsidR="00BA50BA" w:rsidRDefault="00BA50BA" w:rsidP="00BA50BA">
      <w:pPr>
        <w:spacing w:before="542"/>
        <w:ind w:left="5"/>
      </w:pPr>
      <w:r>
        <w:rPr>
          <w:spacing w:val="-2"/>
          <w:highlight w:val="white"/>
        </w:rPr>
        <w:t xml:space="preserve">Дата смерти </w:t>
      </w:r>
      <w:r>
        <w:rPr>
          <w:highlight w:val="white"/>
        </w:rPr>
        <w:t>_____________________</w:t>
      </w:r>
      <w:r>
        <w:rPr>
          <w:spacing w:val="-2"/>
          <w:highlight w:val="white"/>
        </w:rPr>
        <w:t>, захороненного на кладбище</w:t>
      </w:r>
    </w:p>
    <w:p w:rsidR="00BA50BA" w:rsidRDefault="00BA50BA" w:rsidP="00BA50BA">
      <w:pPr>
        <w:spacing w:before="542"/>
        <w:ind w:left="5"/>
      </w:pPr>
      <w:r>
        <w:rPr>
          <w:spacing w:val="-2"/>
          <w:highlight w:val="white"/>
        </w:rPr>
        <w:t>__________________________________________________________________________________</w:t>
      </w:r>
    </w:p>
    <w:p w:rsidR="00BA50BA" w:rsidRDefault="00BA50BA" w:rsidP="00BA50BA">
      <w:pPr>
        <w:ind w:left="6"/>
        <w:jc w:val="center"/>
      </w:pPr>
      <w:r>
        <w:rPr>
          <w:highlight w:val="white"/>
        </w:rPr>
        <w:t>(наименование кладбища)</w:t>
      </w:r>
    </w:p>
    <w:p w:rsidR="00BA50BA" w:rsidRDefault="00BA50BA" w:rsidP="00BA50BA">
      <w:pPr>
        <w:ind w:left="2880"/>
        <w:jc w:val="right"/>
        <w:rPr>
          <w:spacing w:val="-3"/>
          <w:highlight w:val="white"/>
        </w:rPr>
      </w:pPr>
    </w:p>
    <w:p w:rsidR="00BA50BA" w:rsidRDefault="00BA50BA" w:rsidP="00BA50BA">
      <w:pPr>
        <w:ind w:left="2880"/>
        <w:jc w:val="right"/>
        <w:rPr>
          <w:spacing w:val="-3"/>
          <w:highlight w:val="white"/>
        </w:rPr>
      </w:pPr>
    </w:p>
    <w:p w:rsidR="00BA50BA" w:rsidRDefault="00BA50BA" w:rsidP="00BA50BA">
      <w:pPr>
        <w:ind w:left="2880"/>
        <w:jc w:val="right"/>
        <w:rPr>
          <w:spacing w:val="-3"/>
          <w:highlight w:val="white"/>
        </w:rPr>
      </w:pPr>
    </w:p>
    <w:p w:rsidR="00BA50BA" w:rsidRDefault="00BA50BA" w:rsidP="00BA50BA">
      <w:pPr>
        <w:ind w:left="2880"/>
        <w:jc w:val="right"/>
        <w:rPr>
          <w:spacing w:val="-3"/>
          <w:highlight w:val="white"/>
        </w:rPr>
      </w:pPr>
    </w:p>
    <w:p w:rsidR="00BA50BA" w:rsidRDefault="00BA50BA" w:rsidP="00BA50BA">
      <w:pPr>
        <w:ind w:left="2880"/>
        <w:jc w:val="right"/>
        <w:rPr>
          <w:spacing w:val="-3"/>
          <w:highlight w:val="white"/>
        </w:rPr>
      </w:pPr>
    </w:p>
    <w:p w:rsidR="00BA50BA" w:rsidRDefault="00BA50BA" w:rsidP="00BA50BA">
      <w:pPr>
        <w:ind w:left="142"/>
      </w:pPr>
      <w:r>
        <w:rPr>
          <w:spacing w:val="-3"/>
          <w:highlight w:val="white"/>
        </w:rPr>
        <w:t>__________________________________________________________________________________</w:t>
      </w:r>
    </w:p>
    <w:p w:rsidR="00BA50BA" w:rsidRDefault="00BA50BA" w:rsidP="00BA50BA">
      <w:pPr>
        <w:ind w:left="3120"/>
      </w:pPr>
      <w:r>
        <w:rPr>
          <w:highlight w:val="white"/>
        </w:rPr>
        <w:t>(дата, Ф.И.О., подпись)</w:t>
      </w:r>
    </w:p>
    <w:p w:rsidR="00BA50BA" w:rsidRDefault="00BA50BA" w:rsidP="00BA50BA">
      <w:pPr>
        <w:ind w:left="3120"/>
        <w:rPr>
          <w:highlight w:val="white"/>
        </w:rPr>
      </w:pPr>
    </w:p>
    <w:p w:rsidR="00BA50BA" w:rsidRDefault="00BA50BA" w:rsidP="00BA50BA">
      <w:pPr>
        <w:ind w:left="3120"/>
        <w:rPr>
          <w:highlight w:val="white"/>
        </w:rPr>
      </w:pPr>
    </w:p>
    <w:p w:rsidR="00BA50BA" w:rsidRDefault="00BA50BA" w:rsidP="00BA50BA">
      <w:pPr>
        <w:ind w:firstLine="709"/>
      </w:pPr>
      <w:r>
        <w:rPr>
          <w:highlight w:val="white"/>
        </w:rPr>
        <w:t>Даю согласие на обработку персональных данных.</w:t>
      </w:r>
    </w:p>
    <w:p w:rsidR="00BA50BA" w:rsidRDefault="00BA50BA" w:rsidP="00BA50BA">
      <w:pPr>
        <w:ind w:firstLine="709"/>
      </w:pPr>
    </w:p>
    <w:p w:rsidR="00BA50BA" w:rsidRDefault="00BA50BA" w:rsidP="00BA50BA">
      <w:pPr>
        <w:ind w:firstLine="709"/>
      </w:pPr>
      <w:r>
        <w:rPr>
          <w:highlight w:val="white"/>
        </w:rPr>
        <w:t>Приложение: указываются документы, которые заявитель представляет в соответствии с пунктом 2.6 Административного регламента.</w:t>
      </w:r>
    </w:p>
    <w:p w:rsidR="00BA50BA" w:rsidRDefault="00BA50BA" w:rsidP="00BA50BA">
      <w:pPr>
        <w:spacing w:before="2021"/>
      </w:pPr>
    </w:p>
    <w:p w:rsidR="00BA50BA" w:rsidRDefault="00BA50BA" w:rsidP="00BA50BA">
      <w:pPr>
        <w:sectPr w:rsidR="00BA50BA">
          <w:pgSz w:w="11906" w:h="16838"/>
          <w:pgMar w:top="1134" w:right="567" w:bottom="567" w:left="1417" w:header="720" w:footer="720" w:gutter="0"/>
          <w:cols w:space="720"/>
          <w:docGrid w:linePitch="360"/>
        </w:sectPr>
      </w:pPr>
    </w:p>
    <w:p w:rsidR="00BA50BA" w:rsidRDefault="00BA50BA" w:rsidP="00BA50BA">
      <w:pPr>
        <w:pageBreakBefore/>
        <w:ind w:left="964"/>
        <w:jc w:val="right"/>
      </w:pPr>
      <w:r>
        <w:rPr>
          <w:sz w:val="22"/>
          <w:szCs w:val="22"/>
        </w:rPr>
        <w:t xml:space="preserve">Приложение №3 к Административному </w:t>
      </w:r>
    </w:p>
    <w:p w:rsidR="00BA50BA" w:rsidRDefault="00BA50BA" w:rsidP="00BA50BA">
      <w:pPr>
        <w:ind w:left="964"/>
        <w:jc w:val="right"/>
      </w:pPr>
      <w:r>
        <w:rPr>
          <w:color w:val="000000"/>
          <w:spacing w:val="-7"/>
          <w:sz w:val="22"/>
          <w:szCs w:val="22"/>
          <w:highlight w:val="white"/>
        </w:rPr>
        <w:t>регламенту</w:t>
      </w:r>
    </w:p>
    <w:p w:rsidR="00BA50BA" w:rsidRDefault="00BA50BA" w:rsidP="00BA50BA">
      <w:pPr>
        <w:ind w:left="964"/>
        <w:jc w:val="center"/>
        <w:rPr>
          <w:b/>
          <w:bCs/>
        </w:rPr>
      </w:pPr>
    </w:p>
    <w:p w:rsidR="00BA50BA" w:rsidRDefault="00BA50BA" w:rsidP="00BA50BA">
      <w:pPr>
        <w:ind w:left="964"/>
        <w:jc w:val="center"/>
        <w:rPr>
          <w:b/>
          <w:bCs/>
        </w:rPr>
      </w:pPr>
    </w:p>
    <w:p w:rsidR="00BA50BA" w:rsidRDefault="00BA50BA" w:rsidP="00BA50BA">
      <w:pPr>
        <w:jc w:val="center"/>
      </w:pPr>
      <w:r>
        <w:rPr>
          <w:b/>
          <w:bCs/>
          <w:color w:val="000000"/>
          <w:spacing w:val="-1"/>
          <w:sz w:val="22"/>
          <w:szCs w:val="22"/>
          <w:highlight w:val="white"/>
        </w:rPr>
        <w:t>БЛОК-</w:t>
      </w:r>
      <w:r>
        <w:rPr>
          <w:b/>
          <w:bCs/>
          <w:spacing w:val="-1"/>
          <w:sz w:val="22"/>
          <w:szCs w:val="22"/>
          <w:highlight w:val="white"/>
        </w:rPr>
        <w:t>СХЕМА</w:t>
      </w:r>
    </w:p>
    <w:p w:rsidR="00BA50BA" w:rsidRDefault="00BA50BA" w:rsidP="00BA50BA">
      <w:pPr>
        <w:jc w:val="center"/>
      </w:pPr>
      <w:r>
        <w:rPr>
          <w:b/>
          <w:bCs/>
          <w:spacing w:val="-1"/>
          <w:sz w:val="22"/>
          <w:szCs w:val="22"/>
          <w:highlight w:val="white"/>
        </w:rPr>
        <w:t xml:space="preserve"> </w:t>
      </w:r>
      <w:r>
        <w:rPr>
          <w:b/>
          <w:bCs/>
          <w:sz w:val="22"/>
          <w:szCs w:val="22"/>
          <w:highlight w:val="white"/>
        </w:rPr>
        <w:t xml:space="preserve">последовательности действий по предоставлению муниципальной услуги </w:t>
      </w:r>
    </w:p>
    <w:p w:rsidR="00BA50BA" w:rsidRDefault="00BA50BA" w:rsidP="00BA50BA">
      <w:pPr>
        <w:jc w:val="center"/>
      </w:pPr>
      <w:r>
        <w:rPr>
          <w:b/>
          <w:bCs/>
          <w:sz w:val="22"/>
          <w:szCs w:val="22"/>
          <w:highlight w:val="white"/>
        </w:rPr>
        <w:t xml:space="preserve">по </w:t>
      </w:r>
      <w:r>
        <w:rPr>
          <w:b/>
          <w:bCs/>
          <w:spacing w:val="-1"/>
          <w:sz w:val="22"/>
          <w:szCs w:val="22"/>
          <w:highlight w:val="white"/>
        </w:rPr>
        <w:t>выдачи справки о захоронении на кладбищах</w:t>
      </w:r>
    </w:p>
    <w:p w:rsidR="00BA50BA" w:rsidRDefault="00BA50BA" w:rsidP="00BA50BA">
      <w:pPr>
        <w:ind w:left="964"/>
        <w:jc w:val="center"/>
        <w:rPr>
          <w:b/>
          <w:bCs/>
          <w:sz w:val="22"/>
          <w:szCs w:val="22"/>
        </w:rPr>
      </w:pPr>
    </w:p>
    <w:p w:rsidR="00BA50BA" w:rsidRDefault="00BA50BA" w:rsidP="00BA50BA">
      <w:pPr>
        <w:ind w:left="964"/>
        <w:jc w:val="center"/>
        <w:rPr>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28"/>
      </w:tblGrid>
      <w:tr w:rsidR="00BA50BA" w:rsidTr="00F209DC">
        <w:tc>
          <w:tcPr>
            <w:tcW w:w="9928" w:type="dxa"/>
            <w:tcBorders>
              <w:top w:val="single" w:sz="1" w:space="0" w:color="000000"/>
              <w:left w:val="single" w:sz="1" w:space="0" w:color="000000"/>
              <w:bottom w:val="single" w:sz="1" w:space="0" w:color="000000"/>
              <w:right w:val="single" w:sz="1" w:space="0" w:color="000000"/>
            </w:tcBorders>
            <w:shd w:val="clear" w:color="auto" w:fill="auto"/>
          </w:tcPr>
          <w:p w:rsidR="00BA50BA" w:rsidRDefault="00BA50BA" w:rsidP="00F209DC">
            <w:pPr>
              <w:pStyle w:val="ae"/>
              <w:jc w:val="center"/>
            </w:pPr>
            <w:r>
              <w:rPr>
                <w:rFonts w:cs="Times New Roman"/>
                <w:sz w:val="22"/>
                <w:szCs w:val="22"/>
              </w:rPr>
              <w:t>Прием и регистрация заявления с необходимыми документами</w:t>
            </w:r>
          </w:p>
        </w:tc>
      </w:tr>
    </w:tbl>
    <w:p w:rsidR="00BA50BA" w:rsidRDefault="00BA50BA" w:rsidP="00BA50BA">
      <w:pPr>
        <w:ind w:left="964"/>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28"/>
      </w:tblGrid>
      <w:tr w:rsidR="00BA50BA" w:rsidTr="00F209DC">
        <w:tc>
          <w:tcPr>
            <w:tcW w:w="9928" w:type="dxa"/>
            <w:tcBorders>
              <w:top w:val="single" w:sz="1" w:space="0" w:color="000000"/>
              <w:left w:val="single" w:sz="1" w:space="0" w:color="000000"/>
              <w:bottom w:val="single" w:sz="1" w:space="0" w:color="000000"/>
              <w:right w:val="single" w:sz="1" w:space="0" w:color="000000"/>
            </w:tcBorders>
            <w:shd w:val="clear" w:color="auto" w:fill="auto"/>
          </w:tcPr>
          <w:p w:rsidR="00BA50BA" w:rsidRDefault="00BA50BA" w:rsidP="00F209DC">
            <w:pPr>
              <w:pStyle w:val="ae"/>
              <w:jc w:val="center"/>
            </w:pPr>
            <w:r>
              <w:rPr>
                <w:rFonts w:cs="Times New Roman"/>
                <w:sz w:val="22"/>
                <w:szCs w:val="22"/>
              </w:rPr>
              <w:t>Рассмотрение заявления и приложенных документов</w:t>
            </w:r>
          </w:p>
        </w:tc>
      </w:tr>
    </w:tbl>
    <w:p w:rsidR="00BA50BA" w:rsidRDefault="00BA50BA" w:rsidP="00BA50BA">
      <w:pPr>
        <w:ind w:left="964"/>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61"/>
        <w:gridCol w:w="4967"/>
      </w:tblGrid>
      <w:tr w:rsidR="00BA50BA" w:rsidTr="00F209DC">
        <w:tc>
          <w:tcPr>
            <w:tcW w:w="4961" w:type="dxa"/>
            <w:tcBorders>
              <w:top w:val="single" w:sz="1" w:space="0" w:color="000000"/>
              <w:left w:val="single" w:sz="1" w:space="0" w:color="000000"/>
              <w:bottom w:val="single" w:sz="1" w:space="0" w:color="000000"/>
            </w:tcBorders>
            <w:shd w:val="clear" w:color="auto" w:fill="auto"/>
          </w:tcPr>
          <w:p w:rsidR="00BA50BA" w:rsidRDefault="00BA50BA" w:rsidP="00F209DC">
            <w:pPr>
              <w:pStyle w:val="ae"/>
              <w:jc w:val="center"/>
            </w:pPr>
            <w:r>
              <w:rPr>
                <w:rFonts w:cs="Times New Roman"/>
                <w:sz w:val="22"/>
                <w:szCs w:val="22"/>
              </w:rPr>
              <w:t xml:space="preserve">Оформление справки о захоронении </w:t>
            </w:r>
          </w:p>
        </w:tc>
        <w:tc>
          <w:tcPr>
            <w:tcW w:w="4967" w:type="dxa"/>
            <w:tcBorders>
              <w:top w:val="single" w:sz="1" w:space="0" w:color="000000"/>
              <w:left w:val="single" w:sz="1" w:space="0" w:color="000000"/>
              <w:bottom w:val="single" w:sz="1" w:space="0" w:color="000000"/>
              <w:right w:val="single" w:sz="1" w:space="0" w:color="000000"/>
            </w:tcBorders>
            <w:shd w:val="clear" w:color="auto" w:fill="auto"/>
          </w:tcPr>
          <w:p w:rsidR="00BA50BA" w:rsidRDefault="00BA50BA" w:rsidP="00F209DC">
            <w:pPr>
              <w:pStyle w:val="ae"/>
              <w:jc w:val="center"/>
            </w:pPr>
            <w:r>
              <w:rPr>
                <w:rFonts w:cs="Times New Roman"/>
                <w:sz w:val="22"/>
                <w:szCs w:val="22"/>
              </w:rPr>
              <w:t>Направление мотивированного отказа о предоставлении муниципальной услуги</w:t>
            </w:r>
          </w:p>
        </w:tc>
      </w:tr>
    </w:tbl>
    <w:p w:rsidR="00BA50BA" w:rsidRDefault="00BA50BA" w:rsidP="00BA50BA">
      <w:pPr>
        <w:ind w:left="964"/>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28"/>
      </w:tblGrid>
      <w:tr w:rsidR="00BA50BA" w:rsidTr="00F209DC">
        <w:tc>
          <w:tcPr>
            <w:tcW w:w="9928" w:type="dxa"/>
            <w:tcBorders>
              <w:top w:val="single" w:sz="1" w:space="0" w:color="000000"/>
              <w:left w:val="single" w:sz="1" w:space="0" w:color="000000"/>
              <w:bottom w:val="single" w:sz="1" w:space="0" w:color="000000"/>
              <w:right w:val="single" w:sz="1" w:space="0" w:color="000000"/>
            </w:tcBorders>
            <w:shd w:val="clear" w:color="auto" w:fill="auto"/>
          </w:tcPr>
          <w:p w:rsidR="00BA50BA" w:rsidRDefault="00BA50BA" w:rsidP="00F209DC">
            <w:pPr>
              <w:pStyle w:val="ae"/>
              <w:jc w:val="center"/>
            </w:pPr>
            <w:r>
              <w:rPr>
                <w:rFonts w:cs="Times New Roman"/>
                <w:sz w:val="22"/>
                <w:szCs w:val="22"/>
              </w:rPr>
              <w:t xml:space="preserve">Выдача справки о захоронении </w:t>
            </w:r>
          </w:p>
        </w:tc>
      </w:tr>
    </w:tbl>
    <w:p w:rsidR="00BA50BA" w:rsidRDefault="00BA50BA" w:rsidP="00BA50BA">
      <w:pPr>
        <w:ind w:left="964"/>
        <w:rPr>
          <w:sz w:val="22"/>
          <w:szCs w:val="22"/>
        </w:rPr>
      </w:pPr>
    </w:p>
    <w:p w:rsidR="00765E4E" w:rsidRDefault="00765E4E" w:rsidP="00BA50BA">
      <w:pPr>
        <w:tabs>
          <w:tab w:val="left" w:pos="7575"/>
        </w:tabs>
        <w:rPr>
          <w:rFonts w:ascii="Times New Roman" w:eastAsia="Calibri" w:hAnsi="Times New Roman"/>
          <w:b/>
          <w:kern w:val="0"/>
          <w:lang w:val="x-none" w:eastAsia="en-US" w:bidi="ar-SA"/>
        </w:rPr>
      </w:pPr>
    </w:p>
    <w:p w:rsidR="00C529E1" w:rsidRPr="00C529E1" w:rsidRDefault="00C529E1" w:rsidP="00C529E1"/>
    <w:sectPr w:rsidR="00C529E1" w:rsidRPr="00C529E1" w:rsidSect="00A9252B">
      <w:headerReference w:type="default" r:id="rId11"/>
      <w:pgSz w:w="11906" w:h="16838"/>
      <w:pgMar w:top="1134" w:right="680" w:bottom="567" w:left="1701"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EA" w:rsidRDefault="005D0DEA">
      <w:r>
        <w:separator/>
      </w:r>
    </w:p>
  </w:endnote>
  <w:endnote w:type="continuationSeparator" w:id="0">
    <w:p w:rsidR="005D0DEA" w:rsidRDefault="005D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A00002AF" w:usb1="580778FB" w:usb2="00000010" w:usb3="00000000" w:csb0="0002009F" w:csb1="00000000"/>
  </w:font>
  <w:font w:name="Bitstream Vera Sans">
    <w:altName w:val="Arial Unicode MS"/>
    <w:charset w:val="80"/>
    <w:family w:val="auto"/>
    <w:pitch w:val="variable"/>
    <w:sig w:usb0="00000001" w:usb1="08070000" w:usb2="00000010" w:usb3="00000000" w:csb0="00020000" w:csb1="00000000"/>
  </w:font>
  <w:font w:name="Free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EA" w:rsidRDefault="005D0DEA">
      <w:r>
        <w:separator/>
      </w:r>
    </w:p>
  </w:footnote>
  <w:footnote w:type="continuationSeparator" w:id="0">
    <w:p w:rsidR="005D0DEA" w:rsidRDefault="005D0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7D" w:rsidRPr="00DD4475" w:rsidRDefault="001E387D" w:rsidP="001E387D">
    <w:pPr>
      <w:pStyle w:val="a6"/>
      <w:jc w:val="both"/>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06A146"/>
    <w:lvl w:ilvl="0">
      <w:numFmt w:val="bullet"/>
      <w:lvlText w:val="*"/>
      <w:lvlJc w:val="left"/>
      <w:pPr>
        <w:ind w:left="0" w:firstLine="0"/>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7">
    <w:nsid w:val="00000009"/>
    <w:multiLevelType w:val="multilevel"/>
    <w:tmpl w:val="00000009"/>
    <w:name w:val="WW8Num9"/>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8">
    <w:nsid w:val="04FA16CB"/>
    <w:multiLevelType w:val="hybridMultilevel"/>
    <w:tmpl w:val="1EC602F8"/>
    <w:lvl w:ilvl="0" w:tplc="333E4BF4">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57B67BC"/>
    <w:multiLevelType w:val="singleLevel"/>
    <w:tmpl w:val="DA269548"/>
    <w:lvl w:ilvl="0">
      <w:start w:val="6"/>
      <w:numFmt w:val="decimal"/>
      <w:lvlText w:val="3.4.%1."/>
      <w:legacy w:legacy="1" w:legacySpace="0" w:legacyIndent="691"/>
      <w:lvlJc w:val="left"/>
      <w:pPr>
        <w:ind w:left="0" w:firstLine="0"/>
      </w:pPr>
      <w:rPr>
        <w:rFonts w:ascii="Times New Roman" w:hAnsi="Times New Roman" w:cs="Times New Roman" w:hint="default"/>
      </w:rPr>
    </w:lvl>
  </w:abstractNum>
  <w:abstractNum w:abstractNumId="10">
    <w:nsid w:val="1D5B5105"/>
    <w:multiLevelType w:val="hybridMultilevel"/>
    <w:tmpl w:val="6F26A098"/>
    <w:lvl w:ilvl="0" w:tplc="D788FB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7973D9"/>
    <w:multiLevelType w:val="singleLevel"/>
    <w:tmpl w:val="22F6AD1A"/>
    <w:lvl w:ilvl="0">
      <w:start w:val="10"/>
      <w:numFmt w:val="decimal"/>
      <w:lvlText w:val="3.4.%1."/>
      <w:legacy w:legacy="1" w:legacySpace="0" w:legacyIndent="691"/>
      <w:lvlJc w:val="left"/>
      <w:pPr>
        <w:ind w:left="0" w:firstLine="0"/>
      </w:pPr>
      <w:rPr>
        <w:rFonts w:ascii="Times New Roman" w:hAnsi="Times New Roman" w:cs="Times New Roman" w:hint="default"/>
      </w:rPr>
    </w:lvl>
  </w:abstractNum>
  <w:abstractNum w:abstractNumId="12">
    <w:nsid w:val="34862CB6"/>
    <w:multiLevelType w:val="singleLevel"/>
    <w:tmpl w:val="11D6912C"/>
    <w:lvl w:ilvl="0">
      <w:start w:val="1"/>
      <w:numFmt w:val="decimal"/>
      <w:lvlText w:val="8.6.%1."/>
      <w:legacy w:legacy="1" w:legacySpace="0" w:legacyIndent="687"/>
      <w:lvlJc w:val="left"/>
      <w:pPr>
        <w:ind w:left="0" w:firstLine="0"/>
      </w:pPr>
      <w:rPr>
        <w:rFonts w:ascii="Times New Roman" w:hAnsi="Times New Roman" w:cs="Times New Roman" w:hint="default"/>
      </w:rPr>
    </w:lvl>
  </w:abstractNum>
  <w:abstractNum w:abstractNumId="13">
    <w:nsid w:val="3F270603"/>
    <w:multiLevelType w:val="singleLevel"/>
    <w:tmpl w:val="81840944"/>
    <w:lvl w:ilvl="0">
      <w:start w:val="1"/>
      <w:numFmt w:val="decimal"/>
      <w:lvlText w:val="8.5.%1."/>
      <w:legacy w:legacy="1" w:legacySpace="0" w:legacyIndent="687"/>
      <w:lvlJc w:val="left"/>
      <w:pPr>
        <w:ind w:left="0" w:firstLine="0"/>
      </w:pPr>
      <w:rPr>
        <w:rFonts w:ascii="Times New Roman" w:hAnsi="Times New Roman" w:cs="Times New Roman" w:hint="default"/>
      </w:rPr>
    </w:lvl>
  </w:abstractNum>
  <w:abstractNum w:abstractNumId="14">
    <w:nsid w:val="401B0E44"/>
    <w:multiLevelType w:val="singleLevel"/>
    <w:tmpl w:val="CE26337C"/>
    <w:lvl w:ilvl="0">
      <w:start w:val="10"/>
      <w:numFmt w:val="decimal"/>
      <w:lvlText w:val="7.%1."/>
      <w:legacy w:legacy="1" w:legacySpace="0" w:legacyIndent="691"/>
      <w:lvlJc w:val="left"/>
      <w:pPr>
        <w:ind w:left="0" w:firstLine="0"/>
      </w:pPr>
      <w:rPr>
        <w:rFonts w:ascii="Times New Roman" w:hAnsi="Times New Roman" w:cs="Times New Roman" w:hint="default"/>
      </w:rPr>
    </w:lvl>
  </w:abstractNum>
  <w:abstractNum w:abstractNumId="15">
    <w:nsid w:val="462F3010"/>
    <w:multiLevelType w:val="singleLevel"/>
    <w:tmpl w:val="0494E23E"/>
    <w:lvl w:ilvl="0">
      <w:start w:val="1"/>
      <w:numFmt w:val="decimal"/>
      <w:lvlText w:val="3.4.%1."/>
      <w:legacy w:legacy="1" w:legacySpace="0" w:legacyIndent="696"/>
      <w:lvlJc w:val="left"/>
      <w:pPr>
        <w:ind w:left="0" w:firstLine="0"/>
      </w:pPr>
      <w:rPr>
        <w:rFonts w:ascii="Times New Roman" w:hAnsi="Times New Roman" w:cs="Times New Roman" w:hint="default"/>
      </w:rPr>
    </w:lvl>
  </w:abstractNum>
  <w:abstractNum w:abstractNumId="16">
    <w:nsid w:val="47455AD5"/>
    <w:multiLevelType w:val="singleLevel"/>
    <w:tmpl w:val="F3D01D50"/>
    <w:lvl w:ilvl="0">
      <w:start w:val="3"/>
      <w:numFmt w:val="decimal"/>
      <w:lvlText w:val="7.13.%1."/>
      <w:legacy w:legacy="1" w:legacySpace="0" w:legacyIndent="696"/>
      <w:lvlJc w:val="left"/>
      <w:pPr>
        <w:ind w:left="0" w:firstLine="0"/>
      </w:pPr>
      <w:rPr>
        <w:rFonts w:ascii="Times New Roman" w:hAnsi="Times New Roman" w:cs="Times New Roman" w:hint="default"/>
      </w:rPr>
    </w:lvl>
  </w:abstractNum>
  <w:abstractNum w:abstractNumId="17">
    <w:nsid w:val="5C9224FD"/>
    <w:multiLevelType w:val="hybridMultilevel"/>
    <w:tmpl w:val="6C6600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0CD3B60"/>
    <w:multiLevelType w:val="hybridMultilevel"/>
    <w:tmpl w:val="3B0A5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010DB3"/>
    <w:multiLevelType w:val="singleLevel"/>
    <w:tmpl w:val="5D20F690"/>
    <w:lvl w:ilvl="0">
      <w:start w:val="2"/>
      <w:numFmt w:val="decimal"/>
      <w:lvlText w:val="8.4.%1."/>
      <w:legacy w:legacy="1" w:legacySpace="0" w:legacyIndent="687"/>
      <w:lvlJc w:val="left"/>
      <w:pPr>
        <w:ind w:left="0" w:firstLine="0"/>
      </w:pPr>
      <w:rPr>
        <w:rFonts w:ascii="Times New Roman" w:hAnsi="Times New Roman" w:cs="Times New Roman" w:hint="default"/>
      </w:rPr>
    </w:lvl>
  </w:abstractNum>
  <w:num w:numId="1">
    <w:abstractNumId w:val="1"/>
  </w:num>
  <w:num w:numId="2">
    <w:abstractNumId w:val="8"/>
  </w:num>
  <w:num w:numId="3">
    <w:abstractNumId w:val="17"/>
  </w:num>
  <w:num w:numId="4">
    <w:abstractNumId w:val="18"/>
  </w:num>
  <w:num w:numId="5">
    <w:abstractNumId w:val="15"/>
    <w:lvlOverride w:ilvl="0">
      <w:startOverride w:val="1"/>
    </w:lvlOverride>
  </w:num>
  <w:num w:numId="6">
    <w:abstractNumId w:val="9"/>
    <w:lvlOverride w:ilvl="0">
      <w:startOverride w:val="6"/>
    </w:lvlOverride>
  </w:num>
  <w:num w:numId="7">
    <w:abstractNumId w:val="11"/>
    <w:lvlOverride w:ilvl="0">
      <w:startOverride w:val="10"/>
    </w:lvlOverride>
  </w:num>
  <w:num w:numId="8">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1">
    <w:abstractNumId w:val="14"/>
    <w:lvlOverride w:ilvl="0">
      <w:startOverride w:val="10"/>
    </w:lvlOverride>
  </w:num>
  <w:num w:numId="12">
    <w:abstractNumId w:val="16"/>
    <w:lvlOverride w:ilvl="0">
      <w:startOverride w:val="3"/>
    </w:lvlOverride>
  </w:num>
  <w:num w:numId="13">
    <w:abstractNumId w:val="19"/>
    <w:lvlOverride w:ilvl="0">
      <w:startOverride w:val="2"/>
    </w:lvlOverride>
  </w:num>
  <w:num w:numId="14">
    <w:abstractNumId w:val="13"/>
    <w:lvlOverride w:ilvl="0">
      <w:startOverride w:val="1"/>
    </w:lvlOverride>
  </w:num>
  <w:num w:numId="15">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6">
    <w:abstractNumId w:val="12"/>
    <w:lvlOverride w:ilvl="0">
      <w:startOverride w:val="1"/>
    </w:lvlOverride>
  </w:num>
  <w:num w:numId="17">
    <w:abstractNumId w:val="10"/>
  </w:num>
  <w:num w:numId="18">
    <w:abstractNumId w:val="3"/>
  </w:num>
  <w:num w:numId="19">
    <w:abstractNumId w:val="2"/>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num>
  <w:num w:numId="24">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6B"/>
    <w:rsid w:val="0000032F"/>
    <w:rsid w:val="00003238"/>
    <w:rsid w:val="00005E15"/>
    <w:rsid w:val="00013B1D"/>
    <w:rsid w:val="00013BDE"/>
    <w:rsid w:val="000239BC"/>
    <w:rsid w:val="00035BD4"/>
    <w:rsid w:val="00037806"/>
    <w:rsid w:val="0004153E"/>
    <w:rsid w:val="00053668"/>
    <w:rsid w:val="00060F34"/>
    <w:rsid w:val="000643EA"/>
    <w:rsid w:val="00064BB8"/>
    <w:rsid w:val="00065F1E"/>
    <w:rsid w:val="00066D31"/>
    <w:rsid w:val="000677C9"/>
    <w:rsid w:val="00072C60"/>
    <w:rsid w:val="00074B42"/>
    <w:rsid w:val="00075E6D"/>
    <w:rsid w:val="00081C11"/>
    <w:rsid w:val="00092EE4"/>
    <w:rsid w:val="00094E83"/>
    <w:rsid w:val="00094EFB"/>
    <w:rsid w:val="00096D9F"/>
    <w:rsid w:val="000A05DD"/>
    <w:rsid w:val="000C1DF1"/>
    <w:rsid w:val="000C63E8"/>
    <w:rsid w:val="000C6A8A"/>
    <w:rsid w:val="000C76C7"/>
    <w:rsid w:val="000D5B6E"/>
    <w:rsid w:val="000D7CF2"/>
    <w:rsid w:val="000E1867"/>
    <w:rsid w:val="000F62E2"/>
    <w:rsid w:val="001056AE"/>
    <w:rsid w:val="001157F7"/>
    <w:rsid w:val="00125969"/>
    <w:rsid w:val="00126115"/>
    <w:rsid w:val="00140629"/>
    <w:rsid w:val="001540B2"/>
    <w:rsid w:val="00157110"/>
    <w:rsid w:val="001627AF"/>
    <w:rsid w:val="00162A19"/>
    <w:rsid w:val="00164E36"/>
    <w:rsid w:val="001663A2"/>
    <w:rsid w:val="001764AF"/>
    <w:rsid w:val="00182E96"/>
    <w:rsid w:val="00186A3F"/>
    <w:rsid w:val="00191075"/>
    <w:rsid w:val="001941DD"/>
    <w:rsid w:val="0019742E"/>
    <w:rsid w:val="001B1D09"/>
    <w:rsid w:val="001B22F4"/>
    <w:rsid w:val="001B5EC2"/>
    <w:rsid w:val="001C089C"/>
    <w:rsid w:val="001C1B5F"/>
    <w:rsid w:val="001C1E99"/>
    <w:rsid w:val="001C2140"/>
    <w:rsid w:val="001D1CCD"/>
    <w:rsid w:val="001D2E5C"/>
    <w:rsid w:val="001D5F2B"/>
    <w:rsid w:val="001D7200"/>
    <w:rsid w:val="001E387D"/>
    <w:rsid w:val="00201518"/>
    <w:rsid w:val="002054BF"/>
    <w:rsid w:val="0021113D"/>
    <w:rsid w:val="00213ABB"/>
    <w:rsid w:val="00216939"/>
    <w:rsid w:val="002219B2"/>
    <w:rsid w:val="00224392"/>
    <w:rsid w:val="002353C7"/>
    <w:rsid w:val="002413EB"/>
    <w:rsid w:val="00247CB2"/>
    <w:rsid w:val="00256C77"/>
    <w:rsid w:val="0027000E"/>
    <w:rsid w:val="00273DB3"/>
    <w:rsid w:val="002744F2"/>
    <w:rsid w:val="00274EA4"/>
    <w:rsid w:val="00283DCF"/>
    <w:rsid w:val="002A243F"/>
    <w:rsid w:val="002B34A8"/>
    <w:rsid w:val="002B3AFE"/>
    <w:rsid w:val="002B4F80"/>
    <w:rsid w:val="002C15A8"/>
    <w:rsid w:val="002C1C3A"/>
    <w:rsid w:val="002C2963"/>
    <w:rsid w:val="002C6C5A"/>
    <w:rsid w:val="002C72D3"/>
    <w:rsid w:val="002D0076"/>
    <w:rsid w:val="002F43B8"/>
    <w:rsid w:val="002F48B7"/>
    <w:rsid w:val="00311EB6"/>
    <w:rsid w:val="003629EC"/>
    <w:rsid w:val="003806C2"/>
    <w:rsid w:val="00392ADA"/>
    <w:rsid w:val="003B3CD6"/>
    <w:rsid w:val="003D3A50"/>
    <w:rsid w:val="003D5B61"/>
    <w:rsid w:val="003E4568"/>
    <w:rsid w:val="003E6D25"/>
    <w:rsid w:val="003F0E33"/>
    <w:rsid w:val="00411E0F"/>
    <w:rsid w:val="00412410"/>
    <w:rsid w:val="004124AC"/>
    <w:rsid w:val="00413E27"/>
    <w:rsid w:val="004150CC"/>
    <w:rsid w:val="00430599"/>
    <w:rsid w:val="00431A92"/>
    <w:rsid w:val="00436224"/>
    <w:rsid w:val="00441810"/>
    <w:rsid w:val="0044519F"/>
    <w:rsid w:val="00446496"/>
    <w:rsid w:val="004502D8"/>
    <w:rsid w:val="00450E2C"/>
    <w:rsid w:val="00457AB8"/>
    <w:rsid w:val="004604BA"/>
    <w:rsid w:val="004657D9"/>
    <w:rsid w:val="004758E7"/>
    <w:rsid w:val="00481F7E"/>
    <w:rsid w:val="004906E3"/>
    <w:rsid w:val="004A793F"/>
    <w:rsid w:val="004B0D4D"/>
    <w:rsid w:val="004B3829"/>
    <w:rsid w:val="004C4C70"/>
    <w:rsid w:val="004F32E0"/>
    <w:rsid w:val="00531865"/>
    <w:rsid w:val="005319AC"/>
    <w:rsid w:val="0053398D"/>
    <w:rsid w:val="005341F5"/>
    <w:rsid w:val="00537CC6"/>
    <w:rsid w:val="00565C77"/>
    <w:rsid w:val="00575E23"/>
    <w:rsid w:val="00587E20"/>
    <w:rsid w:val="00591492"/>
    <w:rsid w:val="00593FFE"/>
    <w:rsid w:val="005B1C2C"/>
    <w:rsid w:val="005B5821"/>
    <w:rsid w:val="005D0DEA"/>
    <w:rsid w:val="005D6407"/>
    <w:rsid w:val="005D64BD"/>
    <w:rsid w:val="005E21F1"/>
    <w:rsid w:val="005E3A15"/>
    <w:rsid w:val="005F4F27"/>
    <w:rsid w:val="005F687A"/>
    <w:rsid w:val="0063256D"/>
    <w:rsid w:val="00635969"/>
    <w:rsid w:val="00636A3B"/>
    <w:rsid w:val="00637BD8"/>
    <w:rsid w:val="00653105"/>
    <w:rsid w:val="006541B3"/>
    <w:rsid w:val="0066352E"/>
    <w:rsid w:val="00666FCB"/>
    <w:rsid w:val="00682954"/>
    <w:rsid w:val="00691360"/>
    <w:rsid w:val="00691599"/>
    <w:rsid w:val="006940D3"/>
    <w:rsid w:val="00695B46"/>
    <w:rsid w:val="006967C6"/>
    <w:rsid w:val="006A0C0C"/>
    <w:rsid w:val="006A17D5"/>
    <w:rsid w:val="006A4C7B"/>
    <w:rsid w:val="006D3F9A"/>
    <w:rsid w:val="006D450D"/>
    <w:rsid w:val="006D6C9B"/>
    <w:rsid w:val="006E2C26"/>
    <w:rsid w:val="006F02A6"/>
    <w:rsid w:val="006F2CF0"/>
    <w:rsid w:val="007019EB"/>
    <w:rsid w:val="00711CB8"/>
    <w:rsid w:val="00724616"/>
    <w:rsid w:val="00731FA9"/>
    <w:rsid w:val="007501FB"/>
    <w:rsid w:val="00754848"/>
    <w:rsid w:val="00754CCB"/>
    <w:rsid w:val="00755DDB"/>
    <w:rsid w:val="00755E22"/>
    <w:rsid w:val="007612BD"/>
    <w:rsid w:val="00765E4E"/>
    <w:rsid w:val="00776610"/>
    <w:rsid w:val="00782774"/>
    <w:rsid w:val="007854EA"/>
    <w:rsid w:val="00786B8D"/>
    <w:rsid w:val="00797F28"/>
    <w:rsid w:val="007A0586"/>
    <w:rsid w:val="007D44AF"/>
    <w:rsid w:val="007D5EF5"/>
    <w:rsid w:val="007E1368"/>
    <w:rsid w:val="007F4565"/>
    <w:rsid w:val="007F6304"/>
    <w:rsid w:val="00823E1A"/>
    <w:rsid w:val="00837C77"/>
    <w:rsid w:val="00846915"/>
    <w:rsid w:val="00867D94"/>
    <w:rsid w:val="0087031D"/>
    <w:rsid w:val="00870CF5"/>
    <w:rsid w:val="0087167D"/>
    <w:rsid w:val="0087652D"/>
    <w:rsid w:val="008954C0"/>
    <w:rsid w:val="008A5BCA"/>
    <w:rsid w:val="008A6275"/>
    <w:rsid w:val="009000FD"/>
    <w:rsid w:val="00904DA1"/>
    <w:rsid w:val="009200E4"/>
    <w:rsid w:val="009561D1"/>
    <w:rsid w:val="00965EE8"/>
    <w:rsid w:val="00966AF2"/>
    <w:rsid w:val="0096718B"/>
    <w:rsid w:val="009837CF"/>
    <w:rsid w:val="00983D30"/>
    <w:rsid w:val="009A3E4B"/>
    <w:rsid w:val="009B5B6E"/>
    <w:rsid w:val="009B6016"/>
    <w:rsid w:val="009C58D3"/>
    <w:rsid w:val="009C6AB7"/>
    <w:rsid w:val="009D0467"/>
    <w:rsid w:val="009D2F6D"/>
    <w:rsid w:val="009D4B57"/>
    <w:rsid w:val="009E01D5"/>
    <w:rsid w:val="009E15B3"/>
    <w:rsid w:val="009F0B74"/>
    <w:rsid w:val="009F76EA"/>
    <w:rsid w:val="00A0015D"/>
    <w:rsid w:val="00A01690"/>
    <w:rsid w:val="00A03FBC"/>
    <w:rsid w:val="00A06248"/>
    <w:rsid w:val="00A068A2"/>
    <w:rsid w:val="00A16996"/>
    <w:rsid w:val="00A32FDE"/>
    <w:rsid w:val="00A34B24"/>
    <w:rsid w:val="00A359E4"/>
    <w:rsid w:val="00A450F5"/>
    <w:rsid w:val="00A50A9C"/>
    <w:rsid w:val="00A637FD"/>
    <w:rsid w:val="00A672EF"/>
    <w:rsid w:val="00A75092"/>
    <w:rsid w:val="00A7521D"/>
    <w:rsid w:val="00A80D96"/>
    <w:rsid w:val="00A9252B"/>
    <w:rsid w:val="00AA04A0"/>
    <w:rsid w:val="00AB2048"/>
    <w:rsid w:val="00AB7873"/>
    <w:rsid w:val="00AE0290"/>
    <w:rsid w:val="00B03FE5"/>
    <w:rsid w:val="00B06A6C"/>
    <w:rsid w:val="00B12249"/>
    <w:rsid w:val="00B1339A"/>
    <w:rsid w:val="00B1531E"/>
    <w:rsid w:val="00B15D2D"/>
    <w:rsid w:val="00B2081D"/>
    <w:rsid w:val="00B30333"/>
    <w:rsid w:val="00B43E30"/>
    <w:rsid w:val="00B52189"/>
    <w:rsid w:val="00B5438D"/>
    <w:rsid w:val="00B644B1"/>
    <w:rsid w:val="00B64D6E"/>
    <w:rsid w:val="00B71CEE"/>
    <w:rsid w:val="00B80C8D"/>
    <w:rsid w:val="00B9226F"/>
    <w:rsid w:val="00BA50BA"/>
    <w:rsid w:val="00BB4D23"/>
    <w:rsid w:val="00BB6151"/>
    <w:rsid w:val="00BB76A7"/>
    <w:rsid w:val="00BC1F68"/>
    <w:rsid w:val="00BD49A0"/>
    <w:rsid w:val="00BE044F"/>
    <w:rsid w:val="00BF648C"/>
    <w:rsid w:val="00C02072"/>
    <w:rsid w:val="00C04468"/>
    <w:rsid w:val="00C10447"/>
    <w:rsid w:val="00C1071E"/>
    <w:rsid w:val="00C11163"/>
    <w:rsid w:val="00C15B68"/>
    <w:rsid w:val="00C404CB"/>
    <w:rsid w:val="00C412DE"/>
    <w:rsid w:val="00C529E1"/>
    <w:rsid w:val="00C6366B"/>
    <w:rsid w:val="00C66411"/>
    <w:rsid w:val="00C67EE5"/>
    <w:rsid w:val="00C75915"/>
    <w:rsid w:val="00C760FA"/>
    <w:rsid w:val="00C87159"/>
    <w:rsid w:val="00CA2087"/>
    <w:rsid w:val="00CA2E0F"/>
    <w:rsid w:val="00CC2252"/>
    <w:rsid w:val="00CC2A89"/>
    <w:rsid w:val="00CD141B"/>
    <w:rsid w:val="00CD4434"/>
    <w:rsid w:val="00CD75E2"/>
    <w:rsid w:val="00CF256B"/>
    <w:rsid w:val="00CF38C9"/>
    <w:rsid w:val="00CF4C61"/>
    <w:rsid w:val="00CF7F94"/>
    <w:rsid w:val="00D01C59"/>
    <w:rsid w:val="00D1234E"/>
    <w:rsid w:val="00D20BC8"/>
    <w:rsid w:val="00D236E9"/>
    <w:rsid w:val="00D27DB7"/>
    <w:rsid w:val="00D3563F"/>
    <w:rsid w:val="00D46AE1"/>
    <w:rsid w:val="00D50E35"/>
    <w:rsid w:val="00D557FD"/>
    <w:rsid w:val="00D64958"/>
    <w:rsid w:val="00D75A86"/>
    <w:rsid w:val="00D76C79"/>
    <w:rsid w:val="00D81ECF"/>
    <w:rsid w:val="00D83150"/>
    <w:rsid w:val="00D91513"/>
    <w:rsid w:val="00D91709"/>
    <w:rsid w:val="00DB19C2"/>
    <w:rsid w:val="00DB2CE1"/>
    <w:rsid w:val="00DB3413"/>
    <w:rsid w:val="00DB5848"/>
    <w:rsid w:val="00DD25FF"/>
    <w:rsid w:val="00DD2825"/>
    <w:rsid w:val="00DD4475"/>
    <w:rsid w:val="00DD6A75"/>
    <w:rsid w:val="00DE348C"/>
    <w:rsid w:val="00DF02DA"/>
    <w:rsid w:val="00DF1479"/>
    <w:rsid w:val="00DF3C90"/>
    <w:rsid w:val="00E0301D"/>
    <w:rsid w:val="00E0471A"/>
    <w:rsid w:val="00E10B3E"/>
    <w:rsid w:val="00E26790"/>
    <w:rsid w:val="00E34BE1"/>
    <w:rsid w:val="00E35389"/>
    <w:rsid w:val="00E40C1C"/>
    <w:rsid w:val="00E417C2"/>
    <w:rsid w:val="00E528A8"/>
    <w:rsid w:val="00E53FB3"/>
    <w:rsid w:val="00E54329"/>
    <w:rsid w:val="00E624E3"/>
    <w:rsid w:val="00E62962"/>
    <w:rsid w:val="00E65DE7"/>
    <w:rsid w:val="00E72D1E"/>
    <w:rsid w:val="00E77B88"/>
    <w:rsid w:val="00EA00BC"/>
    <w:rsid w:val="00EA7B9F"/>
    <w:rsid w:val="00EB2802"/>
    <w:rsid w:val="00EB5E05"/>
    <w:rsid w:val="00EB5F6C"/>
    <w:rsid w:val="00EB77F9"/>
    <w:rsid w:val="00EC4338"/>
    <w:rsid w:val="00ED4746"/>
    <w:rsid w:val="00EE0B1F"/>
    <w:rsid w:val="00EE2984"/>
    <w:rsid w:val="00EE4813"/>
    <w:rsid w:val="00F032CB"/>
    <w:rsid w:val="00F1033A"/>
    <w:rsid w:val="00F14D2A"/>
    <w:rsid w:val="00F169D7"/>
    <w:rsid w:val="00F17903"/>
    <w:rsid w:val="00F209DC"/>
    <w:rsid w:val="00F215BC"/>
    <w:rsid w:val="00F36A21"/>
    <w:rsid w:val="00F5123D"/>
    <w:rsid w:val="00F67FC3"/>
    <w:rsid w:val="00F7074F"/>
    <w:rsid w:val="00F73DB9"/>
    <w:rsid w:val="00F8059B"/>
    <w:rsid w:val="00FB7DC7"/>
    <w:rsid w:val="00FC11EC"/>
    <w:rsid w:val="00FD52E7"/>
    <w:rsid w:val="00FE267F"/>
    <w:rsid w:val="00FE63D6"/>
    <w:rsid w:val="00FF07B0"/>
    <w:rsid w:val="00FF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F07C6E-562A-437A-BF83-FBBB2FEB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1C1E99"/>
    <w:pPr>
      <w:spacing w:after="120"/>
    </w:pPr>
  </w:style>
  <w:style w:type="paragraph" w:customStyle="1" w:styleId="WW-">
    <w:name w:val="WW-Заголовок"/>
    <w:basedOn w:val="a"/>
    <w:next w:val="a5"/>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qFormat/>
    <w:rsid w:val="001C1E99"/>
    <w:pPr>
      <w:spacing w:after="60"/>
      <w:jc w:val="center"/>
    </w:pPr>
    <w:rPr>
      <w:rFonts w:ascii="Times New Roman" w:hAnsi="Times New Roman" w:cs="Times New Roman"/>
      <w:b/>
      <w:smallCaps/>
      <w:spacing w:val="60"/>
      <w:sz w:val="52"/>
    </w:rPr>
  </w:style>
  <w:style w:type="paragraph" w:styleId="a6">
    <w:name w:val="header"/>
    <w:basedOn w:val="a"/>
    <w:rsid w:val="001C1E99"/>
    <w:pPr>
      <w:tabs>
        <w:tab w:val="center" w:pos="4677"/>
        <w:tab w:val="right" w:pos="9355"/>
      </w:tabs>
    </w:pPr>
  </w:style>
  <w:style w:type="paragraph" w:styleId="a7">
    <w:name w:val="footer"/>
    <w:basedOn w:val="a"/>
    <w:link w:val="a8"/>
    <w:uiPriority w:val="99"/>
    <w:rsid w:val="00754848"/>
    <w:pPr>
      <w:tabs>
        <w:tab w:val="center" w:pos="4677"/>
        <w:tab w:val="right" w:pos="9355"/>
      </w:tabs>
    </w:pPr>
    <w:rPr>
      <w:rFonts w:ascii="Times New Roman" w:hAnsi="Times New Roman"/>
      <w:sz w:val="16"/>
    </w:rPr>
  </w:style>
  <w:style w:type="paragraph" w:styleId="a9">
    <w:name w:val="Balloon Text"/>
    <w:basedOn w:val="a"/>
    <w:semiHidden/>
    <w:rsid w:val="00782774"/>
    <w:rPr>
      <w:rFonts w:ascii="Tahoma" w:hAnsi="Tahoma" w:cs="Tahoma"/>
      <w:sz w:val="16"/>
      <w:szCs w:val="16"/>
    </w:rPr>
  </w:style>
  <w:style w:type="paragraph" w:styleId="aa">
    <w:name w:val="Document Map"/>
    <w:basedOn w:val="a"/>
    <w:semiHidden/>
    <w:rsid w:val="00F17903"/>
    <w:pPr>
      <w:shd w:val="clear" w:color="auto" w:fill="000080"/>
    </w:pPr>
    <w:rPr>
      <w:rFonts w:ascii="Tahoma" w:hAnsi="Tahoma" w:cs="Tahoma"/>
      <w:sz w:val="20"/>
      <w:szCs w:val="20"/>
    </w:rPr>
  </w:style>
  <w:style w:type="character" w:customStyle="1" w:styleId="a8">
    <w:name w:val="Нижний колонтитул Знак"/>
    <w:link w:val="a7"/>
    <w:uiPriority w:val="99"/>
    <w:rsid w:val="004758E7"/>
    <w:rPr>
      <w:rFonts w:eastAsia="Bitstream Vera Sans" w:cs="FreeSans"/>
      <w:kern w:val="1"/>
      <w:sz w:val="16"/>
      <w:szCs w:val="24"/>
      <w:lang w:eastAsia="hi-IN" w:bidi="hi-IN"/>
    </w:rPr>
  </w:style>
  <w:style w:type="character" w:customStyle="1" w:styleId="a4">
    <w:name w:val="Основной текст Знак"/>
    <w:link w:val="a3"/>
    <w:rsid w:val="00186A3F"/>
    <w:rPr>
      <w:rFonts w:ascii="Liberation Serif" w:eastAsia="Bitstream Vera Sans" w:hAnsi="Liberation Serif" w:cs="FreeSans"/>
      <w:kern w:val="1"/>
      <w:sz w:val="24"/>
      <w:szCs w:val="24"/>
      <w:lang w:eastAsia="hi-IN" w:bidi="hi-IN"/>
    </w:rPr>
  </w:style>
  <w:style w:type="paragraph" w:styleId="ab">
    <w:name w:val="No Spacing"/>
    <w:uiPriority w:val="1"/>
    <w:qFormat/>
    <w:rsid w:val="00765E4E"/>
    <w:rPr>
      <w:rFonts w:ascii="Calibri" w:eastAsia="Calibri" w:hAnsi="Calibri"/>
      <w:sz w:val="22"/>
      <w:szCs w:val="22"/>
      <w:lang w:eastAsia="en-US"/>
    </w:rPr>
  </w:style>
  <w:style w:type="paragraph" w:customStyle="1" w:styleId="ConsPlusTitle">
    <w:name w:val="ConsPlusTitle"/>
    <w:rsid w:val="00765E4E"/>
    <w:pPr>
      <w:widowControl w:val="0"/>
      <w:autoSpaceDE w:val="0"/>
      <w:autoSpaceDN w:val="0"/>
      <w:adjustRightInd w:val="0"/>
    </w:pPr>
    <w:rPr>
      <w:rFonts w:ascii="Arial" w:hAnsi="Arial" w:cs="Arial"/>
      <w:b/>
      <w:bCs/>
    </w:rPr>
  </w:style>
  <w:style w:type="character" w:styleId="ac">
    <w:name w:val="Hyperlink"/>
    <w:uiPriority w:val="99"/>
    <w:unhideWhenUsed/>
    <w:rsid w:val="00765E4E"/>
    <w:rPr>
      <w:color w:val="0563C1"/>
      <w:u w:val="single"/>
    </w:rPr>
  </w:style>
  <w:style w:type="paragraph" w:styleId="ad">
    <w:name w:val="List Paragraph"/>
    <w:basedOn w:val="a"/>
    <w:qFormat/>
    <w:rsid w:val="00BA50BA"/>
    <w:pPr>
      <w:widowControl/>
      <w:ind w:left="720"/>
      <w:contextualSpacing/>
    </w:pPr>
    <w:rPr>
      <w:rFonts w:ascii="Times New Roman" w:eastAsia="Times New Roman" w:hAnsi="Times New Roman" w:cs="Times New Roman"/>
      <w:kern w:val="0"/>
      <w:lang w:eastAsia="zh-CN" w:bidi="ar-SA"/>
    </w:rPr>
  </w:style>
  <w:style w:type="paragraph" w:customStyle="1" w:styleId="ae">
    <w:name w:val="Содержимое таблицы"/>
    <w:basedOn w:val="a"/>
    <w:rsid w:val="00BA50BA"/>
    <w:pPr>
      <w:suppressLineNumbers/>
    </w:pPr>
    <w:rPr>
      <w:rFonts w:ascii="Times New Roman" w:eastAsia="Times New Roman" w:hAnsi="Times New Roman" w:cs="Mang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1342">
      <w:bodyDiv w:val="1"/>
      <w:marLeft w:val="0"/>
      <w:marRight w:val="0"/>
      <w:marTop w:val="0"/>
      <w:marBottom w:val="0"/>
      <w:divBdr>
        <w:top w:val="none" w:sz="0" w:space="0" w:color="auto"/>
        <w:left w:val="none" w:sz="0" w:space="0" w:color="auto"/>
        <w:bottom w:val="none" w:sz="0" w:space="0" w:color="auto"/>
        <w:right w:val="none" w:sz="0" w:space="0" w:color="auto"/>
      </w:divBdr>
    </w:div>
    <w:div w:id="12700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bglenobl.ru/" TargetMode="Externa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rnova\&#1056;&#1072;&#1073;&#1086;&#1095;&#1080;&#1081;%20&#1089;&#1090;&#1086;&#1083;\&#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2D20-70C7-4BDA-80C6-4727838B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12</Pages>
  <Words>4053</Words>
  <Characters>31969</Characters>
  <Application>Microsoft Office Word</Application>
  <DocSecurity>0</DocSecurity>
  <Lines>266</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35951</CharactersWithSpaces>
  <SharedDoc>false</SharedDoc>
  <HLinks>
    <vt:vector size="30" baseType="variant">
      <vt:variant>
        <vt:i4>65616</vt:i4>
      </vt:variant>
      <vt:variant>
        <vt:i4>12</vt:i4>
      </vt:variant>
      <vt:variant>
        <vt:i4>0</vt:i4>
      </vt:variant>
      <vt:variant>
        <vt:i4>5</vt:i4>
      </vt:variant>
      <vt:variant>
        <vt:lpwstr>http://vbglenobl.ru/</vt:lpwstr>
      </vt:variant>
      <vt:variant>
        <vt:lpwstr/>
      </vt:variant>
      <vt:variant>
        <vt:i4>65616</vt:i4>
      </vt:variant>
      <vt:variant>
        <vt:i4>9</vt:i4>
      </vt:variant>
      <vt:variant>
        <vt:i4>0</vt:i4>
      </vt:variant>
      <vt:variant>
        <vt:i4>5</vt:i4>
      </vt:variant>
      <vt:variant>
        <vt:lpwstr>http://vbglenobl.ru/</vt:lpwstr>
      </vt:variant>
      <vt:variant>
        <vt:lpwstr/>
      </vt:variant>
      <vt:variant>
        <vt:i4>4849665</vt:i4>
      </vt:variant>
      <vt:variant>
        <vt:i4>6</vt:i4>
      </vt:variant>
      <vt:variant>
        <vt:i4>0</vt:i4>
      </vt:variant>
      <vt:variant>
        <vt:i4>5</vt:i4>
      </vt:variant>
      <vt:variant>
        <vt:lpwstr>http://www.mo-svetogorsk.ru/</vt:lpwstr>
      </vt:variant>
      <vt:variant>
        <vt:lpwstr/>
      </vt:variant>
      <vt:variant>
        <vt:i4>851994</vt:i4>
      </vt:variant>
      <vt:variant>
        <vt:i4>3</vt:i4>
      </vt:variant>
      <vt:variant>
        <vt:i4>0</vt:i4>
      </vt:variant>
      <vt:variant>
        <vt:i4>5</vt:i4>
      </vt:variant>
      <vt:variant>
        <vt:lpwstr>http://www.gosuslugi.ru/</vt:lpwstr>
      </vt:variant>
      <vt:variant>
        <vt:lpwstr/>
      </vt: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cp:lastModifiedBy>Ксения О. Киселева</cp:lastModifiedBy>
  <cp:revision>2</cp:revision>
  <cp:lastPrinted>2016-03-30T07:25:00Z</cp:lastPrinted>
  <dcterms:created xsi:type="dcterms:W3CDTF">2021-11-11T11:22:00Z</dcterms:created>
  <dcterms:modified xsi:type="dcterms:W3CDTF">2021-11-11T11:22:00Z</dcterms:modified>
</cp:coreProperties>
</file>