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Default="001D0532" w:rsidP="001D053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373F02" wp14:editId="2778DCE9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Default="001D0532" w:rsidP="001D0532">
      <w:pPr>
        <w:jc w:val="center"/>
        <w:rPr>
          <w:b/>
          <w:sz w:val="28"/>
          <w:szCs w:val="28"/>
        </w:rPr>
      </w:pP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МУНИЦИПАЛЬНОЕ ОБРАЗОВАНИЕ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«СВЕТОГОРСКОЕ ГОРОДСКОЕ ПОСЕЛЕНИЕ»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ВЫБОРГСКОГО РАЙОНА ЛЕНИНГРАДСКОЙ ОБЛАСТИ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 xml:space="preserve">СОВЕТ ДЕПУТАТОВ 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третьего созыва</w:t>
      </w: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</w:p>
    <w:p w:rsidR="001D0532" w:rsidRPr="001D0532" w:rsidRDefault="001D0532" w:rsidP="001D0532">
      <w:pPr>
        <w:jc w:val="center"/>
        <w:rPr>
          <w:b/>
          <w:sz w:val="28"/>
          <w:szCs w:val="28"/>
        </w:rPr>
      </w:pPr>
      <w:r w:rsidRPr="001D0532">
        <w:rPr>
          <w:b/>
          <w:sz w:val="28"/>
          <w:szCs w:val="28"/>
        </w:rPr>
        <w:t>РЕШЕНИЕ</w:t>
      </w:r>
    </w:p>
    <w:p w:rsidR="001D0532" w:rsidRPr="004C4D8F" w:rsidRDefault="001D0532" w:rsidP="001D0532">
      <w:pPr>
        <w:rPr>
          <w:b/>
        </w:rPr>
      </w:pPr>
      <w:r w:rsidRPr="004C4D8F">
        <w:rPr>
          <w:b/>
        </w:rPr>
        <w:t xml:space="preserve">          </w:t>
      </w:r>
    </w:p>
    <w:p w:rsidR="001D0532" w:rsidRPr="001D0532" w:rsidRDefault="00C53407" w:rsidP="001D05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04</w:t>
      </w:r>
      <w:r w:rsidR="001D0532" w:rsidRPr="001D0532">
        <w:rPr>
          <w:b/>
          <w:sz w:val="28"/>
          <w:szCs w:val="28"/>
        </w:rPr>
        <w:t>.05. 2022 года                          № (ПРОЕКТ)</w:t>
      </w:r>
    </w:p>
    <w:p w:rsidR="001D0532" w:rsidRDefault="001D0532">
      <w:pPr>
        <w:rPr>
          <w:sz w:val="28"/>
          <w:szCs w:val="28"/>
        </w:rPr>
      </w:pPr>
    </w:p>
    <w:p w:rsidR="00DE2137" w:rsidRDefault="00DE2137" w:rsidP="00F2578D">
      <w:pPr>
        <w:pStyle w:val="2"/>
        <w:shd w:val="clear" w:color="auto" w:fill="auto"/>
        <w:spacing w:after="0" w:line="240" w:lineRule="auto"/>
        <w:ind w:right="43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протесте заместителя Выборгского</w:t>
      </w:r>
    </w:p>
    <w:p w:rsidR="00F2578D" w:rsidRDefault="00DE2137" w:rsidP="00F2578D">
      <w:pPr>
        <w:pStyle w:val="2"/>
        <w:shd w:val="clear" w:color="auto" w:fill="auto"/>
        <w:spacing w:after="0" w:line="240" w:lineRule="auto"/>
        <w:ind w:right="430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городского прокурора</w:t>
      </w:r>
    </w:p>
    <w:p w:rsidR="00F2578D" w:rsidRDefault="00F2578D" w:rsidP="00F2578D">
      <w:pPr>
        <w:pStyle w:val="2"/>
        <w:shd w:val="clear" w:color="auto" w:fill="auto"/>
        <w:spacing w:line="269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F2578D" w:rsidRDefault="00F2578D" w:rsidP="00F2578D">
      <w:pPr>
        <w:pStyle w:val="2"/>
        <w:shd w:val="clear" w:color="auto" w:fill="auto"/>
        <w:spacing w:line="269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</w:p>
    <w:p w:rsidR="00F2578D" w:rsidRPr="00F2578D" w:rsidRDefault="00DE2137" w:rsidP="00F25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Рассмотрев</w:t>
      </w:r>
      <w:r w:rsidR="00F2578D" w:rsidRPr="00F2578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протест</w:t>
      </w:r>
      <w:r w:rsidR="00F2578D" w:rsidRPr="00F2578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заместителя </w:t>
      </w:r>
      <w:r w:rsidR="00F2578D" w:rsidRPr="00F2578D">
        <w:rPr>
          <w:sz w:val="28"/>
          <w:szCs w:val="28"/>
          <w:lang w:bidi="ru-RU"/>
        </w:rPr>
        <w:t>Выборгского городского прокурора от 08.04.2022 года № 7- 83-2022</w:t>
      </w:r>
      <w:r>
        <w:rPr>
          <w:sz w:val="28"/>
          <w:szCs w:val="28"/>
          <w:lang w:bidi="ru-RU"/>
        </w:rPr>
        <w:t xml:space="preserve"> «на </w:t>
      </w:r>
      <w:proofErr w:type="spellStart"/>
      <w:r>
        <w:rPr>
          <w:sz w:val="28"/>
          <w:szCs w:val="28"/>
          <w:lang w:bidi="ru-RU"/>
        </w:rPr>
        <w:t>п.п</w:t>
      </w:r>
      <w:proofErr w:type="spellEnd"/>
      <w:r>
        <w:rPr>
          <w:sz w:val="28"/>
          <w:szCs w:val="28"/>
          <w:lang w:bidi="ru-RU"/>
        </w:rPr>
        <w:t>. 1.3, 3.2 Кодекса этики депутата совета депутатов муниципального образования «</w:t>
      </w:r>
      <w:proofErr w:type="spellStart"/>
      <w:r>
        <w:rPr>
          <w:sz w:val="28"/>
          <w:szCs w:val="28"/>
          <w:lang w:bidi="ru-RU"/>
        </w:rPr>
        <w:t>Светогорское</w:t>
      </w:r>
      <w:proofErr w:type="spellEnd"/>
      <w:r>
        <w:rPr>
          <w:sz w:val="28"/>
          <w:szCs w:val="28"/>
          <w:lang w:bidi="ru-RU"/>
        </w:rPr>
        <w:t xml:space="preserve"> городское поселение» Выборгского района Ленинградской области, утвержденного решением совета депутатов МО «</w:t>
      </w:r>
      <w:proofErr w:type="spellStart"/>
      <w:r>
        <w:rPr>
          <w:sz w:val="28"/>
          <w:szCs w:val="28"/>
          <w:lang w:bidi="ru-RU"/>
        </w:rPr>
        <w:t>Светогорское</w:t>
      </w:r>
      <w:proofErr w:type="spellEnd"/>
      <w:r>
        <w:rPr>
          <w:sz w:val="28"/>
          <w:szCs w:val="28"/>
          <w:lang w:bidi="ru-RU"/>
        </w:rPr>
        <w:t xml:space="preserve"> городское поселение» Выборгского района Ленинградской области от 22.02.2022 года № 6»</w:t>
      </w:r>
      <w:r w:rsidR="00F2578D" w:rsidRPr="00F2578D">
        <w:rPr>
          <w:sz w:val="28"/>
          <w:szCs w:val="28"/>
          <w:lang w:bidi="ru-RU"/>
        </w:rPr>
        <w:t xml:space="preserve">, руководствуясь </w:t>
      </w:r>
      <w:r>
        <w:rPr>
          <w:sz w:val="28"/>
          <w:szCs w:val="28"/>
          <w:lang w:bidi="ru-RU"/>
        </w:rPr>
        <w:t xml:space="preserve">статьей 15 Конституции Российской Федерации, </w:t>
      </w:r>
      <w:r w:rsidR="00F2578D" w:rsidRPr="00F2578D">
        <w:rPr>
          <w:sz w:val="28"/>
          <w:szCs w:val="28"/>
          <w:lang w:bidi="ru-RU"/>
        </w:rPr>
        <w:t>п. 3 Положения о сообщении отдельным категория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РФ от 09.01.2014 г. № 10, совет депутатов</w:t>
      </w:r>
    </w:p>
    <w:p w:rsidR="001D0532" w:rsidRDefault="001D0532" w:rsidP="001D0532">
      <w:pPr>
        <w:pStyle w:val="2"/>
        <w:spacing w:before="120" w:line="240" w:lineRule="auto"/>
        <w:ind w:left="3488" w:firstLine="760"/>
        <w:jc w:val="both"/>
        <w:rPr>
          <w:sz w:val="28"/>
          <w:szCs w:val="28"/>
        </w:rPr>
      </w:pPr>
      <w:r>
        <w:rPr>
          <w:spacing w:val="20"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DE2137" w:rsidRPr="00255686" w:rsidRDefault="00DE2137" w:rsidP="00DE2137">
      <w:pPr>
        <w:pStyle w:val="2"/>
        <w:numPr>
          <w:ilvl w:val="0"/>
          <w:numId w:val="5"/>
        </w:numPr>
        <w:tabs>
          <w:tab w:val="left" w:pos="0"/>
        </w:tabs>
        <w:spacing w:after="0" w:line="240" w:lineRule="auto"/>
        <w:jc w:val="both"/>
      </w:pPr>
      <w:r w:rsidRPr="00255686">
        <w:rPr>
          <w:color w:val="000000"/>
          <w:sz w:val="28"/>
          <w:szCs w:val="28"/>
          <w:lang w:bidi="ru-RU"/>
        </w:rPr>
        <w:t xml:space="preserve">Протест Выборгского городского прокурора </w:t>
      </w:r>
      <w:r>
        <w:rPr>
          <w:color w:val="000000"/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 xml:space="preserve">на </w:t>
      </w:r>
      <w:proofErr w:type="spellStart"/>
      <w:r>
        <w:rPr>
          <w:sz w:val="28"/>
          <w:szCs w:val="28"/>
          <w:lang w:bidi="ru-RU"/>
        </w:rPr>
        <w:t>п.п</w:t>
      </w:r>
      <w:proofErr w:type="spellEnd"/>
      <w:r>
        <w:rPr>
          <w:sz w:val="28"/>
          <w:szCs w:val="28"/>
          <w:lang w:bidi="ru-RU"/>
        </w:rPr>
        <w:t>. 1.3, 3.2 Кодекса этики депутата совета депутатов муниципального образования «</w:t>
      </w:r>
      <w:proofErr w:type="spellStart"/>
      <w:r>
        <w:rPr>
          <w:sz w:val="28"/>
          <w:szCs w:val="28"/>
          <w:lang w:bidi="ru-RU"/>
        </w:rPr>
        <w:t>Светогорское</w:t>
      </w:r>
      <w:proofErr w:type="spellEnd"/>
      <w:r>
        <w:rPr>
          <w:sz w:val="28"/>
          <w:szCs w:val="28"/>
          <w:lang w:bidi="ru-RU"/>
        </w:rPr>
        <w:t xml:space="preserve"> городское поселение» Выборгского района Ленинградской области, утвержденного решением совета депутатов МО «</w:t>
      </w:r>
      <w:proofErr w:type="spellStart"/>
      <w:r>
        <w:rPr>
          <w:sz w:val="28"/>
          <w:szCs w:val="28"/>
          <w:lang w:bidi="ru-RU"/>
        </w:rPr>
        <w:t>Светогорское</w:t>
      </w:r>
      <w:proofErr w:type="spellEnd"/>
      <w:r>
        <w:rPr>
          <w:sz w:val="28"/>
          <w:szCs w:val="28"/>
          <w:lang w:bidi="ru-RU"/>
        </w:rPr>
        <w:t xml:space="preserve"> городское поселение» Выборгского района Ленинградской области от 22.02.2022 года № 6</w:t>
      </w:r>
      <w:r>
        <w:rPr>
          <w:sz w:val="28"/>
          <w:szCs w:val="28"/>
          <w:lang w:bidi="ru-RU"/>
        </w:rPr>
        <w:t xml:space="preserve">», </w:t>
      </w:r>
      <w:r w:rsidRPr="00255686">
        <w:rPr>
          <w:color w:val="000000"/>
          <w:sz w:val="28"/>
          <w:szCs w:val="28"/>
          <w:lang w:bidi="ru-RU"/>
        </w:rPr>
        <w:t>признать обоснованным.</w:t>
      </w:r>
    </w:p>
    <w:p w:rsidR="00F2578D" w:rsidRPr="00F2578D" w:rsidRDefault="00F2578D" w:rsidP="00F2578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2578D">
        <w:rPr>
          <w:sz w:val="28"/>
          <w:szCs w:val="28"/>
          <w:lang w:bidi="ru-RU"/>
        </w:rPr>
        <w:t>Внести в Кодекс этики депутата совета депутатов муниципального образования «</w:t>
      </w:r>
      <w:proofErr w:type="spellStart"/>
      <w:r w:rsidRPr="00F2578D">
        <w:rPr>
          <w:sz w:val="28"/>
          <w:szCs w:val="28"/>
          <w:lang w:bidi="ru-RU"/>
        </w:rPr>
        <w:t>Светогорское</w:t>
      </w:r>
      <w:proofErr w:type="spellEnd"/>
      <w:r w:rsidRPr="00F2578D">
        <w:rPr>
          <w:sz w:val="28"/>
          <w:szCs w:val="28"/>
          <w:lang w:bidi="ru-RU"/>
        </w:rPr>
        <w:t xml:space="preserve"> городское поселение Выборгского района Ленинградской области» (далее - Решение) следующие изменения:</w:t>
      </w:r>
    </w:p>
    <w:p w:rsidR="00DE2137" w:rsidRDefault="00DE2137" w:rsidP="00F2578D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- в абзаце первом пункта 1.3. </w:t>
      </w:r>
      <w:r w:rsidR="00BB2FF8">
        <w:rPr>
          <w:sz w:val="28"/>
          <w:szCs w:val="28"/>
          <w:lang w:bidi="ru-RU"/>
        </w:rPr>
        <w:t xml:space="preserve">раздела 1 приложения к Решению </w:t>
      </w:r>
      <w:bookmarkStart w:id="0" w:name="_GoBack"/>
      <w:bookmarkEnd w:id="0"/>
      <w:r>
        <w:rPr>
          <w:sz w:val="28"/>
          <w:szCs w:val="28"/>
          <w:lang w:bidi="ru-RU"/>
        </w:rPr>
        <w:t>слово «призван» заменить словом «обязан»;</w:t>
      </w:r>
    </w:p>
    <w:p w:rsidR="00F2578D" w:rsidRPr="00F2578D" w:rsidRDefault="00F2578D" w:rsidP="00F2578D">
      <w:pPr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- </w:t>
      </w:r>
      <w:r w:rsidR="00DE2137">
        <w:rPr>
          <w:sz w:val="28"/>
          <w:szCs w:val="28"/>
          <w:lang w:bidi="ru-RU"/>
        </w:rPr>
        <w:t>п</w:t>
      </w:r>
      <w:r w:rsidRPr="00F2578D">
        <w:rPr>
          <w:sz w:val="28"/>
          <w:szCs w:val="28"/>
          <w:lang w:bidi="ru-RU"/>
        </w:rPr>
        <w:t>ункт 3.2 раздела 3 приложения к Решению изложить в следующей редакции:</w:t>
      </w:r>
    </w:p>
    <w:p w:rsidR="00F2578D" w:rsidRDefault="00F2578D" w:rsidP="00F2578D">
      <w:pPr>
        <w:jc w:val="both"/>
        <w:rPr>
          <w:sz w:val="28"/>
          <w:szCs w:val="28"/>
          <w:lang w:bidi="ru-RU"/>
        </w:rPr>
      </w:pPr>
      <w:r w:rsidRPr="00F2578D">
        <w:rPr>
          <w:sz w:val="28"/>
          <w:szCs w:val="28"/>
          <w:lang w:bidi="ru-RU"/>
        </w:rPr>
        <w:t>«3.2 Депутат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 w:rsidR="00F2578D" w:rsidRPr="00F2578D" w:rsidRDefault="001D0532" w:rsidP="00F2578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2578D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F2578D">
        <w:rPr>
          <w:bCs/>
          <w:sz w:val="28"/>
          <w:szCs w:val="28"/>
        </w:rPr>
        <w:t>Вуокса</w:t>
      </w:r>
      <w:proofErr w:type="spellEnd"/>
      <w:r w:rsidRPr="00F2578D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разместить на официальном сайте МО «</w:t>
      </w:r>
      <w:proofErr w:type="spellStart"/>
      <w:r w:rsidRPr="00F2578D">
        <w:rPr>
          <w:bCs/>
          <w:sz w:val="28"/>
          <w:szCs w:val="28"/>
        </w:rPr>
        <w:t>Светогорское</w:t>
      </w:r>
      <w:proofErr w:type="spellEnd"/>
      <w:r w:rsidRPr="00F2578D">
        <w:rPr>
          <w:bCs/>
          <w:sz w:val="28"/>
          <w:szCs w:val="28"/>
        </w:rPr>
        <w:t xml:space="preserve"> городское поселение» (mo-svetogorsk.ru).</w:t>
      </w:r>
    </w:p>
    <w:p w:rsidR="00F2578D" w:rsidRDefault="00C14199" w:rsidP="00F2578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2578D">
        <w:rPr>
          <w:sz w:val="28"/>
          <w:szCs w:val="28"/>
        </w:rPr>
        <w:t>Решение вступает в силу с момента его принятия.</w:t>
      </w:r>
    </w:p>
    <w:p w:rsidR="001D0532" w:rsidRPr="00F2578D" w:rsidRDefault="001D0532" w:rsidP="00F2578D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 w:rsidRPr="00F2578D">
        <w:rPr>
          <w:bCs/>
          <w:sz w:val="28"/>
          <w:szCs w:val="28"/>
        </w:rPr>
        <w:t xml:space="preserve">Копию настоящего решения </w:t>
      </w:r>
      <w:r w:rsidRPr="00F2578D">
        <w:rPr>
          <w:bCs/>
          <w:color w:val="000000"/>
          <w:sz w:val="28"/>
          <w:szCs w:val="28"/>
        </w:rPr>
        <w:t>направить в Выборгскую городскую прокуратуру.</w:t>
      </w:r>
    </w:p>
    <w:p w:rsidR="001D0532" w:rsidRDefault="001D0532"/>
    <w:p w:rsidR="001D0532" w:rsidRDefault="001D0532"/>
    <w:p w:rsidR="001D0532" w:rsidRDefault="001D0532">
      <w:pPr>
        <w:rPr>
          <w:sz w:val="28"/>
          <w:szCs w:val="28"/>
        </w:rPr>
      </w:pPr>
      <w:r w:rsidRPr="001D0532">
        <w:rPr>
          <w:sz w:val="28"/>
          <w:szCs w:val="28"/>
        </w:rPr>
        <w:t>Глава муниципального образования</w:t>
      </w:r>
      <w:r w:rsidRPr="001D0532">
        <w:rPr>
          <w:sz w:val="28"/>
          <w:szCs w:val="28"/>
        </w:rPr>
        <w:br/>
        <w:t>«</w:t>
      </w:r>
      <w:proofErr w:type="spellStart"/>
      <w:r w:rsidRPr="001D0532">
        <w:rPr>
          <w:sz w:val="28"/>
          <w:szCs w:val="28"/>
        </w:rPr>
        <w:t>Светогорское</w:t>
      </w:r>
      <w:proofErr w:type="spellEnd"/>
      <w:r w:rsidRPr="001D0532">
        <w:rPr>
          <w:sz w:val="28"/>
          <w:szCs w:val="28"/>
        </w:rPr>
        <w:t xml:space="preserve"> городское поселение»:                                    И.В. Иванова</w:t>
      </w: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Default="001D0532">
      <w:pPr>
        <w:rPr>
          <w:sz w:val="28"/>
          <w:szCs w:val="28"/>
        </w:rPr>
      </w:pPr>
    </w:p>
    <w:p w:rsidR="001D0532" w:rsidRPr="00DE2137" w:rsidRDefault="001D0532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Pr="00C67037">
        <w:rPr>
          <w:sz w:val="16"/>
          <w:szCs w:val="16"/>
        </w:rPr>
        <w:t xml:space="preserve">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>
        <w:rPr>
          <w:sz w:val="16"/>
          <w:szCs w:val="16"/>
        </w:rPr>
        <w:t>, официальный вестник, официальный сайт</w:t>
      </w:r>
    </w:p>
    <w:sectPr w:rsidR="001D0532" w:rsidRPr="00DE21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E1" w:rsidRDefault="006148E1" w:rsidP="001D0532">
      <w:r>
        <w:separator/>
      </w:r>
    </w:p>
  </w:endnote>
  <w:endnote w:type="continuationSeparator" w:id="0">
    <w:p w:rsidR="006148E1" w:rsidRDefault="006148E1" w:rsidP="001D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777279"/>
      <w:docPartObj>
        <w:docPartGallery w:val="Page Numbers (Bottom of Page)"/>
        <w:docPartUnique/>
      </w:docPartObj>
    </w:sdtPr>
    <w:sdtEndPr/>
    <w:sdtContent>
      <w:p w:rsidR="001D0532" w:rsidRDefault="001D05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FF8">
          <w:rPr>
            <w:noProof/>
          </w:rPr>
          <w:t>2</w:t>
        </w:r>
        <w:r>
          <w:fldChar w:fldCharType="end"/>
        </w:r>
      </w:p>
    </w:sdtContent>
  </w:sdt>
  <w:p w:rsidR="001D0532" w:rsidRDefault="001D05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E1" w:rsidRDefault="006148E1" w:rsidP="001D0532">
      <w:r>
        <w:separator/>
      </w:r>
    </w:p>
  </w:footnote>
  <w:footnote w:type="continuationSeparator" w:id="0">
    <w:p w:rsidR="006148E1" w:rsidRDefault="006148E1" w:rsidP="001D0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F5B"/>
    <w:multiLevelType w:val="hybridMultilevel"/>
    <w:tmpl w:val="2BC0B24A"/>
    <w:lvl w:ilvl="0" w:tplc="C896BC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1EA9"/>
    <w:multiLevelType w:val="hybridMultilevel"/>
    <w:tmpl w:val="A6BE5850"/>
    <w:lvl w:ilvl="0" w:tplc="2A740E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A0B777E"/>
    <w:multiLevelType w:val="hybridMultilevel"/>
    <w:tmpl w:val="FD184A50"/>
    <w:lvl w:ilvl="0" w:tplc="2A740ED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A0F1695"/>
    <w:multiLevelType w:val="multilevel"/>
    <w:tmpl w:val="3014B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C9"/>
    <w:rsid w:val="0019026D"/>
    <w:rsid w:val="001C4878"/>
    <w:rsid w:val="001D0532"/>
    <w:rsid w:val="00236DD4"/>
    <w:rsid w:val="00432EFD"/>
    <w:rsid w:val="00457B6A"/>
    <w:rsid w:val="005E6901"/>
    <w:rsid w:val="006148E1"/>
    <w:rsid w:val="00AE3B01"/>
    <w:rsid w:val="00BB2FF8"/>
    <w:rsid w:val="00BD3AC9"/>
    <w:rsid w:val="00C14199"/>
    <w:rsid w:val="00C53407"/>
    <w:rsid w:val="00DE2137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1CF"/>
  <w15:chartTrackingRefBased/>
  <w15:docId w15:val="{38532C0E-12AB-4C38-99E8-14ED5F86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rsid w:val="001D0532"/>
    <w:rPr>
      <w:color w:val="0000FF"/>
      <w:u w:val="single"/>
    </w:rPr>
  </w:style>
  <w:style w:type="paragraph" w:customStyle="1" w:styleId="2">
    <w:name w:val="Основной текст (2)"/>
    <w:basedOn w:val="a"/>
    <w:link w:val="20"/>
    <w:qFormat/>
    <w:rsid w:val="001D0532"/>
    <w:pPr>
      <w:widowControl w:val="0"/>
      <w:shd w:val="clear" w:color="auto" w:fill="FFFFFF"/>
      <w:spacing w:after="120" w:line="274" w:lineRule="exact"/>
      <w:jc w:val="right"/>
    </w:pPr>
    <w:rPr>
      <w:sz w:val="20"/>
      <w:szCs w:val="20"/>
      <w:lang w:eastAsia="zh-CN"/>
    </w:rPr>
  </w:style>
  <w:style w:type="paragraph" w:styleId="a5">
    <w:name w:val="Body Text"/>
    <w:basedOn w:val="a"/>
    <w:link w:val="a6"/>
    <w:rsid w:val="001D0532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D05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1D05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D0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D05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53407"/>
    <w:pPr>
      <w:ind w:left="720"/>
      <w:contextualSpacing/>
    </w:pPr>
  </w:style>
  <w:style w:type="character" w:customStyle="1" w:styleId="20">
    <w:name w:val="Основной текст (2)_"/>
    <w:basedOn w:val="a0"/>
    <w:link w:val="2"/>
    <w:rsid w:val="00F2578D"/>
    <w:rPr>
      <w:rFonts w:ascii="Times New Roman" w:eastAsia="Times New Roman" w:hAnsi="Times New Roman" w:cs="Times New Roman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6</cp:revision>
  <dcterms:created xsi:type="dcterms:W3CDTF">2022-04-22T12:06:00Z</dcterms:created>
  <dcterms:modified xsi:type="dcterms:W3CDTF">2022-04-28T11:44:00Z</dcterms:modified>
</cp:coreProperties>
</file>