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35" w:rsidRDefault="00717735" w:rsidP="00717735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-112395</wp:posOffset>
            </wp:positionV>
            <wp:extent cx="733425" cy="906145"/>
            <wp:effectExtent l="0" t="0" r="9525" b="825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735" w:rsidRDefault="00717735" w:rsidP="00717735">
      <w:pPr>
        <w:jc w:val="center"/>
        <w:rPr>
          <w:b/>
          <w:sz w:val="28"/>
          <w:szCs w:val="28"/>
        </w:rPr>
      </w:pP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717735" w:rsidRDefault="00717735" w:rsidP="0071773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17735" w:rsidRDefault="00717735" w:rsidP="00717735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717735" w:rsidRDefault="00717735" w:rsidP="00717735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717735" w:rsidRPr="00BE2755" w:rsidRDefault="00717735" w:rsidP="00717735">
      <w:pPr>
        <w:rPr>
          <w:sz w:val="28"/>
          <w:szCs w:val="28"/>
        </w:rPr>
      </w:pPr>
      <w:r>
        <w:rPr>
          <w:sz w:val="28"/>
          <w:szCs w:val="28"/>
        </w:rPr>
        <w:t xml:space="preserve"> от 1</w:t>
      </w:r>
      <w:r w:rsidR="00F85404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  <w:r w:rsidR="00F85404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201</w:t>
      </w:r>
      <w:r w:rsidR="00F85404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№ </w:t>
      </w:r>
      <w:r w:rsidR="00F85404" w:rsidRPr="00BE2755">
        <w:rPr>
          <w:sz w:val="28"/>
          <w:szCs w:val="28"/>
        </w:rPr>
        <w:t>(проект)</w:t>
      </w:r>
    </w:p>
    <w:p w:rsidR="00717735" w:rsidRDefault="00717735" w:rsidP="00717735">
      <w:pPr>
        <w:pStyle w:val="p6"/>
        <w:spacing w:before="0" w:beforeAutospacing="0" w:after="0" w:afterAutospacing="0"/>
      </w:pPr>
      <w:r>
        <w:t xml:space="preserve">О внесении изменений в Положение </w:t>
      </w:r>
      <w:proofErr w:type="gramStart"/>
      <w:r>
        <w:t>об</w:t>
      </w:r>
      <w:bookmarkStart w:id="0" w:name="_GoBack"/>
      <w:bookmarkEnd w:id="0"/>
      <w:proofErr w:type="gramEnd"/>
    </w:p>
    <w:p w:rsidR="00717735" w:rsidRDefault="00717735" w:rsidP="00717735">
      <w:pPr>
        <w:pStyle w:val="p6"/>
        <w:spacing w:before="0" w:beforeAutospacing="0" w:after="0" w:afterAutospacing="0"/>
      </w:pPr>
      <w:r>
        <w:t>оплате труда депутатов, выборных должностных</w:t>
      </w:r>
    </w:p>
    <w:p w:rsidR="00717735" w:rsidRDefault="00717735" w:rsidP="00717735">
      <w:pPr>
        <w:pStyle w:val="p6"/>
        <w:spacing w:before="0" w:beforeAutospacing="0" w:after="0" w:afterAutospacing="0"/>
      </w:pPr>
      <w:r>
        <w:t xml:space="preserve">лиц органов местного самоуправления </w:t>
      </w:r>
    </w:p>
    <w:p w:rsidR="00717735" w:rsidRDefault="00717735" w:rsidP="00717735">
      <w:pPr>
        <w:pStyle w:val="p6"/>
        <w:spacing w:before="0" w:beforeAutospacing="0" w:after="0" w:afterAutospacing="0"/>
      </w:pPr>
      <w:r>
        <w:t>муниципального образования «Светогорское</w:t>
      </w:r>
    </w:p>
    <w:p w:rsidR="00717735" w:rsidRDefault="00717735" w:rsidP="00717735">
      <w:pPr>
        <w:pStyle w:val="p6"/>
        <w:spacing w:before="0" w:beforeAutospacing="0" w:after="0" w:afterAutospacing="0"/>
      </w:pPr>
      <w:r>
        <w:t xml:space="preserve">городское поселение» Выборгского района </w:t>
      </w:r>
    </w:p>
    <w:p w:rsidR="00717735" w:rsidRDefault="00717735" w:rsidP="00717735">
      <w:pPr>
        <w:pStyle w:val="p6"/>
        <w:spacing w:before="0" w:beforeAutospacing="0" w:after="0" w:afterAutospacing="0"/>
      </w:pPr>
      <w:r>
        <w:t xml:space="preserve">Ленинградской области, </w:t>
      </w:r>
      <w:proofErr w:type="gramStart"/>
      <w:r>
        <w:t>замещающих</w:t>
      </w:r>
      <w:proofErr w:type="gramEnd"/>
    </w:p>
    <w:p w:rsidR="00717735" w:rsidRDefault="00717735" w:rsidP="00717735">
      <w:pPr>
        <w:pStyle w:val="p6"/>
        <w:spacing w:before="0" w:beforeAutospacing="0" w:after="0" w:afterAutospacing="0"/>
      </w:pPr>
      <w:r>
        <w:t xml:space="preserve">муниципальные должности </w:t>
      </w:r>
    </w:p>
    <w:p w:rsidR="00717735" w:rsidRDefault="00717735" w:rsidP="00717735">
      <w:pPr>
        <w:pStyle w:val="p6"/>
        <w:spacing w:before="0" w:beforeAutospacing="0" w:after="0" w:afterAutospacing="0"/>
      </w:pPr>
    </w:p>
    <w:p w:rsidR="00717735" w:rsidRDefault="00717735" w:rsidP="00717735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областным законом от 11 марта 2008 года № 14-оз «О правовом регулировании муниципальной службы в Ленинградской области», уставом муниципального образования «Светогорское городское поселение» Выборгского района Ленинградской области, совет депутатов </w:t>
      </w:r>
    </w:p>
    <w:p w:rsidR="00717735" w:rsidRDefault="00717735" w:rsidP="00717735">
      <w:pPr>
        <w:pStyle w:val="p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17735" w:rsidRDefault="00717735" w:rsidP="00717735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         1. Внести в Положение об оплате труда депутатов, выборных должностных лиц органов местного самоуправления муниципального образования «Выборгский район» Ленинградской области, замещающих муниципальные должности, утвержденное решением совета депутатов от 16 октября 2014 года № 9 следующие изменения:</w:t>
      </w:r>
    </w:p>
    <w:p w:rsidR="00717735" w:rsidRDefault="00717735" w:rsidP="00717735">
      <w:pPr>
        <w:pStyle w:val="p3"/>
        <w:rPr>
          <w:sz w:val="28"/>
          <w:szCs w:val="28"/>
        </w:rPr>
      </w:pPr>
      <w:r>
        <w:rPr>
          <w:sz w:val="28"/>
          <w:szCs w:val="28"/>
        </w:rPr>
        <w:t>- приложение 1 «Перечень муниципальных должностей в муниципальном образовании «Светогорское городское поселение» Выборгского района  Ленинградской области» изложить в новой редакции (приложение 1);</w:t>
      </w:r>
    </w:p>
    <w:p w:rsidR="00717735" w:rsidRDefault="00717735" w:rsidP="00717735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- приложение 2 «Размеры доплаты к должностному окладу лиц, замещающих муниципальные должности в муниципальном образовании «Светогорское </w:t>
      </w:r>
      <w:r>
        <w:rPr>
          <w:sz w:val="28"/>
          <w:szCs w:val="28"/>
        </w:rPr>
        <w:lastRenderedPageBreak/>
        <w:t>городское поселение» Выборгского района Ленинградской области» изложить в новой редакции (приложение 2).</w:t>
      </w:r>
    </w:p>
    <w:p w:rsidR="00717735" w:rsidRDefault="00F85404" w:rsidP="00717735">
      <w:pPr>
        <w:pStyle w:val="p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7735">
        <w:rPr>
          <w:sz w:val="28"/>
          <w:szCs w:val="28"/>
        </w:rPr>
        <w:t>2. Решение вступает в силу после его официального опубликования в газете «</w:t>
      </w:r>
      <w:proofErr w:type="spellStart"/>
      <w:r w:rsidR="00717735">
        <w:rPr>
          <w:sz w:val="28"/>
          <w:szCs w:val="28"/>
        </w:rPr>
        <w:t>Вуокса</w:t>
      </w:r>
      <w:proofErr w:type="spellEnd"/>
      <w:r w:rsidR="00717735">
        <w:rPr>
          <w:sz w:val="28"/>
          <w:szCs w:val="28"/>
        </w:rPr>
        <w:t>» и распространяется на правоотношения, возникшие с 01.0</w:t>
      </w:r>
      <w:r>
        <w:rPr>
          <w:sz w:val="28"/>
          <w:szCs w:val="28"/>
        </w:rPr>
        <w:t>5</w:t>
      </w:r>
      <w:r w:rsidR="00717735">
        <w:rPr>
          <w:sz w:val="28"/>
          <w:szCs w:val="28"/>
        </w:rPr>
        <w:t>. 201</w:t>
      </w:r>
      <w:r>
        <w:rPr>
          <w:sz w:val="28"/>
          <w:szCs w:val="28"/>
        </w:rPr>
        <w:t>8</w:t>
      </w:r>
      <w:r w:rsidR="00717735">
        <w:rPr>
          <w:sz w:val="28"/>
          <w:szCs w:val="28"/>
        </w:rPr>
        <w:t xml:space="preserve"> года. </w:t>
      </w:r>
    </w:p>
    <w:p w:rsidR="00717735" w:rsidRDefault="00717735" w:rsidP="00717735">
      <w:pPr>
        <w:pStyle w:val="p8"/>
        <w:rPr>
          <w:sz w:val="28"/>
          <w:szCs w:val="28"/>
        </w:rPr>
      </w:pPr>
    </w:p>
    <w:p w:rsidR="00717735" w:rsidRDefault="00717735" w:rsidP="00717735">
      <w:pPr>
        <w:pStyle w:val="p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17735" w:rsidRDefault="00717735" w:rsidP="00717735">
      <w:pPr>
        <w:pStyle w:val="p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           Р.А. Генералова</w:t>
      </w: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</w:p>
    <w:p w:rsidR="00717735" w:rsidRDefault="00717735" w:rsidP="00717735">
      <w:pPr>
        <w:pStyle w:val="p9"/>
        <w:rPr>
          <w:sz w:val="16"/>
          <w:szCs w:val="16"/>
        </w:rPr>
      </w:pPr>
      <w:r>
        <w:rPr>
          <w:sz w:val="16"/>
          <w:szCs w:val="16"/>
        </w:rPr>
        <w:t>Разослано: дело, администрация, комитет финансов,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/>
    <w:p w:rsidR="00717735" w:rsidRDefault="00717735" w:rsidP="0071773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 «Положению об оплате труда депутатов,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выборных лиц органов местного самоуправления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«Светогорское городское поселение» 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Выборгского района Ленинградской области, 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замещающих</w:t>
      </w:r>
      <w:proofErr w:type="gramEnd"/>
      <w:r>
        <w:rPr>
          <w:sz w:val="24"/>
          <w:szCs w:val="24"/>
        </w:rPr>
        <w:t xml:space="preserve">  муниципальные должности</w:t>
      </w:r>
    </w:p>
    <w:p w:rsidR="00717735" w:rsidRDefault="00717735" w:rsidP="00717735">
      <w:pPr>
        <w:spacing w:after="0" w:line="240" w:lineRule="auto"/>
        <w:jc w:val="right"/>
      </w:pP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Выборных муниципальных должностей в муниципальном образовании «Светогорское городское поселение» Выборгского района </w:t>
      </w: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717735" w:rsidRDefault="00717735" w:rsidP="00717735">
      <w:pPr>
        <w:spacing w:after="0" w:line="240" w:lineRule="auto"/>
        <w:rPr>
          <w:sz w:val="28"/>
          <w:szCs w:val="28"/>
        </w:rPr>
      </w:pPr>
    </w:p>
    <w:p w:rsidR="00717735" w:rsidRDefault="00717735" w:rsidP="007177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(Действует с 01. 0</w:t>
      </w:r>
      <w:r w:rsidR="00F85404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F85404">
        <w:rPr>
          <w:sz w:val="24"/>
          <w:szCs w:val="24"/>
        </w:rPr>
        <w:t>8</w:t>
      </w:r>
      <w:r>
        <w:rPr>
          <w:sz w:val="24"/>
          <w:szCs w:val="24"/>
        </w:rPr>
        <w:t xml:space="preserve"> года)</w:t>
      </w:r>
    </w:p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17735" w:rsidTr="0071773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5" w:rsidRDefault="007177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муниципальных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5" w:rsidRDefault="007177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Должностной оклад (рублей)</w:t>
            </w:r>
          </w:p>
        </w:tc>
      </w:tr>
      <w:tr w:rsidR="00717735" w:rsidTr="0071773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5" w:rsidRDefault="00717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5" w:rsidRDefault="00717735" w:rsidP="00F85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404">
              <w:rPr>
                <w:sz w:val="24"/>
                <w:szCs w:val="24"/>
              </w:rPr>
              <w:t>9 303</w:t>
            </w:r>
          </w:p>
        </w:tc>
      </w:tr>
    </w:tbl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p w:rsidR="00717735" w:rsidRDefault="00717735" w:rsidP="0071773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 «Положению об оплате труда депутатов,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выборных лиц органов местного самоуправления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«Светогорское городское поселение» 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Выборгского района Ленинградской области, </w:t>
      </w:r>
    </w:p>
    <w:p w:rsidR="00717735" w:rsidRDefault="00717735" w:rsidP="00717735">
      <w:pPr>
        <w:spacing w:after="0"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замещающих</w:t>
      </w:r>
      <w:proofErr w:type="gramEnd"/>
      <w:r>
        <w:rPr>
          <w:sz w:val="24"/>
          <w:szCs w:val="24"/>
        </w:rPr>
        <w:t xml:space="preserve">  муниципальные должности</w:t>
      </w:r>
    </w:p>
    <w:p w:rsidR="00717735" w:rsidRDefault="00717735" w:rsidP="00717735">
      <w:pPr>
        <w:spacing w:after="0" w:line="240" w:lineRule="auto"/>
        <w:jc w:val="right"/>
      </w:pP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доплаты к должностному окладу</w:t>
      </w: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выборные муниципальные должности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717735" w:rsidRDefault="00717735" w:rsidP="007177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«Светогорское городское поселение» Выборгского района  Ленинградской области</w:t>
      </w:r>
    </w:p>
    <w:p w:rsidR="00717735" w:rsidRDefault="00717735" w:rsidP="00717735">
      <w:pPr>
        <w:spacing w:after="0" w:line="240" w:lineRule="auto"/>
        <w:rPr>
          <w:sz w:val="28"/>
          <w:szCs w:val="28"/>
        </w:rPr>
      </w:pPr>
    </w:p>
    <w:p w:rsidR="00717735" w:rsidRDefault="00717735" w:rsidP="007177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(Действует с 01. 0</w:t>
      </w:r>
      <w:r w:rsidR="00F85404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F85404">
        <w:rPr>
          <w:sz w:val="24"/>
          <w:szCs w:val="24"/>
        </w:rPr>
        <w:t>8</w:t>
      </w:r>
      <w:r>
        <w:rPr>
          <w:sz w:val="24"/>
          <w:szCs w:val="24"/>
        </w:rPr>
        <w:t xml:space="preserve"> года)</w:t>
      </w:r>
    </w:p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17735" w:rsidTr="0071773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5" w:rsidRDefault="007177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выборных</w:t>
            </w:r>
          </w:p>
          <w:p w:rsidR="00717735" w:rsidRDefault="007177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муниципальных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5" w:rsidRDefault="007177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Должностной оклад (рублей)</w:t>
            </w:r>
          </w:p>
        </w:tc>
      </w:tr>
      <w:tr w:rsidR="00717735" w:rsidTr="0071773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5" w:rsidRDefault="00717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5" w:rsidRDefault="00717735" w:rsidP="00F85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F85404">
              <w:rPr>
                <w:sz w:val="24"/>
                <w:szCs w:val="24"/>
              </w:rPr>
              <w:t>405</w:t>
            </w:r>
          </w:p>
        </w:tc>
      </w:tr>
    </w:tbl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p w:rsidR="00717735" w:rsidRDefault="00717735" w:rsidP="00717735">
      <w:pPr>
        <w:spacing w:after="0" w:line="240" w:lineRule="auto"/>
        <w:rPr>
          <w:sz w:val="24"/>
          <w:szCs w:val="24"/>
        </w:rPr>
      </w:pPr>
    </w:p>
    <w:p w:rsidR="00717735" w:rsidRDefault="00717735" w:rsidP="00717735"/>
    <w:sectPr w:rsidR="0071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35"/>
    <w:rsid w:val="00717735"/>
    <w:rsid w:val="00BE2755"/>
    <w:rsid w:val="00F85404"/>
    <w:rsid w:val="00F9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177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177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dcterms:created xsi:type="dcterms:W3CDTF">2018-04-09T08:15:00Z</dcterms:created>
  <dcterms:modified xsi:type="dcterms:W3CDTF">2018-04-10T12:02:00Z</dcterms:modified>
</cp:coreProperties>
</file>