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61" w:rsidRDefault="00E37F61" w:rsidP="00E37F61">
      <w:pPr>
        <w:tabs>
          <w:tab w:val="center" w:pos="4749"/>
          <w:tab w:val="left" w:pos="7545"/>
        </w:tabs>
        <w:rPr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</w:p>
    <w:p w:rsidR="00E37F61" w:rsidRDefault="00E37F61" w:rsidP="00E37F61">
      <w:pPr>
        <w:spacing w:before="120"/>
        <w:jc w:val="center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E37F61" w:rsidRDefault="00E37F61" w:rsidP="00E37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E37F61" w:rsidRDefault="00E37F61" w:rsidP="00E37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E37F61" w:rsidRDefault="00E37F61" w:rsidP="00E37F61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37F61" w:rsidRDefault="00E37F61" w:rsidP="00E37F6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второго созыва</w:t>
      </w:r>
    </w:p>
    <w:p w:rsidR="00E37F61" w:rsidRDefault="00E37F61" w:rsidP="00E37F61">
      <w:pPr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E37F61" w:rsidRDefault="00E37F61" w:rsidP="00E37F61">
      <w:pPr>
        <w:spacing w:before="8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 декабря</w:t>
      </w:r>
      <w:r>
        <w:rPr>
          <w:rFonts w:ascii="Times New Roman" w:hAnsi="Times New Roman" w:cs="Times New Roman"/>
          <w:sz w:val="28"/>
          <w:szCs w:val="28"/>
        </w:rPr>
        <w:t xml:space="preserve">  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(проект)</w:t>
      </w:r>
    </w:p>
    <w:p w:rsidR="00E37F61" w:rsidRDefault="00E37F61" w:rsidP="00E37F6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</w:p>
    <w:p w:rsidR="00E37F61" w:rsidRDefault="00E37F61" w:rsidP="00E37F61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 прогнозного плана – программы</w:t>
      </w:r>
    </w:p>
    <w:p w:rsidR="00E37F61" w:rsidRDefault="00E37F61" w:rsidP="00E37F61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приватизации муниципального имущества </w:t>
      </w:r>
      <w:r>
        <w:rPr>
          <w:rFonts w:ascii="Times New Roman" w:hAnsi="Times New Roman" w:cs="Times New Roman"/>
        </w:rPr>
        <w:br/>
        <w:t>МО «Светогорское городское поселение» на 2018 год</w:t>
      </w:r>
    </w:p>
    <w:p w:rsidR="00E37F61" w:rsidRDefault="00E37F61" w:rsidP="00E37F61">
      <w:pPr>
        <w:widowControl/>
        <w:suppressAutoHyphens w:val="0"/>
        <w:spacing w:before="24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В соответствии с Федеральным законом от 6 октября 2003 года № 131-ФЗ «Об общих принципах организации местного самоуправления в РФ», Федеральным законом от 21 декабря 2001 года № 178-ФЗ «О приватизации государственного и муниципального имущества», Положением о порядке и условиях приватизации муниципального имущества МО «Светогорское городское поселение», утвержденного решением Совета депутатов МО «Светогорское городское поселение» от 16 февраля 2016 года № 9, Уставом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муниципального образования «Светогорское городское поселение»</w:t>
      </w:r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Выборгского района Ленинградской области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, совет депутатов</w:t>
      </w:r>
    </w:p>
    <w:p w:rsidR="00E37F61" w:rsidRDefault="00E37F61" w:rsidP="00E37F61">
      <w:pPr>
        <w:spacing w:before="240" w:after="240"/>
        <w:jc w:val="center"/>
        <w:rPr>
          <w:rFonts w:ascii="Times New Roman" w:hAnsi="Times New Roman" w:cs="Times New Roman"/>
          <w:spacing w:val="200"/>
        </w:rPr>
      </w:pPr>
      <w:r>
        <w:rPr>
          <w:rFonts w:ascii="Times New Roman" w:hAnsi="Times New Roman" w:cs="Times New Roman"/>
          <w:spacing w:val="200"/>
        </w:rPr>
        <w:t>РЕШИЛ:</w:t>
      </w:r>
    </w:p>
    <w:p w:rsidR="00E37F61" w:rsidRDefault="00E37F61" w:rsidP="00E37F61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1. Утвердить «Прогнозный план – программу приватизации муниципального имущества МО «Светогорское городское поселение» на 2018 год» согласно приложению №1.</w:t>
      </w:r>
    </w:p>
    <w:p w:rsidR="00E37F61" w:rsidRDefault="00E37F61" w:rsidP="00E37F61">
      <w:pPr>
        <w:widowControl/>
        <w:suppressAutoHyphens w:val="0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Настоящее Решение вступает в силу с 01 января 2018 года.</w:t>
      </w:r>
    </w:p>
    <w:p w:rsidR="00E37F61" w:rsidRDefault="00E37F61" w:rsidP="00E37F61">
      <w:pPr>
        <w:widowControl/>
        <w:suppressAutoHyphens w:val="0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Решение опубликовать в газете «</w:t>
      </w:r>
      <w:proofErr w:type="spellStart"/>
      <w:r>
        <w:rPr>
          <w:rFonts w:ascii="Times New Roman" w:hAnsi="Times New Roman" w:cs="Times New Roman"/>
          <w:szCs w:val="28"/>
        </w:rPr>
        <w:t>Вуокса</w:t>
      </w:r>
      <w:proofErr w:type="spellEnd"/>
      <w:r>
        <w:rPr>
          <w:rFonts w:ascii="Times New Roman" w:hAnsi="Times New Roman" w:cs="Times New Roman"/>
          <w:szCs w:val="28"/>
        </w:rPr>
        <w:t>».</w:t>
      </w:r>
    </w:p>
    <w:p w:rsidR="00E37F61" w:rsidRDefault="00E37F61" w:rsidP="00E37F6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Решения возложить на постоянную действующую комиссию по экономике, бюджету и контролю за использованием муниципальной собственности.</w:t>
      </w:r>
    </w:p>
    <w:p w:rsidR="00E37F61" w:rsidRDefault="00E37F61" w:rsidP="00E37F61">
      <w:pPr>
        <w:ind w:firstLine="567"/>
        <w:jc w:val="both"/>
      </w:pPr>
    </w:p>
    <w:p w:rsidR="00E37F61" w:rsidRDefault="00E37F61" w:rsidP="00E37F61">
      <w:pPr>
        <w:tabs>
          <w:tab w:val="left" w:pos="9500"/>
        </w:tabs>
        <w:spacing w:before="240" w:after="12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Глава муниципального образования                                                             Р.А. Генералова</w:t>
      </w:r>
    </w:p>
    <w:p w:rsidR="00E37F61" w:rsidRDefault="00E37F61" w:rsidP="00E37F61">
      <w:pPr>
        <w:tabs>
          <w:tab w:val="left" w:pos="9500"/>
        </w:tabs>
        <w:spacing w:before="240" w:after="120"/>
        <w:rPr>
          <w:rFonts w:ascii="Times New Roman" w:hAnsi="Times New Roman" w:cs="Times New Roman"/>
        </w:rPr>
      </w:pPr>
    </w:p>
    <w:p w:rsidR="00E37F61" w:rsidRDefault="00E37F61" w:rsidP="00E37F61">
      <w:pPr>
        <w:rPr>
          <w:rFonts w:ascii="Times New Roman" w:hAnsi="Times New Roman" w:cs="Times New Roman"/>
        </w:rPr>
      </w:pPr>
    </w:p>
    <w:p w:rsidR="00E37F61" w:rsidRDefault="00E37F61" w:rsidP="00E37F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 дело, ОУИ, администрация, прокуратура, газета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E37F61" w:rsidRDefault="00E37F61" w:rsidP="00E37F61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E37F61" w:rsidRDefault="00E37F61" w:rsidP="00E37F61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</w:t>
      </w:r>
    </w:p>
    <w:p w:rsidR="00E37F61" w:rsidRDefault="00E37F61" w:rsidP="00E37F61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  Приложение № 1 </w:t>
      </w:r>
    </w:p>
    <w:p w:rsidR="00E37F61" w:rsidRDefault="00E37F61" w:rsidP="00E37F61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к решению совета депутатов </w:t>
      </w:r>
    </w:p>
    <w:p w:rsidR="00E37F61" w:rsidRDefault="00E37F61" w:rsidP="00E37F61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МО «Светогорское городское поселение» </w:t>
      </w:r>
    </w:p>
    <w:p w:rsidR="00E37F61" w:rsidRDefault="00E37F61" w:rsidP="00E37F61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от «__» _____ 2017 года № __</w:t>
      </w:r>
    </w:p>
    <w:p w:rsidR="00E37F61" w:rsidRDefault="00E37F61" w:rsidP="00E37F61">
      <w:pPr>
        <w:jc w:val="right"/>
        <w:rPr>
          <w:rFonts w:ascii="Times New Roman" w:hAnsi="Times New Roman" w:cs="Times New Roman"/>
        </w:rPr>
      </w:pPr>
    </w:p>
    <w:p w:rsidR="00E37F61" w:rsidRDefault="00E37F61" w:rsidP="00E37F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Перечень объектов недвижимого имущества, вносимых в план-программу приватизации на 2018 год, для выставления на торги:</w:t>
      </w:r>
    </w:p>
    <w:p w:rsidR="00E37F61" w:rsidRDefault="00E37F61" w:rsidP="00E37F61">
      <w:pPr>
        <w:rPr>
          <w:rFonts w:ascii="Times New Roman" w:hAnsi="Times New Roman" w:cs="Times New Roman"/>
        </w:rPr>
      </w:pPr>
    </w:p>
    <w:p w:rsidR="00E37F61" w:rsidRDefault="00E37F61" w:rsidP="00E37F61">
      <w:pPr>
        <w:tabs>
          <w:tab w:val="left" w:pos="2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3"/>
        <w:gridCol w:w="2125"/>
        <w:gridCol w:w="1276"/>
        <w:gridCol w:w="1275"/>
        <w:gridCol w:w="1560"/>
      </w:tblGrid>
      <w:tr w:rsidR="00E37F61" w:rsidTr="00E37F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61" w:rsidRDefault="00E37F6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E37F61" w:rsidRDefault="00E37F6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61" w:rsidRDefault="00E37F6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61" w:rsidRDefault="00E37F6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61" w:rsidRDefault="00E37F6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 постройки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61" w:rsidRDefault="00E37F6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37F61" w:rsidRDefault="00E37F6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объекта,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61" w:rsidRDefault="00E37F6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Стоимость, </w:t>
            </w:r>
          </w:p>
          <w:p w:rsidR="00E37F61" w:rsidRDefault="00E37F6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E37F61" w:rsidTr="00E37F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61" w:rsidRDefault="00E37F6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61" w:rsidRDefault="00E37F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кинотеатра «Заря» с подвалом, кадастровый (или условный) номер: 47-00-2/1999-468</w:t>
            </w:r>
          </w:p>
          <w:p w:rsidR="00E37F61" w:rsidRDefault="00E37F61">
            <w:pPr>
              <w:ind w:right="85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земельным участком, категория земель: земли населенных пунктов, разрешенное использование: под здание кинотеатра «Заря» с подвалом, общая площадь 7 000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., кадастровый (или условный) номер: 47:02:0101002:519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61" w:rsidRDefault="00E37F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Ленинградская область, Выборгский район, </w:t>
            </w:r>
          </w:p>
          <w:p w:rsidR="00E37F61" w:rsidRDefault="00E37F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Светогорск, </w:t>
            </w:r>
          </w:p>
          <w:p w:rsidR="00E37F61" w:rsidRDefault="00E37F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Лесная, д. 7а </w:t>
            </w:r>
          </w:p>
          <w:p w:rsidR="00E37F61" w:rsidRDefault="00E37F61">
            <w:pPr>
              <w:ind w:left="34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61" w:rsidRDefault="00E37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  <w:p w:rsidR="00E37F61" w:rsidRDefault="00E37F61">
            <w:pPr>
              <w:ind w:right="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61" w:rsidRDefault="00E37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1271,4</w:t>
            </w:r>
          </w:p>
          <w:p w:rsidR="00E37F61" w:rsidRDefault="00E37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7F61" w:rsidRDefault="00E37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земельного участка</w:t>
            </w:r>
          </w:p>
          <w:p w:rsidR="00E37F61" w:rsidRDefault="00E37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7 000,0</w:t>
            </w:r>
          </w:p>
          <w:p w:rsidR="00E37F61" w:rsidRDefault="00E37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61" w:rsidRDefault="00E37F6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рыночной стоимостью</w:t>
            </w:r>
          </w:p>
        </w:tc>
      </w:tr>
    </w:tbl>
    <w:p w:rsidR="00E37F61" w:rsidRDefault="00E37F61" w:rsidP="00E37F61">
      <w:pPr>
        <w:tabs>
          <w:tab w:val="left" w:pos="2820"/>
        </w:tabs>
        <w:rPr>
          <w:rFonts w:ascii="Times New Roman" w:hAnsi="Times New Roman" w:cs="Times New Roman"/>
        </w:rPr>
      </w:pPr>
    </w:p>
    <w:p w:rsidR="009B5F34" w:rsidRDefault="009B5F34"/>
    <w:sectPr w:rsidR="009B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61"/>
    <w:rsid w:val="009B5F34"/>
    <w:rsid w:val="00E3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61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F61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37F61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61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F61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37F61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</cp:revision>
  <dcterms:created xsi:type="dcterms:W3CDTF">2017-12-11T13:34:00Z</dcterms:created>
  <dcterms:modified xsi:type="dcterms:W3CDTF">2017-12-11T13:35:00Z</dcterms:modified>
</cp:coreProperties>
</file>