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C" w:rsidRDefault="00D30C57" w:rsidP="00686FB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F34EEA" wp14:editId="44ED64AC">
            <wp:extent cx="609600" cy="753110"/>
            <wp:effectExtent l="0" t="0" r="0" b="889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C57" w:rsidRDefault="00D30C57" w:rsidP="00686FBC">
      <w:pPr>
        <w:jc w:val="center"/>
        <w:rPr>
          <w:b/>
          <w:sz w:val="28"/>
          <w:szCs w:val="28"/>
        </w:rPr>
      </w:pP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</w:t>
      </w: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86FBC" w:rsidRDefault="00686FBC" w:rsidP="00686FBC">
      <w:pPr>
        <w:jc w:val="center"/>
        <w:rPr>
          <w:b/>
          <w:sz w:val="28"/>
        </w:rPr>
      </w:pPr>
    </w:p>
    <w:p w:rsidR="00686FBC" w:rsidRDefault="00686FBC" w:rsidP="00686FBC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686FBC" w:rsidRDefault="00686FBC" w:rsidP="00686FBC">
      <w:pPr>
        <w:jc w:val="center"/>
        <w:rPr>
          <w:b/>
          <w:sz w:val="28"/>
        </w:rPr>
      </w:pP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686FBC" w:rsidRDefault="00686FBC" w:rsidP="00686FBC">
      <w:pPr>
        <w:jc w:val="center"/>
        <w:rPr>
          <w:b/>
          <w:sz w:val="28"/>
          <w:szCs w:val="28"/>
        </w:rPr>
      </w:pPr>
    </w:p>
    <w:p w:rsidR="00686FBC" w:rsidRDefault="00686FBC" w:rsidP="00686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6FBC" w:rsidRDefault="00686FBC" w:rsidP="00686FBC">
      <w:pPr>
        <w:jc w:val="both"/>
        <w:rPr>
          <w:b/>
        </w:rPr>
      </w:pPr>
    </w:p>
    <w:p w:rsidR="00686FBC" w:rsidRDefault="00D30C57" w:rsidP="00686F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6FBC">
        <w:rPr>
          <w:sz w:val="28"/>
          <w:szCs w:val="28"/>
        </w:rPr>
        <w:t xml:space="preserve">17 апреля  2018 года                     </w:t>
      </w:r>
      <w:r w:rsidR="00686FBC">
        <w:rPr>
          <w:b/>
          <w:sz w:val="28"/>
          <w:szCs w:val="28"/>
        </w:rPr>
        <w:t>№  19</w:t>
      </w:r>
      <w:r w:rsidR="00686FBC">
        <w:rPr>
          <w:b/>
          <w:sz w:val="28"/>
          <w:szCs w:val="28"/>
        </w:rPr>
        <w:tab/>
      </w:r>
      <w:r w:rsidR="00686FBC">
        <w:rPr>
          <w:b/>
          <w:sz w:val="28"/>
          <w:szCs w:val="28"/>
        </w:rPr>
        <w:tab/>
      </w:r>
      <w:r w:rsidR="00686FBC">
        <w:rPr>
          <w:b/>
          <w:sz w:val="28"/>
          <w:szCs w:val="28"/>
        </w:rPr>
        <w:tab/>
      </w:r>
    </w:p>
    <w:p w:rsidR="00686FBC" w:rsidRDefault="00686FBC" w:rsidP="00686FBC">
      <w:pPr>
        <w:jc w:val="both"/>
        <w:rPr>
          <w:sz w:val="22"/>
          <w:szCs w:val="22"/>
        </w:rPr>
      </w:pPr>
    </w:p>
    <w:p w:rsidR="00686FBC" w:rsidRDefault="00686FBC" w:rsidP="00686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предложении кандидатур в составы участковых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избирательных комиссий избирательных участков </w:t>
      </w:r>
      <w:r>
        <w:rPr>
          <w:rFonts w:ascii="Times New Roman" w:hAnsi="Times New Roman" w:cs="Times New Roman"/>
          <w:sz w:val="24"/>
          <w:szCs w:val="24"/>
        </w:rPr>
        <w:br/>
        <w:t xml:space="preserve">№283, №284, №286, №290 с правом решающего голоса, </w:t>
      </w:r>
      <w:r>
        <w:rPr>
          <w:rFonts w:ascii="Times New Roman" w:hAnsi="Times New Roman" w:cs="Times New Roman"/>
          <w:sz w:val="24"/>
          <w:szCs w:val="24"/>
        </w:rPr>
        <w:br/>
        <w:t xml:space="preserve">резерв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составов участковых избирательных комиссий </w:t>
      </w:r>
      <w:r>
        <w:rPr>
          <w:rFonts w:ascii="Times New Roman" w:hAnsi="Times New Roman" w:cs="Times New Roman"/>
          <w:sz w:val="24"/>
          <w:szCs w:val="24"/>
        </w:rPr>
        <w:br/>
        <w:t xml:space="preserve">избирательных участков территориальной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избирательной комиссии Выборгского муниципального </w:t>
      </w:r>
      <w:r>
        <w:rPr>
          <w:rFonts w:ascii="Times New Roman" w:hAnsi="Times New Roman" w:cs="Times New Roman"/>
          <w:sz w:val="24"/>
          <w:szCs w:val="24"/>
        </w:rPr>
        <w:br/>
        <w:t>района Ленинградской области</w:t>
      </w:r>
      <w:proofErr w:type="gramEnd"/>
    </w:p>
    <w:p w:rsidR="00686FBC" w:rsidRDefault="00686FBC" w:rsidP="00686FBC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</w:p>
    <w:p w:rsidR="00686FBC" w:rsidRDefault="00686FBC" w:rsidP="00686F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ст.27 Федерального закона от 12.06.2002 N 67-ФЗ "Об основных гарантиях избирательных прав и права на участие в референдуме граждан Российской Федерации", на основании информационного сообщения Территориальной избирательной комиссии Выборгского муниципального района Ленинградской области о приеме предложений по кандидатурам членов участковых избирательных комиссий с правом решающего голоса (в резерв составов участковых комиссий),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опубликованном в газете «Выборг» №26 от 06.04.2018 года, совет депутатов </w:t>
      </w:r>
    </w:p>
    <w:p w:rsidR="00686FBC" w:rsidRDefault="00686FBC" w:rsidP="00686FB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FBC" w:rsidRDefault="00686FBC" w:rsidP="00686FBC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86FBC" w:rsidRDefault="00686FBC" w:rsidP="00686FBC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FBC" w:rsidRDefault="00686FBC" w:rsidP="00686FB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Выборгского муниципального района Ленинградской области для назначения в составы  участковых избирательных комиссий избирательных участков </w:t>
      </w:r>
      <w:bookmarkStart w:id="1" w:name="OLE_LINK7"/>
      <w:bookmarkStart w:id="2" w:name="OLE_LINK6"/>
      <w:bookmarkStart w:id="3" w:name="OLE_LINK10"/>
      <w:bookmarkStart w:id="4" w:name="OLE_LINK9"/>
      <w:bookmarkStart w:id="5" w:name="OLE_LINK8"/>
      <w:r>
        <w:rPr>
          <w:rFonts w:ascii="Times New Roman" w:hAnsi="Times New Roman" w:cs="Times New Roman"/>
          <w:sz w:val="28"/>
          <w:szCs w:val="28"/>
        </w:rPr>
        <w:t xml:space="preserve">№283,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№284, №286, №290 </w:t>
      </w:r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следующие кандидатуры членов комиссий с правом решающего</w:t>
      </w:r>
      <w:r>
        <w:rPr>
          <w:rFonts w:ascii="Times New Roman" w:hAnsi="Times New Roman"/>
          <w:sz w:val="28"/>
          <w:szCs w:val="28"/>
        </w:rPr>
        <w:t xml:space="preserve"> голоса:</w:t>
      </w:r>
    </w:p>
    <w:p w:rsidR="00686FBC" w:rsidRDefault="00686FBC" w:rsidP="00686FB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УИК № 283 - </w:t>
      </w:r>
      <w:proofErr w:type="spellStart"/>
      <w:r>
        <w:rPr>
          <w:rFonts w:ascii="Times New Roman" w:hAnsi="Times New Roman"/>
          <w:b/>
          <w:sz w:val="28"/>
          <w:szCs w:val="28"/>
        </w:rPr>
        <w:t>Стальянова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>
        <w:rPr>
          <w:rFonts w:ascii="Times New Roman" w:hAnsi="Times New Roman"/>
          <w:sz w:val="28"/>
          <w:szCs w:val="28"/>
        </w:rPr>
        <w:t xml:space="preserve">, 1982, место работы - МУ КСК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ветогорска</w:t>
      </w:r>
      <w:proofErr w:type="spellEnd"/>
      <w:r>
        <w:rPr>
          <w:rFonts w:ascii="Times New Roman" w:hAnsi="Times New Roman"/>
          <w:sz w:val="28"/>
          <w:szCs w:val="28"/>
        </w:rPr>
        <w:t>, экономист, образование - высшее, адрес места жительства: 188990, Ленинградская область, Выборгский район, г. Светогорск, не является государственным или муниципальным служащим, имеет опыт работы в избирательных комиссиях.</w:t>
      </w:r>
    </w:p>
    <w:p w:rsidR="00686FBC" w:rsidRDefault="00686FBC" w:rsidP="00686FB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OLE_LINK5"/>
      <w:bookmarkStart w:id="7" w:name="OLE_LINK4"/>
      <w:r>
        <w:rPr>
          <w:rFonts w:ascii="Times New Roman" w:hAnsi="Times New Roman"/>
          <w:sz w:val="28"/>
          <w:szCs w:val="28"/>
        </w:rPr>
        <w:t xml:space="preserve">УИК № 284 – </w:t>
      </w:r>
      <w:proofErr w:type="spellStart"/>
      <w:r>
        <w:rPr>
          <w:rFonts w:ascii="Times New Roman" w:hAnsi="Times New Roman"/>
          <w:b/>
          <w:sz w:val="28"/>
          <w:szCs w:val="28"/>
        </w:rPr>
        <w:t>Паневина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sz w:val="28"/>
          <w:szCs w:val="28"/>
        </w:rPr>
        <w:t xml:space="preserve">, 1977, место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 – администрация МО «Светогорское городское поселение», ведущий специалист КДН и ЗП, образование – высшее, адрес места жительства: 188992, Ленинградская область, Выборгский район,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ветогорск</w:t>
      </w:r>
      <w:proofErr w:type="spellEnd"/>
      <w:r>
        <w:rPr>
          <w:rFonts w:ascii="Times New Roman" w:hAnsi="Times New Roman"/>
          <w:sz w:val="28"/>
          <w:szCs w:val="28"/>
        </w:rPr>
        <w:t>, является муниципальным служащим, имеет опыт работы в избирательных комиссиях.</w:t>
      </w:r>
    </w:p>
    <w:bookmarkEnd w:id="6"/>
    <w:bookmarkEnd w:id="7"/>
    <w:p w:rsidR="00686FBC" w:rsidRDefault="00686FBC" w:rsidP="00686FB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УИК № 286 – </w:t>
      </w:r>
      <w:proofErr w:type="spellStart"/>
      <w:r>
        <w:rPr>
          <w:rFonts w:cs="Arial"/>
          <w:b/>
          <w:sz w:val="28"/>
          <w:szCs w:val="28"/>
        </w:rPr>
        <w:t>Валенто</w:t>
      </w:r>
      <w:proofErr w:type="spellEnd"/>
      <w:r>
        <w:rPr>
          <w:rFonts w:cs="Arial"/>
          <w:b/>
          <w:sz w:val="28"/>
          <w:szCs w:val="28"/>
        </w:rPr>
        <w:t xml:space="preserve"> Татьяна Юрьевна</w:t>
      </w:r>
      <w:r>
        <w:rPr>
          <w:rFonts w:cs="Arial"/>
          <w:sz w:val="28"/>
          <w:szCs w:val="28"/>
        </w:rPr>
        <w:t xml:space="preserve">, 1970, место работы – администрация МО «Светогорское городское поселение», специалист 1 категории сектора экономического развития и муниципальных закупок, образование – среднее техническое, адрес места жительства: 188992, Ленинградская область, Выборгский район, </w:t>
      </w:r>
      <w:proofErr w:type="spellStart"/>
      <w:r>
        <w:rPr>
          <w:rFonts w:cs="Arial"/>
          <w:sz w:val="28"/>
          <w:szCs w:val="28"/>
        </w:rPr>
        <w:t>г</w:t>
      </w:r>
      <w:proofErr w:type="gramStart"/>
      <w:r>
        <w:rPr>
          <w:rFonts w:cs="Arial"/>
          <w:sz w:val="28"/>
          <w:szCs w:val="28"/>
        </w:rPr>
        <w:t>.С</w:t>
      </w:r>
      <w:proofErr w:type="gramEnd"/>
      <w:r>
        <w:rPr>
          <w:rFonts w:cs="Arial"/>
          <w:sz w:val="28"/>
          <w:szCs w:val="28"/>
        </w:rPr>
        <w:t>ветогорск</w:t>
      </w:r>
      <w:proofErr w:type="spellEnd"/>
      <w:r>
        <w:rPr>
          <w:rFonts w:cs="Arial"/>
          <w:sz w:val="28"/>
          <w:szCs w:val="28"/>
        </w:rPr>
        <w:t>, не является муниципальным служащим, не имеет опыт работы в избирательных комиссиях.</w:t>
      </w:r>
    </w:p>
    <w:p w:rsidR="00686FBC" w:rsidRDefault="00686FBC" w:rsidP="00686FB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УИК № 290 – </w:t>
      </w:r>
      <w:proofErr w:type="spellStart"/>
      <w:r>
        <w:rPr>
          <w:rFonts w:ascii="Times New Roman" w:hAnsi="Times New Roman"/>
          <w:b/>
          <w:sz w:val="28"/>
          <w:szCs w:val="28"/>
        </w:rPr>
        <w:t>Ковшарь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 Викторовна</w:t>
      </w:r>
      <w:r>
        <w:rPr>
          <w:rFonts w:ascii="Times New Roman" w:hAnsi="Times New Roman"/>
          <w:sz w:val="28"/>
          <w:szCs w:val="28"/>
        </w:rPr>
        <w:t xml:space="preserve">, 1969, место работы – администрация МО «Светогорское городское поселение», начальник сектора бухгалтерского </w:t>
      </w:r>
      <w:proofErr w:type="gramStart"/>
      <w:r>
        <w:rPr>
          <w:rFonts w:ascii="Times New Roman" w:hAnsi="Times New Roman"/>
          <w:sz w:val="28"/>
          <w:szCs w:val="28"/>
        </w:rPr>
        <w:t>учета-главный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бухгалтер, образование – высшее, адрес места жительства: 188961, Ленинградская область, Выборгский район, поселок городского типа Лесогорский, является муниципальным служащим, имеет опыт работы в избирательных комиссиях.</w:t>
      </w:r>
    </w:p>
    <w:p w:rsidR="00686FBC" w:rsidRDefault="00686FBC" w:rsidP="00686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FBC" w:rsidRDefault="00686FBC" w:rsidP="00686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для назначения в резерв  составов участковых избирательных комиссий избирательных участков территориальной избирательной комиссии Выборгского муниципального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686FBC" w:rsidRDefault="00686FBC" w:rsidP="00686F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2"/>
      <w:bookmarkStart w:id="9" w:name="OLE_LINK1"/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1971, место работы – Выборгский межрайонный наркологический диспансер, образование – высшее, адрес места жительства: </w:t>
      </w:r>
      <w:r>
        <w:rPr>
          <w:rFonts w:ascii="Times New Roman" w:hAnsi="Times New Roman"/>
          <w:sz w:val="28"/>
          <w:szCs w:val="28"/>
        </w:rPr>
        <w:t xml:space="preserve">188990, Ленинградская область, Выборгский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не является государственным или муниципальным служащим,  имеет опыт работы в избирательных комиссиях.</w:t>
      </w:r>
    </w:p>
    <w:bookmarkEnd w:id="8"/>
    <w:bookmarkEnd w:id="9"/>
    <w:p w:rsidR="00686FBC" w:rsidRDefault="00686FBC" w:rsidP="00686FBC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Гаврисева</w:t>
      </w:r>
      <w:proofErr w:type="spellEnd"/>
      <w:r>
        <w:rPr>
          <w:b/>
          <w:sz w:val="28"/>
          <w:szCs w:val="28"/>
        </w:rPr>
        <w:t xml:space="preserve"> Арина Александровна</w:t>
      </w:r>
      <w:r>
        <w:rPr>
          <w:sz w:val="28"/>
          <w:szCs w:val="28"/>
        </w:rPr>
        <w:t>, 1999, студент 1 курса</w:t>
      </w:r>
      <w:bookmarkStart w:id="10" w:name="OLE_LINK3"/>
      <w:r>
        <w:rPr>
          <w:sz w:val="28"/>
          <w:szCs w:val="28"/>
        </w:rPr>
        <w:t xml:space="preserve"> Санкт-Петербургского государственного технологического института (технический университет),</w:t>
      </w:r>
      <w:bookmarkEnd w:id="10"/>
      <w:r>
        <w:rPr>
          <w:sz w:val="28"/>
          <w:szCs w:val="28"/>
        </w:rPr>
        <w:t xml:space="preserve"> адрес места жительства: </w:t>
      </w:r>
      <w:r>
        <w:rPr>
          <w:rFonts w:cs="Arial"/>
          <w:sz w:val="28"/>
          <w:szCs w:val="28"/>
        </w:rPr>
        <w:t xml:space="preserve">188990, Ленинградская область, Выборгский район,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ветогорск</w:t>
      </w:r>
      <w:proofErr w:type="spellEnd"/>
      <w:r>
        <w:rPr>
          <w:sz w:val="28"/>
          <w:szCs w:val="28"/>
        </w:rPr>
        <w:t xml:space="preserve">,  </w:t>
      </w:r>
      <w:r>
        <w:rPr>
          <w:rFonts w:cs="Arial"/>
          <w:sz w:val="28"/>
          <w:szCs w:val="28"/>
        </w:rPr>
        <w:t>не является государственным или муниципальным служащим,  не имеет опыт работы в избирательных комиссиях.</w:t>
      </w:r>
    </w:p>
    <w:p w:rsidR="00686FBC" w:rsidRDefault="00686FBC" w:rsidP="00686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Территориальную избирательную комиссию Выборгского муниципального района Ленинградской области.</w:t>
      </w:r>
    </w:p>
    <w:p w:rsidR="00686FBC" w:rsidRDefault="00686FBC" w:rsidP="00686FBC">
      <w:pPr>
        <w:pStyle w:val="a3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6FBC" w:rsidRDefault="00686FBC" w:rsidP="00686FBC">
      <w:pPr>
        <w:pStyle w:val="a3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FBC" w:rsidRDefault="00686FBC" w:rsidP="00686F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6FBC" w:rsidRDefault="00686FBC" w:rsidP="00686FBC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Р.А. Генералова</w:t>
      </w:r>
    </w:p>
    <w:p w:rsidR="00686FBC" w:rsidRDefault="00686FBC" w:rsidP="00686FBC">
      <w:pPr>
        <w:spacing w:before="100" w:beforeAutospacing="1" w:after="100" w:afterAutospacing="1"/>
        <w:rPr>
          <w:sz w:val="16"/>
          <w:szCs w:val="16"/>
        </w:rPr>
      </w:pPr>
    </w:p>
    <w:p w:rsidR="00686FBC" w:rsidRDefault="00686FBC" w:rsidP="00686F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686FBC" w:rsidSect="00D30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C"/>
    <w:rsid w:val="00586A72"/>
    <w:rsid w:val="00686FBC"/>
    <w:rsid w:val="00D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FB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86F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FB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86F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2018-04-18T07:14:00Z</dcterms:created>
  <dcterms:modified xsi:type="dcterms:W3CDTF">2018-04-18T08:01:00Z</dcterms:modified>
</cp:coreProperties>
</file>