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E0" w:rsidRPr="0039736A" w:rsidRDefault="00B6587E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6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C2201" w:rsidRDefault="0039736A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6587E" w:rsidRPr="0039736A">
        <w:rPr>
          <w:rFonts w:ascii="Times New Roman" w:hAnsi="Times New Roman" w:cs="Times New Roman"/>
          <w:b/>
          <w:sz w:val="24"/>
          <w:szCs w:val="24"/>
        </w:rPr>
        <w:t xml:space="preserve">убличных слушаний по проекту бюджета </w:t>
      </w:r>
    </w:p>
    <w:p w:rsidR="00B6587E" w:rsidRPr="0039736A" w:rsidRDefault="00B6587E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6A">
        <w:rPr>
          <w:rFonts w:ascii="Times New Roman" w:hAnsi="Times New Roman" w:cs="Times New Roman"/>
          <w:b/>
          <w:sz w:val="24"/>
          <w:szCs w:val="24"/>
        </w:rPr>
        <w:t>МО «Светогорское городское поселение» Выборгского райо</w:t>
      </w:r>
      <w:r w:rsidR="00320BD6">
        <w:rPr>
          <w:rFonts w:ascii="Times New Roman" w:hAnsi="Times New Roman" w:cs="Times New Roman"/>
          <w:b/>
          <w:sz w:val="24"/>
          <w:szCs w:val="24"/>
        </w:rPr>
        <w:t>на Ленинградской области на 2021 год и плановый период 2022 и 2023</w:t>
      </w:r>
      <w:r w:rsidRPr="0039736A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B6587E" w:rsidRDefault="00B6587E" w:rsidP="00B65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320BD6">
        <w:rPr>
          <w:rFonts w:ascii="Times New Roman" w:hAnsi="Times New Roman" w:cs="Times New Roman"/>
          <w:sz w:val="24"/>
          <w:szCs w:val="24"/>
        </w:rPr>
        <w:t>: 17</w:t>
      </w:r>
      <w:r w:rsidRPr="00DC2201">
        <w:rPr>
          <w:rFonts w:ascii="Times New Roman" w:hAnsi="Times New Roman" w:cs="Times New Roman"/>
          <w:sz w:val="24"/>
          <w:szCs w:val="24"/>
        </w:rPr>
        <w:t>.11.20</w:t>
      </w:r>
      <w:r w:rsidR="00320BD6">
        <w:rPr>
          <w:rFonts w:ascii="Times New Roman" w:hAnsi="Times New Roman" w:cs="Times New Roman"/>
          <w:sz w:val="24"/>
          <w:szCs w:val="24"/>
        </w:rPr>
        <w:t>20</w:t>
      </w:r>
      <w:r w:rsidRPr="00DC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C2201" w:rsidRP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DC22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220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C220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C2201">
        <w:rPr>
          <w:rFonts w:ascii="Times New Roman" w:hAnsi="Times New Roman" w:cs="Times New Roman"/>
          <w:sz w:val="24"/>
          <w:szCs w:val="24"/>
        </w:rPr>
        <w:t>ветогорск</w:t>
      </w:r>
      <w:proofErr w:type="spellEnd"/>
      <w:r w:rsidRPr="00DC2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201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Pr="00DC2201">
        <w:rPr>
          <w:rFonts w:ascii="Times New Roman" w:hAnsi="Times New Roman" w:cs="Times New Roman"/>
          <w:sz w:val="24"/>
          <w:szCs w:val="24"/>
        </w:rPr>
        <w:t>, д.37, малый зал Дома культуры.</w:t>
      </w:r>
    </w:p>
    <w:p w:rsid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320BD6">
        <w:rPr>
          <w:rFonts w:ascii="Times New Roman" w:hAnsi="Times New Roman" w:cs="Times New Roman"/>
          <w:sz w:val="24"/>
          <w:szCs w:val="24"/>
        </w:rPr>
        <w:t>: 16.3</w:t>
      </w:r>
      <w:r w:rsidRPr="00DC22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DC2201" w:rsidRP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C2201">
        <w:rPr>
          <w:rFonts w:ascii="Times New Roman" w:hAnsi="Times New Roman" w:cs="Times New Roman"/>
          <w:sz w:val="24"/>
          <w:szCs w:val="24"/>
        </w:rPr>
        <w:t xml:space="preserve">редставители администрации МО  «Светогорское городское поселение», </w:t>
      </w:r>
      <w:r>
        <w:rPr>
          <w:rFonts w:ascii="Times New Roman" w:hAnsi="Times New Roman" w:cs="Times New Roman"/>
          <w:sz w:val="24"/>
          <w:szCs w:val="24"/>
        </w:rPr>
        <w:t xml:space="preserve"> члены рабочей группы по подготовке и проведению публичных слушаний, </w:t>
      </w:r>
      <w:r w:rsidRPr="00DC2201">
        <w:rPr>
          <w:rFonts w:ascii="Times New Roman" w:hAnsi="Times New Roman" w:cs="Times New Roman"/>
          <w:sz w:val="24"/>
          <w:szCs w:val="24"/>
        </w:rPr>
        <w:t>депутаты, жители муниципального образования.</w:t>
      </w:r>
    </w:p>
    <w:p w:rsidR="00130DE0" w:rsidRPr="00DC2201" w:rsidRDefault="00130DE0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384" w:rsidRPr="00DC220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B9A">
        <w:rPr>
          <w:rFonts w:ascii="Times New Roman" w:hAnsi="Times New Roman" w:cs="Times New Roman"/>
          <w:b/>
          <w:sz w:val="24"/>
          <w:szCs w:val="24"/>
        </w:rPr>
        <w:t>Открыла пу</w:t>
      </w:r>
      <w:r w:rsidR="00C1502A" w:rsidRPr="005D5B9A">
        <w:rPr>
          <w:rFonts w:ascii="Times New Roman" w:hAnsi="Times New Roman" w:cs="Times New Roman"/>
          <w:b/>
          <w:sz w:val="24"/>
          <w:szCs w:val="24"/>
        </w:rPr>
        <w:t>бличные слушания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DE0" w:rsidRPr="00DC2201">
        <w:rPr>
          <w:rFonts w:ascii="Times New Roman" w:hAnsi="Times New Roman" w:cs="Times New Roman"/>
          <w:sz w:val="24"/>
          <w:szCs w:val="24"/>
        </w:rPr>
        <w:t>глава МО «Светогорское городское поселение»</w:t>
      </w:r>
      <w:r w:rsidR="00DB72D5" w:rsidRPr="00DC2201">
        <w:rPr>
          <w:rFonts w:ascii="Times New Roman" w:hAnsi="Times New Roman" w:cs="Times New Roman"/>
          <w:sz w:val="24"/>
          <w:szCs w:val="24"/>
        </w:rPr>
        <w:t xml:space="preserve"> - руководитель рабочей группы по организации и проведению пу</w:t>
      </w:r>
      <w:r w:rsidR="00DC2201">
        <w:rPr>
          <w:rFonts w:ascii="Times New Roman" w:hAnsi="Times New Roman" w:cs="Times New Roman"/>
          <w:sz w:val="24"/>
          <w:szCs w:val="24"/>
        </w:rPr>
        <w:t>бличных слушаний  И.В. Иванова: с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лушания проводятся во исполнение постановления </w:t>
      </w:r>
      <w:r w:rsidR="00C1502A">
        <w:rPr>
          <w:rFonts w:ascii="Times New Roman" w:hAnsi="Times New Roman" w:cs="Times New Roman"/>
          <w:sz w:val="24"/>
          <w:szCs w:val="24"/>
        </w:rPr>
        <w:t>главы МО</w:t>
      </w:r>
      <w:r w:rsidR="00DC2201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BD6">
        <w:rPr>
          <w:rFonts w:ascii="Times New Roman" w:hAnsi="Times New Roman" w:cs="Times New Roman"/>
          <w:sz w:val="24"/>
          <w:szCs w:val="24"/>
        </w:rPr>
        <w:t>от 02.11.2020</w:t>
      </w:r>
      <w:r w:rsidRPr="00DC220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BD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C2201">
        <w:rPr>
          <w:rFonts w:ascii="Times New Roman" w:hAnsi="Times New Roman" w:cs="Times New Roman"/>
          <w:sz w:val="24"/>
          <w:szCs w:val="24"/>
        </w:rPr>
        <w:t>О назначении и проведении публичных слушаний по проекту бюджета муниципального образования «Светогорс</w:t>
      </w:r>
      <w:r w:rsidR="00320BD6">
        <w:rPr>
          <w:rFonts w:ascii="Times New Roman" w:hAnsi="Times New Roman" w:cs="Times New Roman"/>
          <w:sz w:val="24"/>
          <w:szCs w:val="24"/>
        </w:rPr>
        <w:t>кое городское поселение» на 2021</w:t>
      </w:r>
      <w:r w:rsidRPr="00DC2201">
        <w:rPr>
          <w:rFonts w:ascii="Times New Roman" w:hAnsi="Times New Roman" w:cs="Times New Roman"/>
          <w:sz w:val="24"/>
          <w:szCs w:val="24"/>
        </w:rPr>
        <w:t xml:space="preserve"> год и</w:t>
      </w:r>
      <w:r w:rsidR="00920E7C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320BD6">
        <w:rPr>
          <w:rFonts w:ascii="Times New Roman" w:hAnsi="Times New Roman" w:cs="Times New Roman"/>
          <w:sz w:val="24"/>
          <w:szCs w:val="24"/>
        </w:rPr>
        <w:t>2</w:t>
      </w:r>
      <w:r w:rsidR="00920E7C">
        <w:rPr>
          <w:rFonts w:ascii="Times New Roman" w:hAnsi="Times New Roman" w:cs="Times New Roman"/>
          <w:sz w:val="24"/>
          <w:szCs w:val="24"/>
        </w:rPr>
        <w:t xml:space="preserve"> и </w:t>
      </w:r>
      <w:r w:rsidRPr="00DC2201">
        <w:rPr>
          <w:rFonts w:ascii="Times New Roman" w:hAnsi="Times New Roman" w:cs="Times New Roman"/>
          <w:sz w:val="24"/>
          <w:szCs w:val="24"/>
        </w:rPr>
        <w:t xml:space="preserve"> 202</w:t>
      </w:r>
      <w:r w:rsidR="00320BD6">
        <w:rPr>
          <w:rFonts w:ascii="Times New Roman" w:hAnsi="Times New Roman" w:cs="Times New Roman"/>
          <w:sz w:val="24"/>
          <w:szCs w:val="24"/>
        </w:rPr>
        <w:t>3</w:t>
      </w:r>
      <w:r w:rsidRPr="00DC220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22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1384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публичных слушаний было опубликовано </w:t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официальном сайте МО «Светогорское городское поселение» </w:t>
      </w:r>
      <w:hyperlink r:id="rId8" w:history="1">
        <w:r w:rsidRPr="00B81384">
          <w:rPr>
            <w:rStyle w:val="a9"/>
            <w:rFonts w:ascii="Times New Roman" w:hAnsi="Times New Roman" w:cs="Times New Roman"/>
            <w:spacing w:val="2"/>
            <w:sz w:val="24"/>
            <w:szCs w:val="24"/>
          </w:rPr>
          <w:t>http://www.mo-svetogorsk.ru/</w:t>
        </w:r>
      </w:hyperlink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и в газете «</w:t>
      </w:r>
      <w:proofErr w:type="spellStart"/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Вуокса</w:t>
      </w:r>
      <w:proofErr w:type="spellEnd"/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».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С проектом бюджета муниципального образования «Светогорское городское поселение» Выборгского райо</w:t>
      </w:r>
      <w:r w:rsidR="00320BD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Ленинградской области на 2021 год и плановый период 2022 и 2023</w:t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годов можно было ознакомиться: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- 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в электронной форме -  на официальном сайте МО «Светогорское городское поселение» </w:t>
      </w:r>
      <w:hyperlink r:id="rId9" w:history="1">
        <w:r w:rsidRPr="00B81384">
          <w:rPr>
            <w:rStyle w:val="a9"/>
            <w:rFonts w:ascii="Times New Roman" w:hAnsi="Times New Roman" w:cs="Times New Roman"/>
            <w:spacing w:val="2"/>
            <w:sz w:val="24"/>
            <w:szCs w:val="24"/>
          </w:rPr>
          <w:t>http://www.mo-svetogorsk.ru/</w:t>
        </w:r>
      </w:hyperlink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разделе «Совет депутатов/Публичные слушания/Новости». </w:t>
      </w:r>
    </w:p>
    <w:p w:rsidR="00504E56" w:rsidRPr="00DC220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</w:rPr>
        <w:t>ному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504E56" w:rsidRPr="00DC2201">
        <w:rPr>
          <w:rFonts w:ascii="Times New Roman" w:hAnsi="Times New Roman" w:cs="Times New Roman"/>
          <w:sz w:val="24"/>
          <w:szCs w:val="24"/>
        </w:rPr>
        <w:t>рассмотрения рабочей группой по проведению публичных слушаний предложений  и замечаний по проекту бюджета МО «Светогорс</w:t>
      </w:r>
      <w:r w:rsidR="00320BD6">
        <w:rPr>
          <w:rFonts w:ascii="Times New Roman" w:hAnsi="Times New Roman" w:cs="Times New Roman"/>
          <w:sz w:val="24"/>
          <w:szCs w:val="24"/>
        </w:rPr>
        <w:t>кое городское поселение» на 2021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 и плановы</w:t>
      </w:r>
      <w:r>
        <w:rPr>
          <w:rFonts w:ascii="Times New Roman" w:hAnsi="Times New Roman" w:cs="Times New Roman"/>
          <w:sz w:val="24"/>
          <w:szCs w:val="24"/>
        </w:rPr>
        <w:t>й период 202</w:t>
      </w:r>
      <w:r w:rsidR="00320B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20B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 не поступи</w:t>
      </w:r>
      <w:r w:rsidR="00504E56" w:rsidRPr="00DC2201">
        <w:rPr>
          <w:rFonts w:ascii="Times New Roman" w:hAnsi="Times New Roman" w:cs="Times New Roman"/>
          <w:sz w:val="24"/>
          <w:szCs w:val="24"/>
        </w:rPr>
        <w:t>ло.</w:t>
      </w:r>
    </w:p>
    <w:p w:rsidR="007D28D9" w:rsidRPr="00DC2201" w:rsidRDefault="007D28D9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sz w:val="24"/>
          <w:szCs w:val="24"/>
        </w:rPr>
        <w:t>Проект бюджета прошел экспертизу контрольно-счетной комиссии  МО «Выборгский район» Ленинградской области.</w:t>
      </w:r>
      <w:r w:rsidR="00DC2201">
        <w:rPr>
          <w:rFonts w:ascii="Times New Roman" w:hAnsi="Times New Roman" w:cs="Times New Roman"/>
          <w:sz w:val="24"/>
          <w:szCs w:val="24"/>
        </w:rPr>
        <w:t xml:space="preserve"> </w:t>
      </w:r>
      <w:r w:rsidRPr="00DC2201">
        <w:rPr>
          <w:rFonts w:ascii="Times New Roman" w:hAnsi="Times New Roman" w:cs="Times New Roman"/>
          <w:sz w:val="24"/>
          <w:szCs w:val="24"/>
        </w:rPr>
        <w:t>Результат экспертизы: Рассмотреть и принять проект бюджета на заседании совета депутатов.</w:t>
      </w:r>
    </w:p>
    <w:p w:rsidR="00B81384" w:rsidRDefault="00B81384" w:rsidP="00DC2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D7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B9A">
        <w:rPr>
          <w:rFonts w:ascii="Times New Roman" w:hAnsi="Times New Roman" w:cs="Times New Roman"/>
          <w:b/>
          <w:sz w:val="24"/>
          <w:szCs w:val="24"/>
        </w:rPr>
        <w:t>С докладом о</w:t>
      </w:r>
      <w:r w:rsidR="00420D71" w:rsidRPr="005D5B9A">
        <w:rPr>
          <w:rFonts w:ascii="Times New Roman" w:hAnsi="Times New Roman" w:cs="Times New Roman"/>
          <w:b/>
          <w:sz w:val="24"/>
          <w:szCs w:val="24"/>
        </w:rPr>
        <w:t xml:space="preserve"> проекте бюджета</w:t>
      </w:r>
      <w:r w:rsidR="00420D71" w:rsidRPr="00DC2201">
        <w:rPr>
          <w:rFonts w:ascii="Times New Roman" w:hAnsi="Times New Roman" w:cs="Times New Roman"/>
          <w:sz w:val="24"/>
          <w:szCs w:val="24"/>
        </w:rPr>
        <w:t xml:space="preserve"> МО «Светогорское городское поселение» </w:t>
      </w:r>
      <w:r>
        <w:rPr>
          <w:rFonts w:ascii="Times New Roman" w:hAnsi="Times New Roman" w:cs="Times New Roman"/>
          <w:sz w:val="24"/>
          <w:szCs w:val="24"/>
        </w:rPr>
        <w:t xml:space="preserve">выступил </w:t>
      </w:r>
      <w:proofErr w:type="gramStart"/>
      <w:r w:rsidR="00320BD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320BD6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420D71" w:rsidRPr="00DC2201">
        <w:rPr>
          <w:rFonts w:ascii="Times New Roman" w:hAnsi="Times New Roman" w:cs="Times New Roman"/>
          <w:sz w:val="24"/>
          <w:szCs w:val="24"/>
        </w:rPr>
        <w:t>глав</w:t>
      </w:r>
      <w:r w:rsidR="00320BD6">
        <w:rPr>
          <w:rFonts w:ascii="Times New Roman" w:hAnsi="Times New Roman" w:cs="Times New Roman"/>
          <w:sz w:val="24"/>
          <w:szCs w:val="24"/>
        </w:rPr>
        <w:t>ы</w:t>
      </w:r>
      <w:r w:rsidR="00420D71" w:rsidRPr="00DC220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320BD6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="00320BD6">
        <w:rPr>
          <w:rFonts w:ascii="Times New Roman" w:hAnsi="Times New Roman" w:cs="Times New Roman"/>
          <w:sz w:val="24"/>
          <w:szCs w:val="24"/>
        </w:rPr>
        <w:t xml:space="preserve"> А.А</w:t>
      </w:r>
      <w:r w:rsidR="00420D71" w:rsidRPr="00DC2201">
        <w:rPr>
          <w:rFonts w:ascii="Times New Roman" w:hAnsi="Times New Roman" w:cs="Times New Roman"/>
          <w:sz w:val="24"/>
          <w:szCs w:val="24"/>
        </w:rPr>
        <w:t>.</w:t>
      </w:r>
      <w:r w:rsidR="001B7BFC">
        <w:rPr>
          <w:rFonts w:ascii="Times New Roman" w:hAnsi="Times New Roman" w:cs="Times New Roman"/>
          <w:sz w:val="24"/>
          <w:szCs w:val="24"/>
        </w:rPr>
        <w:t>: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1B7BFC">
        <w:rPr>
          <w:rFonts w:ascii="Times New Roman" w:hAnsi="Times New Roman"/>
          <w:sz w:val="24"/>
          <w:szCs w:val="24"/>
        </w:rPr>
        <w:t xml:space="preserve">Администрация МО «Светогорское городское поселение» представляет сегодня вашему вниманию проект бюджета муниципального образования «Светогорское городское поселение» Выборгского района Ленинградской области на 2021 год и плановый период 2022 и 2023 годов. Проект был размещен на официальном сайте администрации МО «Светогорское городское поселение». </w:t>
      </w:r>
    </w:p>
    <w:p w:rsidR="001B7BFC" w:rsidRPr="001B7BFC" w:rsidRDefault="001B7BFC" w:rsidP="001B7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BFC">
        <w:rPr>
          <w:rFonts w:ascii="Times New Roman" w:hAnsi="Times New Roman"/>
          <w:b/>
          <w:sz w:val="24"/>
          <w:szCs w:val="24"/>
        </w:rPr>
        <w:t>Основные характеристики бюджета муниципального образования на 2021 год и плановый период 2022 и 2023 годов: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BFC">
        <w:rPr>
          <w:rFonts w:ascii="Times New Roman" w:hAnsi="Times New Roman"/>
          <w:b/>
          <w:sz w:val="24"/>
          <w:szCs w:val="24"/>
        </w:rPr>
        <w:t>на 2021 год: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прогнозируемый общий объем доходов местного бюджета составит – </w:t>
      </w:r>
      <w:r w:rsidRPr="001B7BFC">
        <w:rPr>
          <w:rFonts w:ascii="Times New Roman" w:hAnsi="Times New Roman"/>
          <w:sz w:val="24"/>
          <w:szCs w:val="24"/>
        </w:rPr>
        <w:br/>
      </w:r>
      <w:r w:rsidRPr="001B7BFC">
        <w:rPr>
          <w:rFonts w:ascii="Times New Roman" w:hAnsi="Times New Roman"/>
          <w:b/>
          <w:sz w:val="24"/>
          <w:szCs w:val="24"/>
        </w:rPr>
        <w:t>173 миллиона 012 тысяч 900 рублей;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общий объем расходов местного бюджета составит – </w:t>
      </w:r>
      <w:r w:rsidRPr="001B7BFC">
        <w:rPr>
          <w:rFonts w:ascii="Times New Roman" w:hAnsi="Times New Roman"/>
          <w:b/>
          <w:sz w:val="24"/>
          <w:szCs w:val="24"/>
        </w:rPr>
        <w:t xml:space="preserve">176 миллионов </w:t>
      </w:r>
      <w:r w:rsidRPr="001B7BFC">
        <w:rPr>
          <w:rFonts w:ascii="Times New Roman" w:hAnsi="Times New Roman"/>
          <w:b/>
          <w:sz w:val="24"/>
          <w:szCs w:val="24"/>
        </w:rPr>
        <w:br/>
        <w:t>512 тысяч 900 рублей;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BFC">
        <w:rPr>
          <w:rFonts w:ascii="Times New Roman" w:hAnsi="Times New Roman"/>
          <w:b/>
          <w:sz w:val="24"/>
          <w:szCs w:val="24"/>
        </w:rPr>
        <w:t xml:space="preserve">- </w:t>
      </w:r>
      <w:r w:rsidRPr="001B7BFC">
        <w:rPr>
          <w:rFonts w:ascii="Times New Roman" w:hAnsi="Times New Roman"/>
          <w:sz w:val="24"/>
          <w:szCs w:val="24"/>
        </w:rPr>
        <w:t xml:space="preserve">дефицит местного бюджета – </w:t>
      </w:r>
      <w:r w:rsidRPr="001B7BFC">
        <w:rPr>
          <w:rFonts w:ascii="Times New Roman" w:hAnsi="Times New Roman"/>
          <w:b/>
          <w:sz w:val="24"/>
          <w:szCs w:val="24"/>
        </w:rPr>
        <w:t>3 миллиона 500 тысяч рублей.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b/>
          <w:i/>
          <w:sz w:val="24"/>
          <w:szCs w:val="24"/>
        </w:rPr>
        <w:lastRenderedPageBreak/>
        <w:t>на 2022 год: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- прогнозируемый общий объем доходов составит – 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145 миллионов </w:t>
      </w:r>
      <w:r w:rsidRPr="001B7BFC">
        <w:rPr>
          <w:rFonts w:ascii="Times New Roman" w:hAnsi="Times New Roman"/>
          <w:b/>
          <w:i/>
          <w:sz w:val="24"/>
          <w:szCs w:val="24"/>
        </w:rPr>
        <w:br/>
        <w:t>432 тысячи 100 рублей;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- общий объем расходов – </w:t>
      </w:r>
      <w:r w:rsidRPr="001B7BFC">
        <w:rPr>
          <w:rFonts w:ascii="Times New Roman" w:hAnsi="Times New Roman"/>
          <w:b/>
          <w:i/>
          <w:sz w:val="24"/>
          <w:szCs w:val="24"/>
        </w:rPr>
        <w:t>145 миллионов 432 тысячи 100 рублей;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b/>
          <w:i/>
          <w:sz w:val="24"/>
          <w:szCs w:val="24"/>
        </w:rPr>
        <w:t>на 2023 год: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- прогнозируемый общий объем доходов составит – 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135 миллионов </w:t>
      </w:r>
      <w:r w:rsidRPr="001B7BFC">
        <w:rPr>
          <w:rFonts w:ascii="Times New Roman" w:hAnsi="Times New Roman"/>
          <w:b/>
          <w:i/>
          <w:sz w:val="24"/>
          <w:szCs w:val="24"/>
        </w:rPr>
        <w:br/>
        <w:t>384</w:t>
      </w:r>
      <w:r w:rsidRPr="001B7BFC">
        <w:rPr>
          <w:rFonts w:ascii="Times New Roman" w:hAnsi="Times New Roman"/>
          <w:b/>
          <w:sz w:val="24"/>
          <w:szCs w:val="24"/>
        </w:rPr>
        <w:t xml:space="preserve"> тысячи 500 рублей;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- общий объем расходов – </w:t>
      </w:r>
      <w:r w:rsidRPr="001B7BFC">
        <w:rPr>
          <w:rFonts w:ascii="Times New Roman" w:hAnsi="Times New Roman"/>
          <w:b/>
          <w:i/>
          <w:sz w:val="24"/>
          <w:szCs w:val="24"/>
        </w:rPr>
        <w:t>135 миллионов 384 тысячи 500 рублей.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Для сравнения на 2020 год утверждены доходы в сумме – </w:t>
      </w:r>
      <w:r w:rsidRPr="001B7BFC">
        <w:rPr>
          <w:rFonts w:ascii="Times New Roman" w:hAnsi="Times New Roman"/>
          <w:sz w:val="24"/>
          <w:szCs w:val="24"/>
        </w:rPr>
        <w:br/>
      </w:r>
      <w:r w:rsidRPr="001B7BFC">
        <w:rPr>
          <w:rFonts w:ascii="Times New Roman" w:hAnsi="Times New Roman"/>
          <w:b/>
          <w:sz w:val="24"/>
          <w:szCs w:val="24"/>
        </w:rPr>
        <w:t xml:space="preserve">133 миллиона 113 тысяч 400 рублей, </w:t>
      </w:r>
      <w:r w:rsidRPr="001B7BFC">
        <w:rPr>
          <w:rFonts w:ascii="Times New Roman" w:hAnsi="Times New Roman"/>
          <w:sz w:val="24"/>
          <w:szCs w:val="24"/>
        </w:rPr>
        <w:t xml:space="preserve">расходы в сумме </w:t>
      </w:r>
      <w:r w:rsidRPr="001B7BFC">
        <w:rPr>
          <w:rFonts w:ascii="Times New Roman" w:hAnsi="Times New Roman"/>
          <w:b/>
          <w:sz w:val="24"/>
          <w:szCs w:val="24"/>
        </w:rPr>
        <w:t xml:space="preserve">138 миллионов 113 тысяч 400 рублей, </w:t>
      </w:r>
      <w:r w:rsidRPr="001B7BFC">
        <w:rPr>
          <w:rFonts w:ascii="Times New Roman" w:hAnsi="Times New Roman"/>
          <w:sz w:val="24"/>
          <w:szCs w:val="24"/>
        </w:rPr>
        <w:t xml:space="preserve">дефицит в сумме – </w:t>
      </w:r>
      <w:r w:rsidRPr="001B7BFC">
        <w:rPr>
          <w:rFonts w:ascii="Times New Roman" w:hAnsi="Times New Roman"/>
          <w:b/>
          <w:sz w:val="24"/>
          <w:szCs w:val="24"/>
        </w:rPr>
        <w:t>5 миллионов рублей.</w:t>
      </w:r>
      <w:r w:rsidRPr="001B7BFC">
        <w:rPr>
          <w:rFonts w:ascii="Times New Roman" w:hAnsi="Times New Roman"/>
          <w:sz w:val="24"/>
          <w:szCs w:val="24"/>
        </w:rPr>
        <w:t xml:space="preserve"> 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ab/>
        <w:t>Рассмотрим прогнозируемые поступления доходов в бюджет муниципального образования: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ab/>
        <w:t>В соответствии со статьей 41 Бюджетного кодекса Российской Федерации к доходам бюджета относятся собственные доходы (налоговые и неналоговые доходы) и безвозмездные поступления.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46">
        <w:rPr>
          <w:rFonts w:ascii="Times New Roman" w:hAnsi="Times New Roman"/>
          <w:sz w:val="28"/>
          <w:szCs w:val="28"/>
        </w:rPr>
        <w:tab/>
      </w:r>
      <w:r w:rsidRPr="001B7BFC">
        <w:rPr>
          <w:rFonts w:ascii="Times New Roman" w:hAnsi="Times New Roman"/>
          <w:sz w:val="24"/>
          <w:szCs w:val="24"/>
        </w:rPr>
        <w:t xml:space="preserve">Собственные доходы муниципального образования, состоящие из налоговых и неналоговых доходов 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на 2021 год прогнозируются в объеме </w:t>
      </w:r>
      <w:r w:rsidRPr="001B7BFC">
        <w:rPr>
          <w:rFonts w:ascii="Times New Roman" w:hAnsi="Times New Roman"/>
          <w:b/>
          <w:sz w:val="24"/>
          <w:szCs w:val="24"/>
        </w:rPr>
        <w:t xml:space="preserve">94 миллиона 440 тысяч 100 рублей </w:t>
      </w:r>
      <w:r w:rsidRPr="001B7BFC">
        <w:rPr>
          <w:rFonts w:ascii="Times New Roman" w:hAnsi="Times New Roman"/>
          <w:sz w:val="24"/>
          <w:szCs w:val="24"/>
        </w:rPr>
        <w:t>и</w:t>
      </w:r>
      <w:r w:rsidRPr="001B7BFC">
        <w:rPr>
          <w:rFonts w:ascii="Times New Roman" w:hAnsi="Times New Roman"/>
          <w:b/>
          <w:sz w:val="24"/>
          <w:szCs w:val="24"/>
        </w:rPr>
        <w:t xml:space="preserve"> </w:t>
      </w:r>
      <w:r w:rsidRPr="001B7BFC">
        <w:rPr>
          <w:rFonts w:ascii="Times New Roman" w:hAnsi="Times New Roman"/>
          <w:sz w:val="24"/>
          <w:szCs w:val="24"/>
        </w:rPr>
        <w:t>составляют</w:t>
      </w:r>
      <w:r w:rsidRPr="001B7BFC">
        <w:rPr>
          <w:rFonts w:ascii="Times New Roman" w:hAnsi="Times New Roman"/>
          <w:b/>
          <w:sz w:val="24"/>
          <w:szCs w:val="24"/>
        </w:rPr>
        <w:t xml:space="preserve"> 54,6%</w:t>
      </w:r>
      <w:r w:rsidRPr="001B7BFC">
        <w:rPr>
          <w:rFonts w:ascii="Times New Roman" w:hAnsi="Times New Roman"/>
          <w:sz w:val="24"/>
          <w:szCs w:val="24"/>
        </w:rPr>
        <w:t xml:space="preserve"> от всей суммы доходов на плановый период: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ab/>
        <w:t xml:space="preserve">на 2022 год – 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95 миллионов 008 тысяч 300 рублей </w:t>
      </w:r>
      <w:r w:rsidRPr="001B7BFC">
        <w:rPr>
          <w:rFonts w:ascii="Times New Roman" w:hAnsi="Times New Roman"/>
          <w:i/>
          <w:sz w:val="24"/>
          <w:szCs w:val="24"/>
        </w:rPr>
        <w:t>и составляют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7BFC">
        <w:rPr>
          <w:rFonts w:ascii="Times New Roman" w:hAnsi="Times New Roman"/>
          <w:b/>
          <w:i/>
          <w:sz w:val="24"/>
          <w:szCs w:val="24"/>
        </w:rPr>
        <w:br/>
        <w:t xml:space="preserve">65,3 % </w:t>
      </w:r>
      <w:r w:rsidRPr="001B7BFC">
        <w:rPr>
          <w:rFonts w:ascii="Times New Roman" w:hAnsi="Times New Roman"/>
          <w:i/>
          <w:sz w:val="24"/>
          <w:szCs w:val="24"/>
        </w:rPr>
        <w:t>от всей суммы доходов на плановый период;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ab/>
        <w:t xml:space="preserve">на 2023 год – </w:t>
      </w:r>
      <w:r w:rsidRPr="001B7BFC">
        <w:rPr>
          <w:rFonts w:ascii="Times New Roman" w:hAnsi="Times New Roman"/>
          <w:b/>
          <w:i/>
          <w:sz w:val="24"/>
          <w:szCs w:val="24"/>
        </w:rPr>
        <w:t>95 миллионов 713 тысяч 600 рублей</w:t>
      </w:r>
      <w:r w:rsidRPr="001B7BFC">
        <w:rPr>
          <w:rFonts w:ascii="Times New Roman" w:hAnsi="Times New Roman"/>
          <w:i/>
          <w:sz w:val="24"/>
          <w:szCs w:val="24"/>
        </w:rPr>
        <w:t xml:space="preserve"> и составляют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7BFC">
        <w:rPr>
          <w:rFonts w:ascii="Times New Roman" w:hAnsi="Times New Roman"/>
          <w:b/>
          <w:i/>
          <w:sz w:val="24"/>
          <w:szCs w:val="24"/>
        </w:rPr>
        <w:br/>
        <w:t xml:space="preserve">70,7 % </w:t>
      </w:r>
      <w:r w:rsidRPr="001B7BFC">
        <w:rPr>
          <w:rFonts w:ascii="Times New Roman" w:hAnsi="Times New Roman"/>
          <w:i/>
          <w:sz w:val="24"/>
          <w:szCs w:val="24"/>
        </w:rPr>
        <w:t>от всей суммы доходов на плановый период.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Основным источником прогнозируемых собственных доходов на 2021 год являются </w:t>
      </w:r>
      <w:r w:rsidRPr="001B7BFC">
        <w:rPr>
          <w:rFonts w:ascii="Times New Roman" w:hAnsi="Times New Roman"/>
          <w:b/>
          <w:sz w:val="24"/>
          <w:szCs w:val="24"/>
        </w:rPr>
        <w:t>налоговые доходы</w:t>
      </w:r>
      <w:r w:rsidRPr="001B7BFC">
        <w:rPr>
          <w:rFonts w:ascii="Times New Roman" w:hAnsi="Times New Roman"/>
          <w:sz w:val="24"/>
          <w:szCs w:val="24"/>
        </w:rPr>
        <w:t xml:space="preserve">, которые сформированы 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на 2021 год в объеме </w:t>
      </w:r>
      <w:r w:rsidRPr="001B7BFC">
        <w:rPr>
          <w:rFonts w:ascii="Times New Roman" w:hAnsi="Times New Roman"/>
          <w:b/>
          <w:sz w:val="24"/>
          <w:szCs w:val="24"/>
        </w:rPr>
        <w:t xml:space="preserve">67 миллионов 646 тысяч 100 рублей, </w:t>
      </w:r>
      <w:r w:rsidRPr="001B7BFC">
        <w:rPr>
          <w:rFonts w:ascii="Times New Roman" w:hAnsi="Times New Roman"/>
          <w:sz w:val="24"/>
          <w:szCs w:val="24"/>
        </w:rPr>
        <w:t xml:space="preserve">и их доля в общей сумме доходов составляет </w:t>
      </w:r>
      <w:r w:rsidRPr="001B7BFC">
        <w:rPr>
          <w:rFonts w:ascii="Times New Roman" w:hAnsi="Times New Roman"/>
          <w:b/>
          <w:sz w:val="24"/>
          <w:szCs w:val="24"/>
        </w:rPr>
        <w:t xml:space="preserve">39,1%; 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на 2022 год – 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68 миллионов 518 тысяч 300 рублей, </w:t>
      </w:r>
      <w:r w:rsidRPr="001B7BFC">
        <w:rPr>
          <w:rFonts w:ascii="Times New Roman" w:hAnsi="Times New Roman"/>
          <w:i/>
          <w:sz w:val="24"/>
          <w:szCs w:val="24"/>
        </w:rPr>
        <w:t>что составляет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7BFC">
        <w:rPr>
          <w:rFonts w:ascii="Times New Roman" w:hAnsi="Times New Roman"/>
          <w:b/>
          <w:i/>
          <w:sz w:val="24"/>
          <w:szCs w:val="24"/>
        </w:rPr>
        <w:br/>
        <w:t xml:space="preserve">47,1 % </w:t>
      </w:r>
      <w:r w:rsidRPr="001B7BFC">
        <w:rPr>
          <w:rFonts w:ascii="Times New Roman" w:hAnsi="Times New Roman"/>
          <w:i/>
          <w:sz w:val="24"/>
          <w:szCs w:val="24"/>
        </w:rPr>
        <w:t>от всей суммы доходов;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ab/>
        <w:t xml:space="preserve">на 2023 год – </w:t>
      </w:r>
      <w:r w:rsidRPr="001B7BFC">
        <w:rPr>
          <w:rFonts w:ascii="Times New Roman" w:hAnsi="Times New Roman"/>
          <w:b/>
          <w:i/>
          <w:sz w:val="24"/>
          <w:szCs w:val="24"/>
        </w:rPr>
        <w:t>69 миллионов 103 тысячи 600 рублей,</w:t>
      </w:r>
      <w:r w:rsidRPr="001B7BFC">
        <w:rPr>
          <w:rFonts w:ascii="Times New Roman" w:hAnsi="Times New Roman"/>
          <w:i/>
          <w:sz w:val="24"/>
          <w:szCs w:val="24"/>
        </w:rPr>
        <w:t xml:space="preserve"> что составляет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7BFC">
        <w:rPr>
          <w:rFonts w:ascii="Times New Roman" w:hAnsi="Times New Roman"/>
          <w:b/>
          <w:i/>
          <w:sz w:val="24"/>
          <w:szCs w:val="24"/>
        </w:rPr>
        <w:br/>
        <w:t xml:space="preserve">51 % </w:t>
      </w:r>
      <w:r w:rsidRPr="001B7BFC">
        <w:rPr>
          <w:rFonts w:ascii="Times New Roman" w:hAnsi="Times New Roman"/>
          <w:i/>
          <w:sz w:val="24"/>
          <w:szCs w:val="24"/>
        </w:rPr>
        <w:t>от всей суммы доходов.</w:t>
      </w:r>
    </w:p>
    <w:p w:rsidR="001B7BFC" w:rsidRPr="001B7BFC" w:rsidRDefault="001B7BFC" w:rsidP="001B7B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Для сравнения в 2020 году было утверждено собственных доходов в сумме </w:t>
      </w:r>
      <w:r w:rsidRPr="001B7BFC">
        <w:rPr>
          <w:rFonts w:ascii="Times New Roman" w:hAnsi="Times New Roman"/>
          <w:b/>
          <w:sz w:val="24"/>
          <w:szCs w:val="24"/>
        </w:rPr>
        <w:t>100 миллионов 593 тысяч 700 рублей</w:t>
      </w:r>
      <w:r w:rsidRPr="001B7BFC">
        <w:rPr>
          <w:rFonts w:ascii="Times New Roman" w:hAnsi="Times New Roman"/>
          <w:sz w:val="24"/>
          <w:szCs w:val="24"/>
        </w:rPr>
        <w:t xml:space="preserve">, что на </w:t>
      </w:r>
      <w:r w:rsidRPr="001B7BFC">
        <w:rPr>
          <w:rFonts w:ascii="Times New Roman" w:hAnsi="Times New Roman"/>
          <w:b/>
          <w:sz w:val="24"/>
          <w:szCs w:val="24"/>
        </w:rPr>
        <w:t>6 миллионов 418 тысяч 400 рублей</w:t>
      </w:r>
      <w:r w:rsidRPr="001B7BFC">
        <w:rPr>
          <w:rFonts w:ascii="Times New Roman" w:hAnsi="Times New Roman"/>
          <w:sz w:val="24"/>
          <w:szCs w:val="24"/>
        </w:rPr>
        <w:t xml:space="preserve"> больше, чем проект бюджета на 2021 год. Налоговые доходы в 2020 году были утверждены в сумме </w:t>
      </w:r>
      <w:r w:rsidRPr="001B7BFC">
        <w:rPr>
          <w:rFonts w:ascii="Times New Roman" w:hAnsi="Times New Roman"/>
          <w:b/>
          <w:sz w:val="24"/>
          <w:szCs w:val="24"/>
        </w:rPr>
        <w:t>69 миллионов 267 тысяч 700 рублей</w:t>
      </w:r>
      <w:r w:rsidRPr="001B7BFC">
        <w:rPr>
          <w:rFonts w:ascii="Times New Roman" w:hAnsi="Times New Roman"/>
          <w:sz w:val="24"/>
          <w:szCs w:val="24"/>
        </w:rPr>
        <w:t xml:space="preserve">, что на </w:t>
      </w:r>
      <w:r w:rsidRPr="001B7BFC">
        <w:rPr>
          <w:rFonts w:ascii="Times New Roman" w:hAnsi="Times New Roman"/>
          <w:b/>
          <w:sz w:val="24"/>
          <w:szCs w:val="24"/>
        </w:rPr>
        <w:t>1 миллион 621 тысячу 600 рублей</w:t>
      </w:r>
      <w:r w:rsidRPr="001B7BFC">
        <w:rPr>
          <w:rFonts w:ascii="Times New Roman" w:hAnsi="Times New Roman"/>
          <w:sz w:val="24"/>
          <w:szCs w:val="24"/>
        </w:rPr>
        <w:t xml:space="preserve"> меньше, чем проект бюджета на 2021 год.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946">
        <w:rPr>
          <w:rFonts w:ascii="Times New Roman" w:hAnsi="Times New Roman"/>
          <w:sz w:val="28"/>
          <w:szCs w:val="28"/>
        </w:rPr>
        <w:tab/>
      </w:r>
      <w:r w:rsidRPr="001B7BFC">
        <w:rPr>
          <w:rFonts w:ascii="Times New Roman" w:hAnsi="Times New Roman"/>
          <w:sz w:val="24"/>
          <w:szCs w:val="24"/>
        </w:rPr>
        <w:t xml:space="preserve">Поступления в бюджет муниципального образования налоговых доходов прогнозируется обеспечить в основном за счет налоговых доходов от федеральных и региональных налогов и сборов. Их доля в общей сумме доходов составляет </w:t>
      </w:r>
      <w:r w:rsidRPr="001B7BFC">
        <w:rPr>
          <w:rFonts w:ascii="Times New Roman" w:hAnsi="Times New Roman"/>
          <w:b/>
          <w:sz w:val="24"/>
          <w:szCs w:val="24"/>
        </w:rPr>
        <w:t>39,1</w:t>
      </w:r>
      <w:r w:rsidRPr="001B7B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% или 67 миллионов 646 тысяч 100 рублей, </w:t>
      </w:r>
      <w:r w:rsidRPr="001B7BFC">
        <w:rPr>
          <w:rFonts w:ascii="Times New Roman" w:hAnsi="Times New Roman"/>
          <w:color w:val="000000" w:themeColor="text1"/>
          <w:sz w:val="24"/>
          <w:szCs w:val="24"/>
        </w:rPr>
        <w:t>из них: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налог на доходы физических лиц на 2021 год </w:t>
      </w:r>
      <w:r w:rsidRPr="001B7BFC">
        <w:rPr>
          <w:rFonts w:ascii="Times New Roman" w:hAnsi="Times New Roman"/>
          <w:b/>
          <w:sz w:val="24"/>
          <w:szCs w:val="24"/>
        </w:rPr>
        <w:t xml:space="preserve">84,2% </w:t>
      </w:r>
      <w:r w:rsidRPr="001B7BFC">
        <w:rPr>
          <w:rFonts w:ascii="Times New Roman" w:hAnsi="Times New Roman"/>
          <w:sz w:val="24"/>
          <w:szCs w:val="24"/>
        </w:rPr>
        <w:t>от общей суммы налоговых доходов,</w:t>
      </w:r>
      <w:r w:rsidRPr="001B7BFC">
        <w:rPr>
          <w:rFonts w:ascii="Times New Roman" w:hAnsi="Times New Roman"/>
          <w:b/>
          <w:sz w:val="24"/>
          <w:szCs w:val="24"/>
        </w:rPr>
        <w:t xml:space="preserve"> или 56 миллионов 961 тысячу 100 рублей</w:t>
      </w:r>
      <w:r w:rsidRPr="001B7BFC">
        <w:rPr>
          <w:rFonts w:ascii="Times New Roman" w:hAnsi="Times New Roman"/>
          <w:sz w:val="24"/>
          <w:szCs w:val="24"/>
        </w:rPr>
        <w:t xml:space="preserve"> </w:t>
      </w:r>
      <w:r w:rsidRPr="001B7BFC">
        <w:rPr>
          <w:rFonts w:ascii="Times New Roman" w:hAnsi="Times New Roman"/>
          <w:i/>
          <w:sz w:val="24"/>
          <w:szCs w:val="24"/>
        </w:rPr>
        <w:t>(2022 год – 83,6%, 2023 год – 83,4%);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b/>
          <w:sz w:val="24"/>
          <w:szCs w:val="24"/>
        </w:rPr>
        <w:t>- 4,1% или 2 миллиона 758 тысяч рублей</w:t>
      </w:r>
      <w:r w:rsidRPr="001B7BFC">
        <w:rPr>
          <w:rFonts w:ascii="Times New Roman" w:hAnsi="Times New Roman"/>
          <w:sz w:val="24"/>
          <w:szCs w:val="24"/>
        </w:rPr>
        <w:t xml:space="preserve"> – акцизы на нефтепродукты </w:t>
      </w:r>
      <w:r w:rsidRPr="001B7BFC">
        <w:rPr>
          <w:rFonts w:ascii="Times New Roman" w:hAnsi="Times New Roman"/>
          <w:i/>
          <w:sz w:val="24"/>
          <w:szCs w:val="24"/>
        </w:rPr>
        <w:t>(2022 год – 4,6%, 2023 год – 4,8%);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</w:t>
      </w:r>
      <w:r w:rsidRPr="001B7BFC">
        <w:rPr>
          <w:rFonts w:ascii="Times New Roman" w:hAnsi="Times New Roman"/>
          <w:b/>
          <w:sz w:val="24"/>
          <w:szCs w:val="24"/>
        </w:rPr>
        <w:t>0,01% или 17 тысяч рублей</w:t>
      </w:r>
      <w:r w:rsidRPr="001B7BFC">
        <w:rPr>
          <w:rFonts w:ascii="Times New Roman" w:hAnsi="Times New Roman"/>
          <w:sz w:val="24"/>
          <w:szCs w:val="24"/>
        </w:rPr>
        <w:t xml:space="preserve"> - единый сельскохозяйственный налог </w:t>
      </w:r>
      <w:r w:rsidRPr="001B7BFC">
        <w:rPr>
          <w:rFonts w:ascii="Times New Roman" w:hAnsi="Times New Roman"/>
          <w:i/>
          <w:sz w:val="24"/>
          <w:szCs w:val="24"/>
        </w:rPr>
        <w:t>(2021-2022 год – 0,01%).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ab/>
        <w:t xml:space="preserve">Также поступления в местный бюджет налоговых доходов прогнозируется обеспечить за счет налоговых доходов от местных налогов в сумме </w:t>
      </w:r>
      <w:r w:rsidRPr="001B7BFC">
        <w:rPr>
          <w:rFonts w:ascii="Times New Roman" w:hAnsi="Times New Roman"/>
          <w:b/>
          <w:sz w:val="24"/>
          <w:szCs w:val="24"/>
        </w:rPr>
        <w:t>7</w:t>
      </w:r>
      <w:r w:rsidRPr="001B7B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миллионов 910 тысяч рублей или 11,7% </w:t>
      </w:r>
      <w:r w:rsidRPr="001B7BFC">
        <w:rPr>
          <w:rFonts w:ascii="Times New Roman" w:hAnsi="Times New Roman"/>
          <w:color w:val="000000" w:themeColor="text1"/>
          <w:sz w:val="24"/>
          <w:szCs w:val="24"/>
        </w:rPr>
        <w:t xml:space="preserve">от общей суммы доходов, </w:t>
      </w:r>
      <w:r w:rsidRPr="001B7BFC">
        <w:rPr>
          <w:rFonts w:ascii="Times New Roman" w:hAnsi="Times New Roman"/>
          <w:sz w:val="24"/>
          <w:szCs w:val="24"/>
        </w:rPr>
        <w:t>из них:</w:t>
      </w:r>
    </w:p>
    <w:p w:rsidR="001B7BFC" w:rsidRPr="001B7BFC" w:rsidRDefault="001B7BFC" w:rsidP="001B7BFC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lastRenderedPageBreak/>
        <w:t xml:space="preserve">- земельный налог зачисляется в местный бюджет по нормативу 100% </w:t>
      </w:r>
      <w:r w:rsidRPr="001B7BFC">
        <w:rPr>
          <w:rFonts w:ascii="Times New Roman" w:hAnsi="Times New Roman"/>
          <w:sz w:val="24"/>
          <w:szCs w:val="24"/>
        </w:rPr>
        <w:br/>
        <w:t xml:space="preserve">и прогнозируется в сумме </w:t>
      </w:r>
      <w:r w:rsidRPr="001B7BFC">
        <w:rPr>
          <w:rFonts w:ascii="Times New Roman" w:hAnsi="Times New Roman"/>
          <w:b/>
          <w:sz w:val="24"/>
          <w:szCs w:val="24"/>
        </w:rPr>
        <w:t xml:space="preserve">6 миллионов 678 тысяч рублей или 9,9% </w:t>
      </w:r>
      <w:r w:rsidRPr="001B7BFC">
        <w:rPr>
          <w:rFonts w:ascii="Times New Roman" w:hAnsi="Times New Roman"/>
          <w:sz w:val="24"/>
          <w:szCs w:val="24"/>
        </w:rPr>
        <w:t xml:space="preserve">от суммы налоговых доходов </w:t>
      </w:r>
      <w:r w:rsidRPr="001B7BFC">
        <w:rPr>
          <w:rFonts w:ascii="Times New Roman" w:hAnsi="Times New Roman"/>
          <w:i/>
          <w:sz w:val="24"/>
          <w:szCs w:val="24"/>
        </w:rPr>
        <w:t>(2022год – 9,9%, 2023 год – 10,0%);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налог на имущество физических лиц – норматив 100% и прогнозируется в сумме </w:t>
      </w:r>
      <w:r w:rsidRPr="001B7BFC">
        <w:rPr>
          <w:rFonts w:ascii="Times New Roman" w:hAnsi="Times New Roman"/>
          <w:b/>
          <w:sz w:val="24"/>
          <w:szCs w:val="24"/>
        </w:rPr>
        <w:t xml:space="preserve">1 миллион 232 тысячи рублей или 1,8% </w:t>
      </w:r>
      <w:r w:rsidRPr="001B7BFC">
        <w:rPr>
          <w:rFonts w:ascii="Times New Roman" w:hAnsi="Times New Roman"/>
          <w:i/>
          <w:sz w:val="24"/>
          <w:szCs w:val="24"/>
        </w:rPr>
        <w:t>(2022 – 2023 год – 1,8%)</w:t>
      </w:r>
      <w:r w:rsidRPr="001B7BFC">
        <w:rPr>
          <w:rFonts w:ascii="Times New Roman" w:hAnsi="Times New Roman"/>
          <w:b/>
          <w:i/>
          <w:sz w:val="24"/>
          <w:szCs w:val="24"/>
        </w:rPr>
        <w:t>.</w:t>
      </w:r>
    </w:p>
    <w:p w:rsidR="001B7BFC" w:rsidRPr="001B7BFC" w:rsidRDefault="001B7BFC" w:rsidP="001B7B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Вторая составляющая дохода местного бюджета – </w:t>
      </w:r>
      <w:r w:rsidRPr="001B7BFC">
        <w:rPr>
          <w:rFonts w:ascii="Times New Roman" w:hAnsi="Times New Roman"/>
          <w:b/>
          <w:sz w:val="24"/>
          <w:szCs w:val="24"/>
        </w:rPr>
        <w:t>неналоговые доходы,</w:t>
      </w:r>
      <w:r w:rsidRPr="001B7BFC">
        <w:rPr>
          <w:rFonts w:ascii="Times New Roman" w:hAnsi="Times New Roman"/>
          <w:sz w:val="24"/>
          <w:szCs w:val="24"/>
        </w:rPr>
        <w:t xml:space="preserve"> которые прогнозируются </w:t>
      </w:r>
    </w:p>
    <w:p w:rsidR="001B7BFC" w:rsidRPr="001B7BFC" w:rsidRDefault="001B7BFC" w:rsidP="001B7B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на 2021 год в объеме </w:t>
      </w:r>
      <w:r w:rsidRPr="001B7BFC">
        <w:rPr>
          <w:rFonts w:ascii="Times New Roman" w:hAnsi="Times New Roman"/>
          <w:b/>
          <w:sz w:val="24"/>
          <w:szCs w:val="24"/>
        </w:rPr>
        <w:t xml:space="preserve">26 миллионов 794 тысячи рублей </w:t>
      </w:r>
      <w:r w:rsidRPr="001B7BFC">
        <w:rPr>
          <w:rFonts w:ascii="Times New Roman" w:hAnsi="Times New Roman"/>
          <w:sz w:val="24"/>
          <w:szCs w:val="24"/>
        </w:rPr>
        <w:t>и составляют</w:t>
      </w:r>
      <w:r w:rsidRPr="001B7BFC">
        <w:rPr>
          <w:rFonts w:ascii="Times New Roman" w:hAnsi="Times New Roman"/>
          <w:b/>
          <w:sz w:val="24"/>
          <w:szCs w:val="24"/>
        </w:rPr>
        <w:t xml:space="preserve"> 28,4% </w:t>
      </w:r>
      <w:r w:rsidRPr="001B7BFC">
        <w:rPr>
          <w:rFonts w:ascii="Times New Roman" w:hAnsi="Times New Roman"/>
          <w:sz w:val="24"/>
          <w:szCs w:val="24"/>
        </w:rPr>
        <w:t>от всей суммы доходов;</w:t>
      </w:r>
    </w:p>
    <w:p w:rsidR="001B7BFC" w:rsidRPr="001B7BFC" w:rsidRDefault="001B7BFC" w:rsidP="001B7B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на 2022 год в объеме 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26 миллионов 490 тысяч рублей </w:t>
      </w:r>
      <w:r w:rsidRPr="001B7BFC">
        <w:rPr>
          <w:rFonts w:ascii="Times New Roman" w:hAnsi="Times New Roman"/>
          <w:i/>
          <w:sz w:val="24"/>
          <w:szCs w:val="24"/>
        </w:rPr>
        <w:t>и составляют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 27,9% </w:t>
      </w:r>
      <w:r w:rsidRPr="001B7BFC">
        <w:rPr>
          <w:rFonts w:ascii="Times New Roman" w:hAnsi="Times New Roman"/>
          <w:i/>
          <w:sz w:val="24"/>
          <w:szCs w:val="24"/>
        </w:rPr>
        <w:t>от всей суммы доходов;</w:t>
      </w:r>
    </w:p>
    <w:p w:rsidR="001B7BFC" w:rsidRPr="001B7BFC" w:rsidRDefault="001B7BFC" w:rsidP="001B7B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на 2023 год в объеме 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26 миллионов 610 тысяч рублей </w:t>
      </w:r>
      <w:r w:rsidRPr="001B7BFC">
        <w:rPr>
          <w:rFonts w:ascii="Times New Roman" w:hAnsi="Times New Roman"/>
          <w:i/>
          <w:sz w:val="24"/>
          <w:szCs w:val="24"/>
        </w:rPr>
        <w:t>и составляют</w:t>
      </w:r>
      <w:r w:rsidRPr="001B7BFC">
        <w:rPr>
          <w:rFonts w:ascii="Times New Roman" w:hAnsi="Times New Roman"/>
          <w:b/>
          <w:i/>
          <w:sz w:val="24"/>
          <w:szCs w:val="24"/>
        </w:rPr>
        <w:t xml:space="preserve"> 27,8% </w:t>
      </w:r>
      <w:r w:rsidRPr="001B7BFC">
        <w:rPr>
          <w:rFonts w:ascii="Times New Roman" w:hAnsi="Times New Roman"/>
          <w:i/>
          <w:sz w:val="24"/>
          <w:szCs w:val="24"/>
        </w:rPr>
        <w:t>от всей суммы доходов.</w:t>
      </w:r>
    </w:p>
    <w:p w:rsidR="001B7BFC" w:rsidRPr="001B7BFC" w:rsidRDefault="001B7BFC" w:rsidP="001B7B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Для сравнения в 2020 году утверждено неналоговых доходов в сумме </w:t>
      </w:r>
      <w:r w:rsidRPr="001B7BFC">
        <w:rPr>
          <w:rFonts w:ascii="Times New Roman" w:hAnsi="Times New Roman"/>
          <w:b/>
          <w:sz w:val="24"/>
          <w:szCs w:val="24"/>
        </w:rPr>
        <w:t>31 миллион 590 тысяч 800 рублей</w:t>
      </w:r>
      <w:r w:rsidRPr="001B7BFC">
        <w:rPr>
          <w:rFonts w:ascii="Times New Roman" w:hAnsi="Times New Roman"/>
          <w:sz w:val="24"/>
          <w:szCs w:val="24"/>
        </w:rPr>
        <w:t xml:space="preserve">, что на </w:t>
      </w:r>
      <w:r w:rsidRPr="001B7BFC">
        <w:rPr>
          <w:rFonts w:ascii="Times New Roman" w:hAnsi="Times New Roman"/>
          <w:b/>
          <w:sz w:val="24"/>
          <w:szCs w:val="24"/>
        </w:rPr>
        <w:t>4 миллиона 796 тысяч 800 рублей</w:t>
      </w:r>
      <w:r w:rsidRPr="001B7BFC">
        <w:rPr>
          <w:rFonts w:ascii="Times New Roman" w:hAnsi="Times New Roman"/>
          <w:sz w:val="24"/>
          <w:szCs w:val="24"/>
        </w:rPr>
        <w:t xml:space="preserve"> (в связи с выкупом арендуемого муниципального имущества) больше, чем в проекте бюджета на 2021 год.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46">
        <w:rPr>
          <w:rFonts w:ascii="Times New Roman" w:hAnsi="Times New Roman"/>
          <w:sz w:val="28"/>
          <w:szCs w:val="28"/>
        </w:rPr>
        <w:tab/>
      </w:r>
      <w:r w:rsidRPr="001B7BFC">
        <w:rPr>
          <w:rFonts w:ascii="Times New Roman" w:hAnsi="Times New Roman"/>
          <w:sz w:val="24"/>
          <w:szCs w:val="24"/>
        </w:rPr>
        <w:t xml:space="preserve">Наибольший удельный вес в неналоговых доходах – </w:t>
      </w:r>
      <w:r w:rsidRPr="001B7BFC">
        <w:rPr>
          <w:rFonts w:ascii="Times New Roman" w:hAnsi="Times New Roman"/>
          <w:b/>
          <w:sz w:val="24"/>
          <w:szCs w:val="24"/>
        </w:rPr>
        <w:t>95,9%</w:t>
      </w:r>
      <w:r w:rsidRPr="001B7BFC">
        <w:rPr>
          <w:rFonts w:ascii="Times New Roman" w:hAnsi="Times New Roman"/>
          <w:sz w:val="24"/>
          <w:szCs w:val="24"/>
        </w:rPr>
        <w:t xml:space="preserve"> составляют доходы от использования имущества, находящегося в муниципальной собственности: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арендная плата и поступления от продажи права на заключение договоров аренды на земли – </w:t>
      </w:r>
      <w:r w:rsidRPr="001B7BFC">
        <w:rPr>
          <w:rFonts w:ascii="Times New Roman" w:hAnsi="Times New Roman"/>
          <w:b/>
          <w:sz w:val="24"/>
          <w:szCs w:val="24"/>
        </w:rPr>
        <w:t xml:space="preserve">69% или 18 миллионов 500 тысяч рублей </w:t>
      </w:r>
      <w:r w:rsidRPr="001B7BFC">
        <w:rPr>
          <w:rFonts w:ascii="Times New Roman" w:hAnsi="Times New Roman"/>
          <w:i/>
          <w:sz w:val="24"/>
          <w:szCs w:val="24"/>
        </w:rPr>
        <w:t>(2022 год – 70,6%, 2023 год – 71,0%);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доходы от сдачи в аренду муниципального имущества – </w:t>
      </w:r>
      <w:r w:rsidRPr="001B7BFC">
        <w:rPr>
          <w:rFonts w:ascii="Times New Roman" w:hAnsi="Times New Roman"/>
          <w:b/>
          <w:sz w:val="24"/>
          <w:szCs w:val="24"/>
        </w:rPr>
        <w:t xml:space="preserve">11,9% или 3 миллиона 200 тысяч рублей </w:t>
      </w:r>
      <w:r w:rsidRPr="001B7BFC">
        <w:rPr>
          <w:rFonts w:ascii="Times New Roman" w:hAnsi="Times New Roman"/>
          <w:i/>
          <w:sz w:val="24"/>
          <w:szCs w:val="24"/>
        </w:rPr>
        <w:t>(2022 год – 11,7%, 2023 год – 11,3%);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прочие поступления от использования имущества, находящегося в собственности поселений – это плата за пользование жилыми помещениями, предоставленными по договорам найма – </w:t>
      </w:r>
      <w:r w:rsidRPr="001B7BFC">
        <w:rPr>
          <w:rFonts w:ascii="Times New Roman" w:hAnsi="Times New Roman"/>
          <w:b/>
          <w:sz w:val="24"/>
          <w:szCs w:val="24"/>
        </w:rPr>
        <w:t xml:space="preserve">14,9% или 4 миллиона рублей </w:t>
      </w:r>
      <w:r w:rsidRPr="001B7BFC">
        <w:rPr>
          <w:rFonts w:ascii="Times New Roman" w:hAnsi="Times New Roman"/>
          <w:i/>
          <w:sz w:val="24"/>
          <w:szCs w:val="24"/>
        </w:rPr>
        <w:t>(2022 год – 15,1%, 2023 год – 15,0%)</w:t>
      </w:r>
      <w:r w:rsidRPr="001B7BFC">
        <w:rPr>
          <w:rFonts w:ascii="Times New Roman" w:hAnsi="Times New Roman"/>
          <w:b/>
          <w:i/>
          <w:sz w:val="24"/>
          <w:szCs w:val="24"/>
        </w:rPr>
        <w:t>.</w:t>
      </w:r>
    </w:p>
    <w:p w:rsidR="001B7BFC" w:rsidRPr="001B7BFC" w:rsidRDefault="001B7BFC" w:rsidP="001B7B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Эти поступления прогнозируются в сумме </w:t>
      </w:r>
      <w:r w:rsidRPr="001B7BFC">
        <w:rPr>
          <w:rFonts w:ascii="Times New Roman" w:hAnsi="Times New Roman"/>
          <w:b/>
          <w:sz w:val="24"/>
          <w:szCs w:val="24"/>
        </w:rPr>
        <w:t>25 миллионов 700 тысяч рублей.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ab/>
        <w:t>Также в составе неналоговых доходов прогнозируются следующие доходные источники: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</w:t>
      </w:r>
      <w:r w:rsidRPr="001B7BFC">
        <w:rPr>
          <w:rFonts w:ascii="Times New Roman" w:hAnsi="Times New Roman"/>
          <w:b/>
          <w:sz w:val="24"/>
          <w:szCs w:val="24"/>
        </w:rPr>
        <w:t>доходы от оказания платных услуг и компенсации затрат государства</w:t>
      </w:r>
      <w:r w:rsidRPr="001B7BFC">
        <w:rPr>
          <w:rFonts w:ascii="Times New Roman" w:hAnsi="Times New Roman"/>
          <w:sz w:val="24"/>
          <w:szCs w:val="24"/>
        </w:rPr>
        <w:t xml:space="preserve"> на 2021 год</w:t>
      </w:r>
      <w:r w:rsidRPr="001B7BFC">
        <w:rPr>
          <w:rFonts w:ascii="Times New Roman" w:hAnsi="Times New Roman"/>
          <w:b/>
          <w:sz w:val="24"/>
          <w:szCs w:val="24"/>
        </w:rPr>
        <w:t xml:space="preserve"> </w:t>
      </w:r>
      <w:r w:rsidRPr="001B7BFC">
        <w:rPr>
          <w:rFonts w:ascii="Times New Roman" w:hAnsi="Times New Roman"/>
          <w:sz w:val="24"/>
          <w:szCs w:val="24"/>
        </w:rPr>
        <w:t xml:space="preserve">в сумме </w:t>
      </w:r>
      <w:r w:rsidRPr="001B7BFC">
        <w:rPr>
          <w:rFonts w:ascii="Times New Roman" w:hAnsi="Times New Roman"/>
          <w:b/>
          <w:sz w:val="24"/>
          <w:szCs w:val="24"/>
        </w:rPr>
        <w:t xml:space="preserve">50 тысяч рублей или 0,2% </w:t>
      </w:r>
      <w:r w:rsidRPr="001B7BFC">
        <w:rPr>
          <w:rFonts w:ascii="Times New Roman" w:hAnsi="Times New Roman"/>
          <w:i/>
          <w:sz w:val="24"/>
          <w:szCs w:val="24"/>
        </w:rPr>
        <w:t>(2022- 2023 год – 0,2%)</w:t>
      </w:r>
      <w:r w:rsidRPr="001B7BFC">
        <w:rPr>
          <w:rFonts w:ascii="Times New Roman" w:hAnsi="Times New Roman"/>
          <w:b/>
          <w:i/>
          <w:sz w:val="24"/>
          <w:szCs w:val="24"/>
        </w:rPr>
        <w:t>.</w:t>
      </w:r>
      <w:r w:rsidRPr="001B7BFC">
        <w:rPr>
          <w:rFonts w:ascii="Times New Roman" w:hAnsi="Times New Roman"/>
          <w:b/>
          <w:sz w:val="24"/>
          <w:szCs w:val="24"/>
        </w:rPr>
        <w:t xml:space="preserve">   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</w:t>
      </w:r>
      <w:r w:rsidRPr="001B7BFC">
        <w:rPr>
          <w:rFonts w:ascii="Times New Roman" w:hAnsi="Times New Roman"/>
          <w:b/>
          <w:sz w:val="24"/>
          <w:szCs w:val="24"/>
        </w:rPr>
        <w:t xml:space="preserve">доходы от продажи материальных и нематериальных активов </w:t>
      </w:r>
      <w:r w:rsidRPr="001B7BFC">
        <w:rPr>
          <w:rFonts w:ascii="Times New Roman" w:hAnsi="Times New Roman"/>
          <w:sz w:val="24"/>
          <w:szCs w:val="24"/>
        </w:rPr>
        <w:t>на 2021 год</w:t>
      </w:r>
      <w:r w:rsidRPr="001B7BFC">
        <w:rPr>
          <w:rFonts w:ascii="Times New Roman" w:hAnsi="Times New Roman"/>
          <w:b/>
          <w:sz w:val="24"/>
          <w:szCs w:val="24"/>
        </w:rPr>
        <w:t xml:space="preserve"> </w:t>
      </w:r>
      <w:r w:rsidRPr="001B7BFC">
        <w:rPr>
          <w:rFonts w:ascii="Times New Roman" w:hAnsi="Times New Roman"/>
          <w:sz w:val="24"/>
          <w:szCs w:val="24"/>
        </w:rPr>
        <w:t xml:space="preserve">в сумме </w:t>
      </w:r>
      <w:r w:rsidRPr="001B7BFC">
        <w:rPr>
          <w:rFonts w:ascii="Times New Roman" w:hAnsi="Times New Roman"/>
          <w:b/>
          <w:sz w:val="24"/>
          <w:szCs w:val="24"/>
        </w:rPr>
        <w:t xml:space="preserve">534 тысячи рублей или 1,2% </w:t>
      </w:r>
      <w:r w:rsidRPr="001B7BFC">
        <w:rPr>
          <w:rFonts w:ascii="Times New Roman" w:hAnsi="Times New Roman"/>
          <w:i/>
          <w:sz w:val="24"/>
          <w:szCs w:val="24"/>
        </w:rPr>
        <w:t>(2022 год – 2023 год – 0,4%)</w:t>
      </w:r>
      <w:r w:rsidRPr="001B7BFC">
        <w:rPr>
          <w:rFonts w:ascii="Times New Roman" w:hAnsi="Times New Roman"/>
          <w:b/>
          <w:i/>
          <w:sz w:val="24"/>
          <w:szCs w:val="24"/>
        </w:rPr>
        <w:t>.</w:t>
      </w:r>
      <w:r w:rsidRPr="001B7BFC">
        <w:rPr>
          <w:rFonts w:ascii="Times New Roman" w:hAnsi="Times New Roman"/>
          <w:b/>
          <w:sz w:val="24"/>
          <w:szCs w:val="24"/>
        </w:rPr>
        <w:t xml:space="preserve"> </w:t>
      </w:r>
      <w:r w:rsidRPr="001B7BFC">
        <w:rPr>
          <w:rFonts w:ascii="Times New Roman" w:hAnsi="Times New Roman"/>
          <w:b/>
          <w:sz w:val="24"/>
          <w:szCs w:val="24"/>
        </w:rPr>
        <w:br/>
      </w:r>
      <w:r w:rsidRPr="001B7BFC">
        <w:rPr>
          <w:rFonts w:ascii="Times New Roman" w:hAnsi="Times New Roman"/>
          <w:sz w:val="24"/>
          <w:szCs w:val="24"/>
        </w:rPr>
        <w:t>К данной группе доходов относятся: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доходы от продажи земли </w:t>
      </w:r>
      <w:r w:rsidRPr="001B7BFC">
        <w:rPr>
          <w:rFonts w:ascii="Times New Roman" w:hAnsi="Times New Roman"/>
          <w:b/>
          <w:sz w:val="24"/>
          <w:szCs w:val="24"/>
        </w:rPr>
        <w:t xml:space="preserve">0,4% или 100 тысяч рублей </w:t>
      </w:r>
      <w:r w:rsidRPr="001B7BFC">
        <w:rPr>
          <w:rFonts w:ascii="Times New Roman" w:hAnsi="Times New Roman"/>
          <w:i/>
          <w:sz w:val="24"/>
          <w:szCs w:val="24"/>
        </w:rPr>
        <w:t>(2022 – 2023 год – 0,4%),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доходы от реализации муниципального имущества – </w:t>
      </w:r>
      <w:r w:rsidRPr="001B7BFC">
        <w:rPr>
          <w:rFonts w:ascii="Times New Roman" w:hAnsi="Times New Roman"/>
          <w:b/>
          <w:sz w:val="24"/>
          <w:szCs w:val="24"/>
        </w:rPr>
        <w:t>1,6% или 434 тысячи рублей</w:t>
      </w:r>
      <w:r w:rsidRPr="001B7BFC">
        <w:rPr>
          <w:rFonts w:ascii="Times New Roman" w:hAnsi="Times New Roman"/>
          <w:sz w:val="24"/>
          <w:szCs w:val="24"/>
        </w:rPr>
        <w:t xml:space="preserve"> (поступления по договорам купли-продажи, так как покупатели воспользовались правом – приобретение в рассрочку) </w:t>
      </w:r>
      <w:r w:rsidRPr="001B7BFC">
        <w:rPr>
          <w:rFonts w:ascii="Times New Roman" w:hAnsi="Times New Roman"/>
          <w:i/>
          <w:sz w:val="24"/>
          <w:szCs w:val="24"/>
        </w:rPr>
        <w:t>(2022 – 2023 год 0,0%).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</w:t>
      </w:r>
      <w:r w:rsidRPr="001B7BFC">
        <w:rPr>
          <w:rFonts w:ascii="Times New Roman" w:hAnsi="Times New Roman"/>
          <w:b/>
          <w:sz w:val="24"/>
          <w:szCs w:val="24"/>
        </w:rPr>
        <w:t>Штрафы, санкции, возмещение ущерба</w:t>
      </w:r>
      <w:r w:rsidRPr="001B7BFC">
        <w:rPr>
          <w:rFonts w:ascii="Times New Roman" w:hAnsi="Times New Roman"/>
          <w:sz w:val="24"/>
          <w:szCs w:val="24"/>
        </w:rPr>
        <w:t>: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средства, полученные в результате применения мер административной ответственности в виде штрафов, санкций – </w:t>
      </w:r>
      <w:r w:rsidRPr="001B7BFC">
        <w:rPr>
          <w:rFonts w:ascii="Times New Roman" w:hAnsi="Times New Roman"/>
          <w:b/>
          <w:sz w:val="24"/>
          <w:szCs w:val="24"/>
        </w:rPr>
        <w:t xml:space="preserve">0,01% или 10 тысяч рублей </w:t>
      </w:r>
      <w:r w:rsidRPr="001B7BFC">
        <w:rPr>
          <w:rFonts w:ascii="Times New Roman" w:hAnsi="Times New Roman"/>
          <w:i/>
          <w:sz w:val="24"/>
          <w:szCs w:val="24"/>
        </w:rPr>
        <w:t>(2022 – 2023 год – 0,01%);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- </w:t>
      </w:r>
      <w:r w:rsidRPr="001B7BFC">
        <w:rPr>
          <w:rFonts w:ascii="Times New Roman" w:hAnsi="Times New Roman"/>
          <w:b/>
          <w:sz w:val="24"/>
          <w:szCs w:val="24"/>
        </w:rPr>
        <w:t>Прочие неналоговые доходы</w:t>
      </w:r>
      <w:r w:rsidRPr="001B7BFC">
        <w:rPr>
          <w:rFonts w:ascii="Times New Roman" w:hAnsi="Times New Roman"/>
          <w:sz w:val="24"/>
          <w:szCs w:val="24"/>
        </w:rPr>
        <w:t xml:space="preserve"> - </w:t>
      </w:r>
      <w:r w:rsidRPr="001B7BFC">
        <w:rPr>
          <w:rFonts w:ascii="Times New Roman" w:hAnsi="Times New Roman"/>
          <w:b/>
          <w:sz w:val="24"/>
          <w:szCs w:val="24"/>
        </w:rPr>
        <w:t xml:space="preserve">500 тысяч рублей </w:t>
      </w:r>
      <w:r w:rsidRPr="001B7BFC">
        <w:rPr>
          <w:rFonts w:ascii="Times New Roman" w:hAnsi="Times New Roman"/>
          <w:sz w:val="24"/>
          <w:szCs w:val="24"/>
        </w:rPr>
        <w:t xml:space="preserve">(1,9%) </w:t>
      </w:r>
      <w:r w:rsidRPr="001B7BFC">
        <w:rPr>
          <w:rFonts w:ascii="Times New Roman" w:hAnsi="Times New Roman"/>
          <w:i/>
          <w:sz w:val="24"/>
          <w:szCs w:val="24"/>
        </w:rPr>
        <w:t>(2022 – 2023 год –2,1%).</w:t>
      </w:r>
    </w:p>
    <w:p w:rsidR="001B7BFC" w:rsidRPr="001B7BFC" w:rsidRDefault="001B7BFC" w:rsidP="001B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ab/>
        <w:t xml:space="preserve">Третья составляющая доходов местного бюджета – безвозмездные поступления </w:t>
      </w:r>
    </w:p>
    <w:p w:rsidR="001B7BFC" w:rsidRPr="001B7BFC" w:rsidRDefault="001B7BFC" w:rsidP="001B7BF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на 2021 год в объеме </w:t>
      </w:r>
      <w:r w:rsidRPr="001B7BFC">
        <w:rPr>
          <w:rFonts w:ascii="Times New Roman" w:hAnsi="Times New Roman"/>
          <w:b/>
          <w:sz w:val="24"/>
          <w:szCs w:val="24"/>
        </w:rPr>
        <w:t>78 миллионов 572 тысячи 800 рублей или 45,4%;</w:t>
      </w:r>
    </w:p>
    <w:p w:rsidR="001B7BFC" w:rsidRPr="001B7BFC" w:rsidRDefault="001B7BFC" w:rsidP="001B7B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на 2022 год в объеме </w:t>
      </w:r>
      <w:r w:rsidRPr="001B7BFC">
        <w:rPr>
          <w:rFonts w:ascii="Times New Roman" w:hAnsi="Times New Roman"/>
          <w:b/>
          <w:i/>
          <w:sz w:val="24"/>
          <w:szCs w:val="24"/>
        </w:rPr>
        <w:t>50 миллионов 423 тысячи 800 рублей или 34,7%;</w:t>
      </w:r>
    </w:p>
    <w:p w:rsidR="001B7BFC" w:rsidRPr="001B7BFC" w:rsidRDefault="001B7BFC" w:rsidP="001B7B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7BFC">
        <w:rPr>
          <w:rFonts w:ascii="Times New Roman" w:hAnsi="Times New Roman"/>
          <w:i/>
          <w:sz w:val="24"/>
          <w:szCs w:val="24"/>
        </w:rPr>
        <w:t xml:space="preserve">на 2023 год в объеме </w:t>
      </w:r>
      <w:r w:rsidRPr="001B7BFC">
        <w:rPr>
          <w:rFonts w:ascii="Times New Roman" w:hAnsi="Times New Roman"/>
          <w:b/>
          <w:i/>
          <w:sz w:val="24"/>
          <w:szCs w:val="24"/>
        </w:rPr>
        <w:t>39 миллионов 670 тысяч 900 рублей или 29,3%.</w:t>
      </w:r>
    </w:p>
    <w:p w:rsidR="001B7BFC" w:rsidRPr="001B7BFC" w:rsidRDefault="001B7BFC" w:rsidP="001B7BF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B7BFC">
        <w:rPr>
          <w:rFonts w:ascii="Times New Roman" w:hAnsi="Times New Roman"/>
          <w:sz w:val="24"/>
          <w:szCs w:val="24"/>
        </w:rPr>
        <w:t xml:space="preserve">Для сравнения в 2020 году утверждено безвозмездных поступлений в сумме </w:t>
      </w:r>
      <w:r w:rsidRPr="001B7BFC">
        <w:rPr>
          <w:rFonts w:ascii="Times New Roman" w:hAnsi="Times New Roman"/>
          <w:b/>
          <w:sz w:val="24"/>
          <w:szCs w:val="24"/>
        </w:rPr>
        <w:t>32 миллиона 519 тысяч 700 рублей</w:t>
      </w:r>
      <w:r w:rsidRPr="001B7BFC">
        <w:rPr>
          <w:rFonts w:ascii="Times New Roman" w:hAnsi="Times New Roman"/>
          <w:sz w:val="24"/>
          <w:szCs w:val="24"/>
        </w:rPr>
        <w:t xml:space="preserve">. 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К безвозмездным поступлениям относятся: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дотация на выравнивание бюджетной обеспеченности составляет </w:t>
      </w:r>
    </w:p>
    <w:p w:rsidR="001B7BFC" w:rsidRPr="00720237" w:rsidRDefault="001B7BFC" w:rsidP="0072023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- </w:t>
      </w:r>
      <w:r w:rsidRPr="00720237">
        <w:rPr>
          <w:rFonts w:ascii="Times New Roman" w:hAnsi="Times New Roman"/>
          <w:b/>
          <w:sz w:val="24"/>
          <w:szCs w:val="24"/>
        </w:rPr>
        <w:t xml:space="preserve">37 миллионов 439 тысяч 200 рублей; </w:t>
      </w:r>
    </w:p>
    <w:p w:rsidR="001B7BFC" w:rsidRPr="00720237" w:rsidRDefault="001B7BFC" w:rsidP="0072023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– </w:t>
      </w:r>
      <w:r w:rsidRPr="00720237">
        <w:rPr>
          <w:rFonts w:ascii="Times New Roman" w:hAnsi="Times New Roman"/>
          <w:b/>
          <w:i/>
          <w:sz w:val="24"/>
          <w:szCs w:val="24"/>
        </w:rPr>
        <w:t>38 миллионов 585 тысяч 400 рублей;</w:t>
      </w:r>
    </w:p>
    <w:p w:rsidR="001B7BFC" w:rsidRPr="00720237" w:rsidRDefault="001B7BFC" w:rsidP="0072023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lastRenderedPageBreak/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– 39 миллионов 670 тысяч 900 рублей;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В том числе: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дотация из областного фонда финансовой поддержки поселений составляет</w:t>
      </w:r>
    </w:p>
    <w:p w:rsidR="001B7BFC" w:rsidRPr="00720237" w:rsidRDefault="001B7BFC" w:rsidP="0072023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</w:t>
      </w:r>
      <w:r w:rsidRPr="00720237">
        <w:rPr>
          <w:rFonts w:ascii="Times New Roman" w:hAnsi="Times New Roman"/>
          <w:b/>
          <w:sz w:val="24"/>
          <w:szCs w:val="24"/>
        </w:rPr>
        <w:t>- 25 миллионов 345 тысяч 700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</w:t>
      </w:r>
      <w:r w:rsidRPr="00720237">
        <w:rPr>
          <w:rFonts w:ascii="Times New Roman" w:hAnsi="Times New Roman"/>
          <w:b/>
          <w:i/>
          <w:sz w:val="24"/>
          <w:szCs w:val="24"/>
        </w:rPr>
        <w:t>- 26 миллионов 494 тысячи 200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</w:t>
      </w:r>
      <w:r w:rsidRPr="00720237">
        <w:rPr>
          <w:rFonts w:ascii="Times New Roman" w:hAnsi="Times New Roman"/>
          <w:b/>
          <w:i/>
          <w:sz w:val="24"/>
          <w:szCs w:val="24"/>
        </w:rPr>
        <w:t>-</w:t>
      </w:r>
      <w:r w:rsidRPr="00720237">
        <w:rPr>
          <w:rFonts w:ascii="Times New Roman" w:hAnsi="Times New Roman"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b/>
          <w:i/>
          <w:sz w:val="24"/>
          <w:szCs w:val="24"/>
        </w:rPr>
        <w:t>27 миллионов 618 тысяч 700 рублей</w:t>
      </w:r>
      <w:r w:rsidRPr="00720237">
        <w:rPr>
          <w:rFonts w:ascii="Times New Roman" w:hAnsi="Times New Roman"/>
          <w:i/>
          <w:sz w:val="24"/>
          <w:szCs w:val="24"/>
        </w:rPr>
        <w:t xml:space="preserve">. </w:t>
      </w:r>
    </w:p>
    <w:p w:rsidR="001B7BFC" w:rsidRPr="00720237" w:rsidRDefault="001B7BFC" w:rsidP="0072023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Из бюджета муниципального образования «Выборгский район» Ленинградской области планируются: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дотации из районного фонда финансовой поддержки поселений 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</w:p>
    <w:p w:rsidR="001B7BFC" w:rsidRPr="00720237" w:rsidRDefault="001B7BFC" w:rsidP="007202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– </w:t>
      </w:r>
      <w:r w:rsidRPr="00720237">
        <w:rPr>
          <w:rFonts w:ascii="Times New Roman" w:hAnsi="Times New Roman"/>
          <w:b/>
          <w:sz w:val="24"/>
          <w:szCs w:val="24"/>
        </w:rPr>
        <w:t>12 миллионов 093 тысячи 500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-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12 миллионов 091 тысяча 200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-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12 миллионов 052 тысячи 200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</w:p>
    <w:p w:rsidR="001B7BFC" w:rsidRPr="00720237" w:rsidRDefault="001B7BFC" w:rsidP="0072023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-  </w:t>
      </w:r>
      <w:r w:rsidRPr="00720237">
        <w:rPr>
          <w:rFonts w:ascii="Times New Roman" w:hAnsi="Times New Roman"/>
          <w:b/>
          <w:sz w:val="24"/>
          <w:szCs w:val="24"/>
        </w:rPr>
        <w:t>1 миллион 046 тысяч 600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-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1 миллион 046 тысяч 600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субсидии бюджетам городских поселений на реализацию программ формирования современной городской среды.</w:t>
      </w:r>
    </w:p>
    <w:p w:rsidR="001B7BFC" w:rsidRPr="00720237" w:rsidRDefault="001B7BFC" w:rsidP="0072023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-  </w:t>
      </w:r>
      <w:r w:rsidRPr="00720237">
        <w:rPr>
          <w:rFonts w:ascii="Times New Roman" w:hAnsi="Times New Roman"/>
          <w:b/>
          <w:sz w:val="24"/>
          <w:szCs w:val="24"/>
        </w:rPr>
        <w:t>37 миллионов 281 тысяча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-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7 миллион 864 тысячи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субвенции бюджетам поселений на выполнение передаваемых полномочий на 2021 год</w:t>
      </w:r>
      <w:r w:rsidRPr="00720237">
        <w:rPr>
          <w:rFonts w:ascii="Times New Roman" w:hAnsi="Times New Roman"/>
          <w:b/>
          <w:sz w:val="24"/>
          <w:szCs w:val="24"/>
        </w:rPr>
        <w:t xml:space="preserve"> 2 миллиона 806 тысяч рублей </w:t>
      </w:r>
      <w:r w:rsidRPr="00720237">
        <w:rPr>
          <w:rFonts w:ascii="Times New Roman" w:hAnsi="Times New Roman"/>
          <w:sz w:val="24"/>
          <w:szCs w:val="24"/>
        </w:rPr>
        <w:t xml:space="preserve">(2022 год – </w:t>
      </w:r>
      <w:r w:rsidRPr="00720237">
        <w:rPr>
          <w:rFonts w:ascii="Times New Roman" w:hAnsi="Times New Roman"/>
          <w:b/>
          <w:i/>
          <w:sz w:val="24"/>
          <w:szCs w:val="24"/>
        </w:rPr>
        <w:t>2 миллиона 927 тысяч 800 рублей</w:t>
      </w:r>
      <w:r w:rsidRPr="00720237">
        <w:rPr>
          <w:rFonts w:ascii="Times New Roman" w:hAnsi="Times New Roman"/>
          <w:sz w:val="24"/>
          <w:szCs w:val="24"/>
        </w:rPr>
        <w:t>)</w:t>
      </w:r>
      <w:r w:rsidRPr="00720237">
        <w:rPr>
          <w:rFonts w:ascii="Times New Roman" w:hAnsi="Times New Roman"/>
          <w:b/>
          <w:sz w:val="24"/>
          <w:szCs w:val="24"/>
        </w:rPr>
        <w:t xml:space="preserve">, </w:t>
      </w:r>
      <w:r w:rsidRPr="00720237">
        <w:rPr>
          <w:rFonts w:ascii="Times New Roman" w:hAnsi="Times New Roman"/>
          <w:sz w:val="24"/>
          <w:szCs w:val="24"/>
        </w:rPr>
        <w:t>из них</w:t>
      </w:r>
      <w:r w:rsidRPr="00720237">
        <w:rPr>
          <w:rFonts w:ascii="Times New Roman" w:hAnsi="Times New Roman"/>
          <w:b/>
          <w:sz w:val="24"/>
          <w:szCs w:val="24"/>
        </w:rPr>
        <w:t>: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>-</w:t>
      </w:r>
      <w:r w:rsidRPr="00720237">
        <w:rPr>
          <w:rFonts w:ascii="Times New Roman" w:hAnsi="Times New Roman"/>
          <w:sz w:val="24"/>
          <w:szCs w:val="24"/>
        </w:rPr>
        <w:t xml:space="preserve">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 </w:t>
      </w:r>
    </w:p>
    <w:p w:rsidR="001B7BFC" w:rsidRPr="00720237" w:rsidRDefault="001B7BFC" w:rsidP="0072023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-  </w:t>
      </w:r>
      <w:r w:rsidRPr="00720237">
        <w:rPr>
          <w:rFonts w:ascii="Times New Roman" w:hAnsi="Times New Roman"/>
          <w:b/>
          <w:sz w:val="24"/>
          <w:szCs w:val="24"/>
        </w:rPr>
        <w:t>1 миллион 984 тысячи 200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– </w:t>
      </w:r>
      <w:r w:rsidRPr="00720237">
        <w:rPr>
          <w:rFonts w:ascii="Times New Roman" w:hAnsi="Times New Roman"/>
          <w:b/>
          <w:i/>
          <w:sz w:val="24"/>
          <w:szCs w:val="24"/>
        </w:rPr>
        <w:t>2 миллиона 063 тысячи 500 рублей;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субвенции бюджетам поселений на осуществление отдельных государственных полномочий в сфере административных правоотношений </w:t>
      </w:r>
    </w:p>
    <w:p w:rsidR="001B7BFC" w:rsidRPr="00720237" w:rsidRDefault="001B7BFC" w:rsidP="0072023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– </w:t>
      </w:r>
      <w:r w:rsidRPr="00720237">
        <w:rPr>
          <w:rFonts w:ascii="Times New Roman" w:hAnsi="Times New Roman"/>
          <w:b/>
          <w:sz w:val="24"/>
          <w:szCs w:val="24"/>
        </w:rPr>
        <w:t>7 тысяч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- </w:t>
      </w:r>
      <w:r w:rsidRPr="00720237">
        <w:rPr>
          <w:rFonts w:ascii="Times New Roman" w:hAnsi="Times New Roman"/>
          <w:b/>
          <w:i/>
          <w:sz w:val="24"/>
          <w:szCs w:val="24"/>
        </w:rPr>
        <w:t>7 тысяч рублей;</w:t>
      </w:r>
    </w:p>
    <w:p w:rsidR="001B7BFC" w:rsidRPr="00720237" w:rsidRDefault="001B7BFC" w:rsidP="0072023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субвенции бюджетам поселений на осуществление первичного воинского учета </w:t>
      </w:r>
    </w:p>
    <w:p w:rsidR="001B7BFC" w:rsidRPr="00720237" w:rsidRDefault="001B7BFC" w:rsidP="0072023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- </w:t>
      </w:r>
      <w:r w:rsidRPr="00720237">
        <w:rPr>
          <w:rFonts w:ascii="Times New Roman" w:hAnsi="Times New Roman"/>
          <w:b/>
          <w:sz w:val="24"/>
          <w:szCs w:val="24"/>
        </w:rPr>
        <w:t>814 тысяч 800 рублей;</w:t>
      </w:r>
    </w:p>
    <w:p w:rsidR="001B7BFC" w:rsidRPr="00720237" w:rsidRDefault="001B7BFC" w:rsidP="0072023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– </w:t>
      </w:r>
      <w:r w:rsidRPr="00720237">
        <w:rPr>
          <w:rFonts w:ascii="Times New Roman" w:hAnsi="Times New Roman"/>
          <w:b/>
          <w:i/>
          <w:sz w:val="24"/>
          <w:szCs w:val="24"/>
        </w:rPr>
        <w:t>857 тысяч 300 рублей;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>Таким образом, общая сумма доходов местного бюджета составит</w:t>
      </w:r>
    </w:p>
    <w:p w:rsidR="001B7BFC" w:rsidRPr="00720237" w:rsidRDefault="001B7BFC" w:rsidP="007202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>на 2021 год - 173 миллиона 012 тысяч 900 рублей;</w:t>
      </w:r>
    </w:p>
    <w:p w:rsidR="001B7BFC" w:rsidRPr="00720237" w:rsidRDefault="001B7BFC" w:rsidP="007202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b/>
          <w:i/>
          <w:sz w:val="24"/>
          <w:szCs w:val="24"/>
        </w:rPr>
        <w:t>на 2022 год - 145 миллионов 432 тысячи 100 рублей;</w:t>
      </w:r>
    </w:p>
    <w:p w:rsidR="001B7BFC" w:rsidRPr="00720237" w:rsidRDefault="001B7BFC" w:rsidP="007202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b/>
          <w:i/>
          <w:sz w:val="24"/>
          <w:szCs w:val="24"/>
        </w:rPr>
        <w:t>на 2023 год - 135 миллионов 384 тысячи 500 рублей.</w:t>
      </w:r>
    </w:p>
    <w:p w:rsidR="001B7BFC" w:rsidRPr="00720237" w:rsidRDefault="001B7BFC" w:rsidP="0072023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Для сравнения в 2020 году общая сумма доходов местного бюджета составила </w:t>
      </w:r>
      <w:r w:rsidRPr="00720237">
        <w:rPr>
          <w:rFonts w:ascii="Times New Roman" w:hAnsi="Times New Roman"/>
          <w:b/>
          <w:i/>
          <w:sz w:val="24"/>
          <w:szCs w:val="24"/>
        </w:rPr>
        <w:t>133 миллиона 113 тысяч 400 рублей.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46">
        <w:rPr>
          <w:rFonts w:ascii="Times New Roman" w:hAnsi="Times New Roman"/>
          <w:b/>
          <w:sz w:val="28"/>
          <w:szCs w:val="28"/>
        </w:rPr>
        <w:tab/>
      </w:r>
      <w:r w:rsidRPr="00720237">
        <w:rPr>
          <w:rFonts w:ascii="Times New Roman" w:hAnsi="Times New Roman"/>
          <w:sz w:val="24"/>
          <w:szCs w:val="24"/>
        </w:rPr>
        <w:t>Общий объем расходов бюджета муниципального образования «Светогорское городское поселение» Выборгского района Ленинградской области составит</w:t>
      </w:r>
    </w:p>
    <w:p w:rsidR="001B7BFC" w:rsidRPr="00720237" w:rsidRDefault="001B7BFC" w:rsidP="0072023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в 2021 году - </w:t>
      </w:r>
      <w:r w:rsidRPr="00720237">
        <w:rPr>
          <w:rFonts w:ascii="Times New Roman" w:hAnsi="Times New Roman"/>
          <w:b/>
          <w:sz w:val="24"/>
          <w:szCs w:val="24"/>
        </w:rPr>
        <w:t>176 миллионов 512 тысяч 900 рублей;</w:t>
      </w:r>
    </w:p>
    <w:p w:rsidR="001B7BFC" w:rsidRPr="00720237" w:rsidRDefault="001B7BFC" w:rsidP="0072023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в 2022 году - </w:t>
      </w:r>
      <w:r w:rsidRPr="00720237">
        <w:rPr>
          <w:rFonts w:ascii="Times New Roman" w:hAnsi="Times New Roman"/>
          <w:b/>
          <w:i/>
          <w:sz w:val="24"/>
          <w:szCs w:val="24"/>
        </w:rPr>
        <w:t>141 миллион 796 тысяч 300 рублей;</w:t>
      </w:r>
    </w:p>
    <w:p w:rsidR="001B7BFC" w:rsidRPr="00720237" w:rsidRDefault="001B7BFC" w:rsidP="0072023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в 2023 году - </w:t>
      </w:r>
      <w:r w:rsidRPr="00720237">
        <w:rPr>
          <w:rFonts w:ascii="Times New Roman" w:hAnsi="Times New Roman"/>
          <w:b/>
          <w:i/>
          <w:sz w:val="24"/>
          <w:szCs w:val="24"/>
        </w:rPr>
        <w:t>128 миллионов 615 тысяч 300 рублей.</w:t>
      </w:r>
    </w:p>
    <w:p w:rsidR="001B7BFC" w:rsidRPr="00720237" w:rsidRDefault="001B7BFC" w:rsidP="0072023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Дефицит составляет </w:t>
      </w:r>
      <w:r w:rsidRPr="00720237">
        <w:rPr>
          <w:rFonts w:ascii="Times New Roman" w:hAnsi="Times New Roman"/>
          <w:b/>
          <w:sz w:val="24"/>
          <w:szCs w:val="24"/>
        </w:rPr>
        <w:t>3 миллиона 500 тысяч рублей (3,7%)</w:t>
      </w:r>
    </w:p>
    <w:p w:rsidR="001B7BFC" w:rsidRPr="00720237" w:rsidRDefault="001B7BFC" w:rsidP="0072023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Условно утвержденные </w:t>
      </w:r>
    </w:p>
    <w:p w:rsidR="001B7BFC" w:rsidRPr="00720237" w:rsidRDefault="001B7BFC" w:rsidP="00720237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– </w:t>
      </w:r>
      <w:r w:rsidRPr="00720237">
        <w:rPr>
          <w:rFonts w:ascii="Times New Roman" w:hAnsi="Times New Roman"/>
          <w:b/>
          <w:i/>
          <w:sz w:val="24"/>
          <w:szCs w:val="24"/>
        </w:rPr>
        <w:t>3 миллиона 635 тысяч 800 рублей (2,5%);</w:t>
      </w:r>
    </w:p>
    <w:p w:rsidR="001B7BFC" w:rsidRPr="00720237" w:rsidRDefault="001B7BFC" w:rsidP="00720237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lastRenderedPageBreak/>
        <w:t xml:space="preserve">на 2023 год -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6 миллионов 769 тысяч 300 рублей (5%).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ab/>
      </w:r>
      <w:r w:rsidRPr="00720237">
        <w:rPr>
          <w:rFonts w:ascii="Times New Roman" w:hAnsi="Times New Roman"/>
          <w:sz w:val="24"/>
          <w:szCs w:val="24"/>
        </w:rPr>
        <w:t>Предлагаемые в проекте бюджета на 2021 год бюджетные ассигнования запланированы с учетом жесткой экономии и оптимизации бюджетных средств и направлены на обеспечение выполнения главными распорядителями средств местного бюджета своих функций.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ab/>
        <w:t xml:space="preserve">Фонд оплаты труда на 2021 год запланирован с учетом реализации Указов Президента Российской Федерации от 7 мая 2012 года № 597 «О мероприятиях по реализации государственной социальной политики». Повышение </w:t>
      </w:r>
      <w:proofErr w:type="gramStart"/>
      <w:r w:rsidRPr="00720237">
        <w:rPr>
          <w:rFonts w:ascii="Times New Roman" w:hAnsi="Times New Roman"/>
          <w:sz w:val="24"/>
          <w:szCs w:val="24"/>
        </w:rPr>
        <w:t>оплаты труда отдельных категорий работников муниципальных учреждений</w:t>
      </w:r>
      <w:proofErr w:type="gramEnd"/>
      <w:r w:rsidRPr="00720237">
        <w:rPr>
          <w:rFonts w:ascii="Times New Roman" w:hAnsi="Times New Roman"/>
          <w:sz w:val="24"/>
          <w:szCs w:val="24"/>
        </w:rPr>
        <w:t xml:space="preserve"> будет осуществляться в 2021 году в соответствии с темпами роста средней заработной платы, установленными планами мероприятий, т.е. дорожными картами. Для расчета должностных окладов работников муниципальных бюджетных и казенных учреждений будет применяться </w:t>
      </w:r>
      <w:r w:rsidRPr="00720237">
        <w:rPr>
          <w:rFonts w:ascii="Times New Roman" w:hAnsi="Times New Roman"/>
          <w:sz w:val="24"/>
          <w:szCs w:val="24"/>
        </w:rPr>
        <w:br/>
        <w:t xml:space="preserve">с 1 сентября 2021 года расчетная величина в размере </w:t>
      </w:r>
      <w:r w:rsidRPr="00720237">
        <w:rPr>
          <w:rFonts w:ascii="Times New Roman" w:hAnsi="Times New Roman"/>
          <w:b/>
          <w:sz w:val="24"/>
          <w:szCs w:val="24"/>
        </w:rPr>
        <w:t xml:space="preserve">10 тысяч 340 рублей </w:t>
      </w:r>
      <w:r w:rsidRPr="00720237">
        <w:rPr>
          <w:rFonts w:ascii="Times New Roman" w:hAnsi="Times New Roman"/>
          <w:sz w:val="24"/>
          <w:szCs w:val="24"/>
        </w:rPr>
        <w:t>(размер индекса 1,04).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0946">
        <w:rPr>
          <w:rFonts w:ascii="Times New Roman" w:hAnsi="Times New Roman"/>
          <w:sz w:val="28"/>
          <w:szCs w:val="28"/>
        </w:rPr>
        <w:tab/>
      </w:r>
      <w:proofErr w:type="gramStart"/>
      <w:r w:rsidRPr="00720237">
        <w:rPr>
          <w:rFonts w:ascii="Times New Roman" w:hAnsi="Times New Roman"/>
          <w:sz w:val="24"/>
          <w:szCs w:val="24"/>
        </w:rPr>
        <w:t xml:space="preserve">Бюджет на 2021 год сформирован в формате «программного бюджета», в котором предусмотрены средства на реализацию 6-ти муниципальных программ в сумме </w:t>
      </w:r>
      <w:r w:rsidRPr="00720237">
        <w:rPr>
          <w:rFonts w:ascii="Times New Roman" w:hAnsi="Times New Roman"/>
          <w:b/>
          <w:sz w:val="24"/>
          <w:szCs w:val="24"/>
        </w:rPr>
        <w:t>118 миллионов 581 тысяча 100 рублей</w:t>
      </w:r>
      <w:r w:rsidRPr="00720237">
        <w:rPr>
          <w:rFonts w:ascii="Times New Roman" w:hAnsi="Times New Roman"/>
          <w:sz w:val="24"/>
          <w:szCs w:val="24"/>
        </w:rPr>
        <w:t xml:space="preserve">, их доля составляет </w:t>
      </w:r>
      <w:r w:rsidRPr="00720237">
        <w:rPr>
          <w:rFonts w:ascii="Times New Roman" w:hAnsi="Times New Roman"/>
          <w:b/>
          <w:sz w:val="24"/>
          <w:szCs w:val="24"/>
        </w:rPr>
        <w:t>67,2%</w:t>
      </w:r>
      <w:r w:rsidRPr="00720237">
        <w:rPr>
          <w:rFonts w:ascii="Times New Roman" w:hAnsi="Times New Roman"/>
          <w:sz w:val="24"/>
          <w:szCs w:val="24"/>
        </w:rPr>
        <w:t xml:space="preserve"> от общей суммы расходов местного бюджета </w:t>
      </w:r>
      <w:r w:rsidRPr="00720237">
        <w:rPr>
          <w:rFonts w:ascii="Times New Roman" w:hAnsi="Times New Roman"/>
          <w:i/>
          <w:sz w:val="24"/>
          <w:szCs w:val="24"/>
        </w:rPr>
        <w:t xml:space="preserve">(на 2022 год - </w:t>
      </w:r>
      <w:r w:rsidRPr="00720237">
        <w:rPr>
          <w:rFonts w:ascii="Times New Roman" w:hAnsi="Times New Roman"/>
          <w:b/>
          <w:i/>
          <w:sz w:val="24"/>
          <w:szCs w:val="24"/>
        </w:rPr>
        <w:t>80 миллионов 797 тысяч 600 рублей</w:t>
      </w:r>
      <w:r w:rsidRPr="00720237">
        <w:rPr>
          <w:rFonts w:ascii="Times New Roman" w:hAnsi="Times New Roman"/>
          <w:i/>
          <w:sz w:val="24"/>
          <w:szCs w:val="24"/>
        </w:rPr>
        <w:t xml:space="preserve"> или </w:t>
      </w:r>
      <w:r w:rsidRPr="00720237">
        <w:rPr>
          <w:rFonts w:ascii="Times New Roman" w:hAnsi="Times New Roman"/>
          <w:b/>
          <w:i/>
          <w:sz w:val="24"/>
          <w:szCs w:val="24"/>
        </w:rPr>
        <w:t>57,0 %</w:t>
      </w:r>
      <w:r w:rsidRPr="00720237">
        <w:rPr>
          <w:rFonts w:ascii="Times New Roman" w:hAnsi="Times New Roman"/>
          <w:i/>
          <w:sz w:val="24"/>
          <w:szCs w:val="24"/>
        </w:rPr>
        <w:t xml:space="preserve">; на 2023 год - </w:t>
      </w:r>
      <w:r w:rsidRPr="00720237">
        <w:rPr>
          <w:rFonts w:ascii="Times New Roman" w:hAnsi="Times New Roman"/>
          <w:b/>
          <w:i/>
          <w:sz w:val="24"/>
          <w:szCs w:val="24"/>
        </w:rPr>
        <w:t>76 миллионов 594 тысячи рублей</w:t>
      </w:r>
      <w:r w:rsidRPr="00720237">
        <w:rPr>
          <w:rFonts w:ascii="Times New Roman" w:hAnsi="Times New Roman"/>
          <w:i/>
          <w:sz w:val="24"/>
          <w:szCs w:val="24"/>
        </w:rPr>
        <w:t xml:space="preserve"> или </w:t>
      </w:r>
      <w:r w:rsidRPr="00720237">
        <w:rPr>
          <w:rFonts w:ascii="Times New Roman" w:hAnsi="Times New Roman"/>
          <w:b/>
          <w:i/>
          <w:sz w:val="24"/>
          <w:szCs w:val="24"/>
        </w:rPr>
        <w:t>59,6 %</w:t>
      </w:r>
      <w:r w:rsidRPr="00720237">
        <w:rPr>
          <w:rFonts w:ascii="Times New Roman" w:hAnsi="Times New Roman"/>
          <w:i/>
          <w:sz w:val="24"/>
          <w:szCs w:val="24"/>
        </w:rPr>
        <w:t>).</w:t>
      </w:r>
      <w:proofErr w:type="gramEnd"/>
    </w:p>
    <w:p w:rsidR="001B7BFC" w:rsidRPr="00720237" w:rsidRDefault="001B7BFC" w:rsidP="007202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Увязка бюджетных ассигнований и конкретных мероприятий, направленных на достижение приоритетных целей социально-экономического развития МО «Светогорское городское поселение» позволит оценить эффективность расходования бюджетных средств.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В целях привлечения дополнительных финансовых ресурсов на исполнение расходных обязательств местного бюджета продолжится активное участие администрации МО «Светогорское городское поселение» в федеральных и региональных проектах и программах путем обеспечения своевременного формирования и качественного предоставления заявок в соответствующий исполнительный орган государственной власти, планирования бюджетных ассигнований на </w:t>
      </w:r>
      <w:proofErr w:type="spellStart"/>
      <w:r w:rsidRPr="00720237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720237">
        <w:rPr>
          <w:rFonts w:ascii="Times New Roman" w:hAnsi="Times New Roman"/>
          <w:sz w:val="24"/>
          <w:szCs w:val="24"/>
        </w:rPr>
        <w:t xml:space="preserve"> расходов.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Планируемые расходы бюджета МО «Светогорское городское поселение» на 2021 год в разрезе муниципальных программ представлены ниже: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1. </w:t>
      </w: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t>Муниципальная программа «Основные направления осуществления управленческой деятельности и развития муниципальной службы в муниципальном образовании «Светогорское городское поселение» Выборгского района Ленинградской области»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2021 год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 xml:space="preserve">1 миллион рублей или 0,6 % </w:t>
      </w:r>
      <w:r w:rsidRPr="00720237">
        <w:rPr>
          <w:rFonts w:ascii="Times New Roman" w:hAnsi="Times New Roman"/>
          <w:sz w:val="24"/>
          <w:szCs w:val="24"/>
        </w:rPr>
        <w:t xml:space="preserve">от суммы муниципальных программ. </w:t>
      </w:r>
      <w:r w:rsidRPr="00720237">
        <w:rPr>
          <w:rFonts w:ascii="Times New Roman" w:hAnsi="Times New Roman"/>
          <w:i/>
          <w:sz w:val="24"/>
          <w:szCs w:val="24"/>
        </w:rPr>
        <w:t xml:space="preserve">В 2022 году предусмотрены ассигнования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1 миллион рублей или 0,7 %. </w:t>
      </w:r>
      <w:r w:rsidRPr="00720237">
        <w:rPr>
          <w:rFonts w:ascii="Times New Roman" w:hAnsi="Times New Roman"/>
          <w:i/>
          <w:sz w:val="24"/>
          <w:szCs w:val="24"/>
        </w:rPr>
        <w:t xml:space="preserve">В 2023 году предусмотрены ассигнования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 миллион рублей или 0,8 %.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  <w:r w:rsidRPr="00720237">
        <w:rPr>
          <w:rFonts w:ascii="Times New Roman" w:hAnsi="Times New Roman"/>
          <w:sz w:val="24"/>
          <w:szCs w:val="24"/>
        </w:rPr>
        <w:t>В том числе: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мероприятия, направленные на развитие профессиональных компетенций муниципальных служащих (обучение, обеспечение муниципальных служащих справочной, нормативной, аналитической, методической, правовой информацией): 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85 тысяч 500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85 тысяч 500 рублей;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>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85 тысяч 500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>мероприятия, направленные на сохранение здоровья муниципальных служащих (диспансеризация):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 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91 тысяча 500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92 тысячи рублей;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>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92 тысячи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lastRenderedPageBreak/>
        <w:t xml:space="preserve">- материально-техническое обеспечение муниципальной службы и создание оптимальных условий для результативной и высокоэффективной служебной деятельности персонала (закупка компьютерного оборудования и комплектующих, расходных материалов, содержание оборудование)  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823 тысячи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822 тысячи 500 рублей;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>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822 тысячи 500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отдел по организационным и общим вопросам администрации                      МО «Светогорское городское поселение».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t>2. Муниципальная программа «Развитие форм местного самоуправления и социальной активности населения на территории    МО «Светогорское городское поселение»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2021 году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 xml:space="preserve">1 миллион 700 тысяч рублей или 1,0 % </w:t>
      </w:r>
      <w:r w:rsidRPr="00720237">
        <w:rPr>
          <w:rFonts w:ascii="Times New Roman" w:hAnsi="Times New Roman"/>
          <w:sz w:val="24"/>
          <w:szCs w:val="24"/>
        </w:rPr>
        <w:t xml:space="preserve">от суммы муниципальных программ. </w:t>
      </w:r>
      <w:r w:rsidRPr="00720237">
        <w:rPr>
          <w:rFonts w:ascii="Times New Roman" w:hAnsi="Times New Roman"/>
          <w:i/>
          <w:sz w:val="24"/>
          <w:szCs w:val="24"/>
        </w:rPr>
        <w:t xml:space="preserve">В 2022 году предусмотрены ассигнования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1 миллион 700 тысяч рублей или 1,2 %. </w:t>
      </w:r>
      <w:r w:rsidRPr="00720237">
        <w:rPr>
          <w:rFonts w:ascii="Times New Roman" w:hAnsi="Times New Roman"/>
          <w:i/>
          <w:sz w:val="24"/>
          <w:szCs w:val="24"/>
        </w:rPr>
        <w:t xml:space="preserve">В 2023 году предусмотрены ассигнования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 миллион 700 тысяч рублей или 1,3 %.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  <w:r w:rsidRPr="00720237">
        <w:rPr>
          <w:rFonts w:ascii="Times New Roman" w:hAnsi="Times New Roman"/>
          <w:sz w:val="24"/>
          <w:szCs w:val="24"/>
        </w:rPr>
        <w:t>В том числе: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нормативное, информационное обеспечения деятельности органов местного самоуправления и участия населения в осуществлении местного самоуправления (газета «</w:t>
      </w:r>
      <w:proofErr w:type="spellStart"/>
      <w:r w:rsidRPr="00720237">
        <w:rPr>
          <w:rFonts w:ascii="Times New Roman" w:hAnsi="Times New Roman"/>
          <w:sz w:val="24"/>
          <w:szCs w:val="24"/>
        </w:rPr>
        <w:t>Вуокса</w:t>
      </w:r>
      <w:proofErr w:type="spellEnd"/>
      <w:r w:rsidRPr="00720237">
        <w:rPr>
          <w:rFonts w:ascii="Times New Roman" w:hAnsi="Times New Roman"/>
          <w:sz w:val="24"/>
          <w:szCs w:val="24"/>
        </w:rPr>
        <w:t xml:space="preserve">»): 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1 миллион 434 тысячи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 миллион 434 тысячи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>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1 миллион 434 тысячи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популяризация местного самоуправления, государственных символов, стимулирование социальной активности, достижений граждан, коллективов учреждений, организаций, общественных организаций и объединений, добившихся значительных успехов в трудовой деятельности и общественной работе, внесших значительный вклад в развитие местного самоуправления (открытки, цветы, почетный гражданин)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39 тысяч 090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39 тысяч 090 рублей;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>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39 тысяч 090 рублей;</w:t>
      </w:r>
    </w:p>
    <w:p w:rsidR="001B7BFC" w:rsidRPr="00720237" w:rsidRDefault="001B7BFC" w:rsidP="00720237">
      <w:pPr>
        <w:pStyle w:val="Style59"/>
        <w:widowControl/>
        <w:spacing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720237">
        <w:rPr>
          <w:rFonts w:ascii="Times New Roman" w:hAnsi="Times New Roman"/>
        </w:rPr>
        <w:t>- м</w:t>
      </w:r>
      <w:r w:rsidRPr="00720237">
        <w:rPr>
          <w:rFonts w:ascii="Times New Roman" w:hAnsi="Times New Roman" w:cs="Times New Roman"/>
          <w:lang w:eastAsia="ar-SA"/>
        </w:rPr>
        <w:t xml:space="preserve">ероприятия по развитию частей территории административного центра </w:t>
      </w:r>
      <w:proofErr w:type="spellStart"/>
      <w:r w:rsidRPr="00720237">
        <w:rPr>
          <w:rFonts w:ascii="Times New Roman" w:hAnsi="Times New Roman" w:cs="Times New Roman"/>
          <w:lang w:eastAsia="ar-SA"/>
        </w:rPr>
        <w:t>г</w:t>
      </w:r>
      <w:proofErr w:type="gramStart"/>
      <w:r w:rsidRPr="00720237">
        <w:rPr>
          <w:rFonts w:ascii="Times New Roman" w:hAnsi="Times New Roman" w:cs="Times New Roman"/>
          <w:lang w:eastAsia="ar-SA"/>
        </w:rPr>
        <w:t>.С</w:t>
      </w:r>
      <w:proofErr w:type="gramEnd"/>
      <w:r w:rsidRPr="00720237">
        <w:rPr>
          <w:rFonts w:ascii="Times New Roman" w:hAnsi="Times New Roman" w:cs="Times New Roman"/>
          <w:lang w:eastAsia="ar-SA"/>
        </w:rPr>
        <w:t>ветогорск</w:t>
      </w:r>
      <w:proofErr w:type="spellEnd"/>
      <w:r w:rsidRPr="00720237">
        <w:rPr>
          <w:rFonts w:ascii="Times New Roman" w:hAnsi="Times New Roman" w:cs="Times New Roman"/>
          <w:lang w:eastAsia="ar-SA"/>
        </w:rPr>
        <w:t xml:space="preserve"> (городского поселка Лесогорский)</w:t>
      </w:r>
      <w:r w:rsidRPr="00720237"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:rsidR="001B7BFC" w:rsidRPr="00720237" w:rsidRDefault="001B7BFC" w:rsidP="00720237">
      <w:pPr>
        <w:pStyle w:val="Style59"/>
        <w:widowControl/>
        <w:spacing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720237">
        <w:rPr>
          <w:rStyle w:val="FontStyle97"/>
          <w:sz w:val="24"/>
          <w:szCs w:val="24"/>
        </w:rPr>
        <w:t>По данной муниципальной программе предусмотрено две субсидии:</w:t>
      </w:r>
    </w:p>
    <w:p w:rsidR="001B7BFC" w:rsidRPr="00720237" w:rsidRDefault="001B7BFC" w:rsidP="00720237">
      <w:pPr>
        <w:pStyle w:val="Style59"/>
        <w:widowControl/>
        <w:spacing w:line="240" w:lineRule="auto"/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</w:pPr>
      <w:r w:rsidRPr="00720237">
        <w:rPr>
          <w:rFonts w:ascii="Times New Roman" w:eastAsia="Times New Roman" w:hAnsi="Times New Roman" w:cs="Times New Roman"/>
          <w:b/>
          <w:iCs/>
          <w:color w:val="000000"/>
          <w:shd w:val="clear" w:color="auto" w:fill="FFFFFF" w:themeFill="background1"/>
        </w:rPr>
        <w:t xml:space="preserve">- </w:t>
      </w:r>
      <w:r w:rsidRPr="00720237"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  <w:t xml:space="preserve">на </w:t>
      </w:r>
      <w:proofErr w:type="spellStart"/>
      <w:r w:rsidRPr="00720237"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  <w:t>софинансирование</w:t>
      </w:r>
      <w:proofErr w:type="spellEnd"/>
      <w:r w:rsidRPr="00720237"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  <w:t xml:space="preserve"> мероприятий областного закона от 15 января 2018 года № 3-оз "О содействии развитию на части территорий муниципальных образований Ленинградской области иных форм местного самоуправления" </w:t>
      </w:r>
    </w:p>
    <w:p w:rsidR="001B7BFC" w:rsidRPr="00720237" w:rsidRDefault="001B7BFC" w:rsidP="00720237">
      <w:pPr>
        <w:pStyle w:val="Style59"/>
        <w:widowControl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</w:pPr>
      <w:r w:rsidRPr="00720237"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  <w:t xml:space="preserve">на 2021 год в сумме </w:t>
      </w:r>
      <w:r w:rsidRPr="00720237">
        <w:rPr>
          <w:rFonts w:ascii="Times New Roman" w:eastAsia="Times New Roman" w:hAnsi="Times New Roman" w:cs="Times New Roman"/>
          <w:b/>
          <w:iCs/>
          <w:color w:val="000000"/>
          <w:shd w:val="clear" w:color="auto" w:fill="FFFFFF" w:themeFill="background1"/>
        </w:rPr>
        <w:t>212 тысяч 030 рублей;</w:t>
      </w:r>
    </w:p>
    <w:p w:rsidR="001B7BFC" w:rsidRPr="00720237" w:rsidRDefault="001B7BFC" w:rsidP="00720237">
      <w:pPr>
        <w:pStyle w:val="Style59"/>
        <w:widowControl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</w:pPr>
      <w:r w:rsidRPr="00720237"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  <w:t xml:space="preserve">на 2022 год в сумме </w:t>
      </w:r>
      <w:r w:rsidRPr="00720237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 w:themeFill="background1"/>
        </w:rPr>
        <w:t>212 тысяч 030 рублей;</w:t>
      </w:r>
    </w:p>
    <w:p w:rsidR="001B7BFC" w:rsidRPr="00720237" w:rsidRDefault="001B7BFC" w:rsidP="00720237">
      <w:pPr>
        <w:pStyle w:val="Style59"/>
        <w:widowControl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</w:pPr>
      <w:r w:rsidRPr="00720237"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  <w:t xml:space="preserve">на 2023 год в сумме </w:t>
      </w:r>
      <w:r w:rsidRPr="00720237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 w:themeFill="background1"/>
        </w:rPr>
        <w:t>212 тысяч 030 рублей;</w:t>
      </w:r>
    </w:p>
    <w:p w:rsidR="001B7BFC" w:rsidRPr="00720237" w:rsidRDefault="001B7BFC" w:rsidP="00720237">
      <w:pPr>
        <w:pStyle w:val="Style59"/>
        <w:widowControl/>
        <w:spacing w:line="240" w:lineRule="auto"/>
        <w:ind w:left="360"/>
        <w:rPr>
          <w:rFonts w:ascii="Times New Roman" w:eastAsia="Times New Roman" w:hAnsi="Times New Roman" w:cs="Times New Roman"/>
          <w:iCs/>
          <w:color w:val="000000"/>
        </w:rPr>
      </w:pPr>
      <w:r w:rsidRPr="00720237">
        <w:rPr>
          <w:rFonts w:ascii="Times New Roman" w:eastAsia="Times New Roman" w:hAnsi="Times New Roman" w:cs="Times New Roman"/>
          <w:iCs/>
          <w:color w:val="000000"/>
        </w:rPr>
        <w:t xml:space="preserve">- на </w:t>
      </w:r>
      <w:proofErr w:type="spellStart"/>
      <w:r w:rsidRPr="00720237">
        <w:rPr>
          <w:rFonts w:ascii="Times New Roman" w:eastAsia="Times New Roman" w:hAnsi="Times New Roman" w:cs="Times New Roman"/>
          <w:iCs/>
          <w:color w:val="000000"/>
        </w:rPr>
        <w:t>софинансирование</w:t>
      </w:r>
      <w:proofErr w:type="spellEnd"/>
      <w:r w:rsidRPr="00720237">
        <w:rPr>
          <w:rFonts w:ascii="Times New Roman" w:eastAsia="Times New Roman" w:hAnsi="Times New Roman" w:cs="Times New Roman"/>
          <w:iCs/>
          <w:color w:val="000000"/>
        </w:rPr>
        <w:t xml:space="preserve"> мероприятий по реализации областного закона от 28 декабря 2018 года № 147-оз "О содействии развитию на части территорий муниципальных образований Ленинградской области иных форм местного самоуправления" 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14 тысяч 880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14 тысяч 880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19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>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14 тысяч 880 рублей</w:t>
      </w:r>
      <w:r w:rsidRPr="00720237">
        <w:rPr>
          <w:rFonts w:ascii="Times New Roman" w:hAnsi="Times New Roman"/>
          <w:i/>
          <w:sz w:val="24"/>
          <w:szCs w:val="24"/>
        </w:rPr>
        <w:t>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отдел по организационным и общим вопросам администрации </w:t>
      </w:r>
      <w:r w:rsidRPr="00720237">
        <w:rPr>
          <w:rFonts w:ascii="Times New Roman" w:hAnsi="Times New Roman"/>
          <w:sz w:val="24"/>
          <w:szCs w:val="24"/>
        </w:rPr>
        <w:br/>
        <w:t>МО «Светогорское городское поселение».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       3. Муниципальная программа «Безопасность МО «Светогорское городское поселение»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2021 год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 xml:space="preserve">1 миллион 355 тысяч рублей или 0,8 % </w:t>
      </w:r>
      <w:r w:rsidRPr="00720237">
        <w:rPr>
          <w:rFonts w:ascii="Times New Roman" w:hAnsi="Times New Roman"/>
          <w:sz w:val="24"/>
          <w:szCs w:val="24"/>
        </w:rPr>
        <w:t>от суммы муниципальных программ</w:t>
      </w:r>
      <w:r w:rsidRPr="00720237">
        <w:rPr>
          <w:rFonts w:ascii="Times New Roman" w:hAnsi="Times New Roman"/>
          <w:b/>
          <w:sz w:val="24"/>
          <w:szCs w:val="24"/>
        </w:rPr>
        <w:t xml:space="preserve">. </w:t>
      </w:r>
      <w:r w:rsidRPr="00720237">
        <w:rPr>
          <w:rFonts w:ascii="Times New Roman" w:hAnsi="Times New Roman"/>
          <w:i/>
          <w:sz w:val="24"/>
          <w:szCs w:val="24"/>
        </w:rPr>
        <w:t>В 2022 году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 xml:space="preserve">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>1 миллион 355 тысяч рублей или 1,0 %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720237">
        <w:rPr>
          <w:rFonts w:ascii="Times New Roman" w:hAnsi="Times New Roman"/>
          <w:i/>
          <w:sz w:val="24"/>
          <w:szCs w:val="24"/>
        </w:rPr>
        <w:t xml:space="preserve">В 2023 году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>1 миллион 355 тысяч рублей или 1,1 %</w:t>
      </w:r>
      <w:r w:rsidRPr="00720237">
        <w:rPr>
          <w:rFonts w:ascii="Times New Roman" w:hAnsi="Times New Roman"/>
          <w:b/>
          <w:i/>
          <w:sz w:val="24"/>
          <w:szCs w:val="24"/>
        </w:rPr>
        <w:t>.</w:t>
      </w:r>
    </w:p>
    <w:p w:rsidR="001B7BFC" w:rsidRPr="00720237" w:rsidRDefault="001B7BFC" w:rsidP="00720237">
      <w:pPr>
        <w:widowControl w:val="0"/>
        <w:suppressAutoHyphens/>
        <w:snapToGrid w:val="0"/>
        <w:spacing w:after="0" w:line="240" w:lineRule="auto"/>
        <w:jc w:val="both"/>
        <w:rPr>
          <w:rStyle w:val="ae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</w:t>
      </w:r>
      <w:r w:rsidRPr="00720237">
        <w:rPr>
          <w:rStyle w:val="ae"/>
          <w:sz w:val="24"/>
          <w:szCs w:val="24"/>
        </w:rPr>
        <w:t>З</w:t>
      </w:r>
      <w:r w:rsidRPr="00720237">
        <w:rPr>
          <w:rStyle w:val="ae"/>
          <w:rFonts w:ascii="Times New Roman" w:hAnsi="Times New Roman"/>
          <w:sz w:val="24"/>
          <w:szCs w:val="24"/>
        </w:rPr>
        <w:t xml:space="preserve">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    </w:t>
      </w:r>
      <w:r w:rsidRPr="00720237">
        <w:rPr>
          <w:rStyle w:val="ae"/>
          <w:sz w:val="24"/>
          <w:szCs w:val="24"/>
        </w:rPr>
        <w:t xml:space="preserve"> 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Style w:val="ae"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 xml:space="preserve">оказание услуг по обеспечению готовности к оперативному реагированию на чрезвычайные ситуации и проведению работ по их ликвидации 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</w:rPr>
      </w:pPr>
      <w:r w:rsidRPr="00720237">
        <w:rPr>
          <w:rFonts w:ascii="Times New Roman" w:hAnsi="Times New Roman" w:cs="Times New Roman"/>
        </w:rPr>
        <w:t xml:space="preserve">на 2021 год </w:t>
      </w:r>
      <w:r w:rsidRPr="00720237">
        <w:rPr>
          <w:rFonts w:ascii="Times New Roman" w:hAnsi="Times New Roman" w:cs="Times New Roman"/>
          <w:b/>
        </w:rPr>
        <w:t>600 тысяч рублей</w:t>
      </w:r>
      <w:r w:rsidRPr="00720237">
        <w:rPr>
          <w:rFonts w:ascii="Times New Roman" w:hAnsi="Times New Roman" w:cs="Times New Roman"/>
        </w:rPr>
        <w:t>;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20237">
        <w:rPr>
          <w:rFonts w:ascii="Times New Roman" w:hAnsi="Times New Roman" w:cs="Times New Roman"/>
          <w:i/>
        </w:rPr>
        <w:t xml:space="preserve">на 2022 год </w:t>
      </w:r>
      <w:r w:rsidRPr="00720237">
        <w:rPr>
          <w:rFonts w:ascii="Times New Roman" w:hAnsi="Times New Roman" w:cs="Times New Roman"/>
          <w:b/>
          <w:i/>
        </w:rPr>
        <w:t>600 тысяч рублей</w:t>
      </w:r>
      <w:r w:rsidRPr="00720237">
        <w:rPr>
          <w:rFonts w:ascii="Times New Roman" w:hAnsi="Times New Roman" w:cs="Times New Roman"/>
          <w:i/>
        </w:rPr>
        <w:t>;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20237">
        <w:rPr>
          <w:rFonts w:ascii="Times New Roman" w:hAnsi="Times New Roman" w:cs="Times New Roman"/>
          <w:i/>
        </w:rPr>
        <w:t xml:space="preserve">на 2023 год </w:t>
      </w:r>
      <w:r w:rsidRPr="00720237">
        <w:rPr>
          <w:rFonts w:ascii="Times New Roman" w:hAnsi="Times New Roman" w:cs="Times New Roman"/>
          <w:b/>
          <w:i/>
        </w:rPr>
        <w:t>630 тысяч рублей</w:t>
      </w:r>
      <w:r w:rsidRPr="00720237">
        <w:rPr>
          <w:rFonts w:ascii="Times New Roman" w:hAnsi="Times New Roman" w:cs="Times New Roman"/>
          <w:i/>
        </w:rPr>
        <w:t>;</w:t>
      </w:r>
    </w:p>
    <w:p w:rsidR="001B7BFC" w:rsidRPr="00720237" w:rsidRDefault="001B7BFC" w:rsidP="00720237">
      <w:pPr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20237">
        <w:rPr>
          <w:rStyle w:val="ae"/>
          <w:sz w:val="24"/>
          <w:szCs w:val="24"/>
        </w:rPr>
        <w:t xml:space="preserve">   </w:t>
      </w:r>
      <w:r w:rsidRPr="00720237">
        <w:rPr>
          <w:rStyle w:val="ae"/>
          <w:rFonts w:ascii="Times New Roman" w:hAnsi="Times New Roman"/>
          <w:sz w:val="24"/>
          <w:szCs w:val="24"/>
        </w:rPr>
        <w:t>- обеспечение пожарной безопасности в МО «Светогорское городское поселение»</w:t>
      </w:r>
    </w:p>
    <w:p w:rsidR="001B7BFC" w:rsidRPr="00720237" w:rsidRDefault="001B7BFC" w:rsidP="00720237">
      <w:pPr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20237">
        <w:rPr>
          <w:rStyle w:val="ae"/>
          <w:rFonts w:ascii="Times New Roman" w:hAnsi="Times New Roman"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>строительство пожарных резервуаров (водохранилищ), содержание и ремонт, поставка и установка гидрантов наружного противопожарного водоснабжения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</w:rPr>
      </w:pPr>
      <w:r w:rsidRPr="00720237">
        <w:rPr>
          <w:rFonts w:ascii="Times New Roman" w:hAnsi="Times New Roman" w:cs="Times New Roman"/>
        </w:rPr>
        <w:t xml:space="preserve">на 2021 год </w:t>
      </w:r>
      <w:r w:rsidRPr="00720237">
        <w:rPr>
          <w:rFonts w:ascii="Times New Roman" w:hAnsi="Times New Roman" w:cs="Times New Roman"/>
          <w:b/>
        </w:rPr>
        <w:t>440 тысяч рублей</w:t>
      </w:r>
      <w:r w:rsidRPr="00720237">
        <w:rPr>
          <w:rFonts w:ascii="Times New Roman" w:hAnsi="Times New Roman" w:cs="Times New Roman"/>
        </w:rPr>
        <w:t>;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20237">
        <w:rPr>
          <w:rFonts w:ascii="Times New Roman" w:hAnsi="Times New Roman" w:cs="Times New Roman"/>
          <w:i/>
        </w:rPr>
        <w:t xml:space="preserve">на 2022 год </w:t>
      </w:r>
      <w:r w:rsidRPr="00720237">
        <w:rPr>
          <w:rFonts w:ascii="Times New Roman" w:hAnsi="Times New Roman" w:cs="Times New Roman"/>
          <w:b/>
          <w:i/>
        </w:rPr>
        <w:t>340 тысяч рублей</w:t>
      </w:r>
      <w:r w:rsidRPr="00720237">
        <w:rPr>
          <w:rFonts w:ascii="Times New Roman" w:hAnsi="Times New Roman" w:cs="Times New Roman"/>
          <w:i/>
        </w:rPr>
        <w:t>;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20237">
        <w:rPr>
          <w:rFonts w:ascii="Times New Roman" w:hAnsi="Times New Roman" w:cs="Times New Roman"/>
          <w:i/>
        </w:rPr>
        <w:t xml:space="preserve">на 2023 год </w:t>
      </w:r>
      <w:r w:rsidRPr="00720237">
        <w:rPr>
          <w:rFonts w:ascii="Times New Roman" w:hAnsi="Times New Roman" w:cs="Times New Roman"/>
          <w:b/>
          <w:i/>
        </w:rPr>
        <w:t>280 тысяч рублей</w:t>
      </w:r>
      <w:r w:rsidRPr="00720237">
        <w:rPr>
          <w:rFonts w:ascii="Times New Roman" w:hAnsi="Times New Roman" w:cs="Times New Roman"/>
          <w:i/>
        </w:rPr>
        <w:t>;</w:t>
      </w:r>
    </w:p>
    <w:p w:rsidR="001B7BFC" w:rsidRPr="00720237" w:rsidRDefault="001B7BFC" w:rsidP="00720237">
      <w:pPr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20237">
        <w:rPr>
          <w:rStyle w:val="ae"/>
          <w:rFonts w:ascii="Times New Roman" w:hAnsi="Times New Roman"/>
          <w:sz w:val="24"/>
          <w:szCs w:val="24"/>
        </w:rPr>
        <w:t>- 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Style w:val="ae"/>
          <w:rFonts w:ascii="Times New Roman" w:hAnsi="Times New Roman"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 xml:space="preserve">расширение и обслуживание аппаратно-программного комплекса автоматизированной информационной системы «Безопасный город» </w:t>
      </w:r>
    </w:p>
    <w:p w:rsidR="001B7BFC" w:rsidRPr="00720237" w:rsidRDefault="001B7BFC" w:rsidP="00720237">
      <w:pPr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20237">
        <w:rPr>
          <w:rStyle w:val="ae"/>
          <w:rFonts w:ascii="Times New Roman" w:hAnsi="Times New Roman"/>
          <w:sz w:val="24"/>
          <w:szCs w:val="24"/>
        </w:rPr>
        <w:t>-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  <w:r w:rsidRPr="00720237">
        <w:rPr>
          <w:rFonts w:ascii="Times New Roman" w:hAnsi="Times New Roman"/>
          <w:sz w:val="24"/>
          <w:szCs w:val="24"/>
        </w:rPr>
        <w:t>обеспечение деятельности добровольной народной дружины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</w:rPr>
      </w:pPr>
      <w:r w:rsidRPr="00720237">
        <w:rPr>
          <w:rFonts w:ascii="Times New Roman" w:hAnsi="Times New Roman" w:cs="Times New Roman"/>
        </w:rPr>
        <w:t xml:space="preserve">на 2021 год </w:t>
      </w:r>
      <w:r w:rsidRPr="00720237">
        <w:rPr>
          <w:rFonts w:ascii="Times New Roman" w:hAnsi="Times New Roman" w:cs="Times New Roman"/>
          <w:b/>
        </w:rPr>
        <w:t>315 тысяч рублей</w:t>
      </w:r>
      <w:r w:rsidRPr="00720237">
        <w:rPr>
          <w:rFonts w:ascii="Times New Roman" w:hAnsi="Times New Roman" w:cs="Times New Roman"/>
        </w:rPr>
        <w:t>;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20237">
        <w:rPr>
          <w:rFonts w:ascii="Times New Roman" w:hAnsi="Times New Roman" w:cs="Times New Roman"/>
          <w:i/>
        </w:rPr>
        <w:t xml:space="preserve">на 2022 год </w:t>
      </w:r>
      <w:r w:rsidRPr="00720237">
        <w:rPr>
          <w:rFonts w:ascii="Times New Roman" w:hAnsi="Times New Roman" w:cs="Times New Roman"/>
          <w:b/>
          <w:i/>
        </w:rPr>
        <w:t>415 тысяч рублей</w:t>
      </w:r>
      <w:r w:rsidRPr="00720237">
        <w:rPr>
          <w:rFonts w:ascii="Times New Roman" w:hAnsi="Times New Roman" w:cs="Times New Roman"/>
          <w:i/>
        </w:rPr>
        <w:t>;</w:t>
      </w:r>
    </w:p>
    <w:p w:rsidR="001B7BFC" w:rsidRPr="00720237" w:rsidRDefault="001B7BFC" w:rsidP="00720237">
      <w:pPr>
        <w:pStyle w:val="Style66"/>
        <w:widowControl/>
        <w:numPr>
          <w:ilvl w:val="0"/>
          <w:numId w:val="42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20237">
        <w:rPr>
          <w:rFonts w:ascii="Times New Roman" w:hAnsi="Times New Roman" w:cs="Times New Roman"/>
          <w:i/>
        </w:rPr>
        <w:t xml:space="preserve">на 2023 год </w:t>
      </w:r>
      <w:r w:rsidRPr="00720237">
        <w:rPr>
          <w:rFonts w:ascii="Times New Roman" w:hAnsi="Times New Roman" w:cs="Times New Roman"/>
          <w:b/>
          <w:i/>
        </w:rPr>
        <w:t>445 тысяч рублей</w:t>
      </w:r>
      <w:r w:rsidRPr="00720237">
        <w:rPr>
          <w:rFonts w:ascii="Times New Roman" w:hAnsi="Times New Roman" w:cs="Times New Roman"/>
          <w:i/>
        </w:rPr>
        <w:t>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сектор ГОЧС администрации МО «Светогорское городское поселение».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t>4. Муниципальная программа «Развитие малого, среднего предпринимательства и потребительского рынка»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2021 год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 xml:space="preserve">20 тысяч рублей. </w:t>
      </w:r>
      <w:r w:rsidRPr="00720237">
        <w:rPr>
          <w:rFonts w:ascii="Times New Roman" w:hAnsi="Times New Roman"/>
          <w:i/>
          <w:sz w:val="24"/>
          <w:szCs w:val="24"/>
        </w:rPr>
        <w:t>В 2022 году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0237">
        <w:rPr>
          <w:rFonts w:ascii="Times New Roman" w:hAnsi="Times New Roman"/>
          <w:i/>
          <w:sz w:val="24"/>
          <w:szCs w:val="24"/>
        </w:rPr>
        <w:t xml:space="preserve">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>50 тысяч рублей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720237">
        <w:rPr>
          <w:rFonts w:ascii="Times New Roman" w:hAnsi="Times New Roman"/>
          <w:i/>
          <w:sz w:val="24"/>
          <w:szCs w:val="24"/>
        </w:rPr>
        <w:t xml:space="preserve">В 2023 году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>50 тысяч рублей.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0237">
        <w:rPr>
          <w:rFonts w:ascii="Times New Roman" w:hAnsi="Times New Roman"/>
          <w:sz w:val="24"/>
          <w:szCs w:val="24"/>
        </w:rPr>
        <w:t>о</w:t>
      </w:r>
      <w:proofErr w:type="gramEnd"/>
      <w:r w:rsidRPr="00720237">
        <w:rPr>
          <w:rFonts w:ascii="Times New Roman" w:hAnsi="Times New Roman"/>
          <w:sz w:val="24"/>
          <w:szCs w:val="24"/>
        </w:rPr>
        <w:t>беспечение консультационной, образовательной, организационно-методической и информационной поддержки начинающих предпринимателей и субъектов малого и среднего предпринимательства, а также физических лиц, желающих открыть свое дело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на 2021 год средства не предусмотрены;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30 тысяч рублей;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30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содействие росту конкурентоспособности и продвижению продукции субъектов малого и среднего предпринимательства на рынки товаров и услуг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20 тысяч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20 тысяч рублей;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20 тысяч рублей.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lastRenderedPageBreak/>
        <w:t>Ответственным исполнителем муниципальной программы является сектор экономического развития и муниципальных закупок администрации МО «Светогорское городское поселение».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t xml:space="preserve">5. Муниципальная программа «Формирование городской среды </w:t>
      </w: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br/>
        <w:t xml:space="preserve">и обеспечение качественным жильём граждан на территории </w:t>
      </w: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br/>
        <w:t>МО «Светогорское городское поселение»»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2021 году предусмотрены средства в сумме </w:t>
      </w:r>
      <w:r w:rsidRPr="00720237">
        <w:rPr>
          <w:rFonts w:ascii="Times New Roman" w:hAnsi="Times New Roman"/>
          <w:b/>
          <w:sz w:val="24"/>
          <w:szCs w:val="24"/>
        </w:rPr>
        <w:t xml:space="preserve">74 миллиона 506 тысяч 100 рублей или 42,2 % </w:t>
      </w:r>
      <w:r w:rsidRPr="00720237">
        <w:rPr>
          <w:rFonts w:ascii="Times New Roman" w:hAnsi="Times New Roman"/>
          <w:sz w:val="24"/>
          <w:szCs w:val="24"/>
        </w:rPr>
        <w:t xml:space="preserve">от суммы муниципальных программ. </w:t>
      </w:r>
      <w:r w:rsidRPr="00720237">
        <w:rPr>
          <w:rFonts w:ascii="Times New Roman" w:hAnsi="Times New Roman"/>
          <w:i/>
          <w:sz w:val="24"/>
          <w:szCs w:val="24"/>
        </w:rPr>
        <w:t xml:space="preserve">В 2022 году предусмотрены ассигнования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37 миллионов 092 тысячи 600 рублей или 26,2 %. </w:t>
      </w:r>
      <w:r w:rsidRPr="00720237">
        <w:rPr>
          <w:rFonts w:ascii="Times New Roman" w:hAnsi="Times New Roman"/>
          <w:i/>
          <w:sz w:val="24"/>
          <w:szCs w:val="24"/>
        </w:rPr>
        <w:t xml:space="preserve">В 2023 году предусмотрены ассигнования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32 миллиона 889 тысяч рублей или 25,6 %.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  <w:r w:rsidRPr="00720237">
        <w:rPr>
          <w:rFonts w:ascii="Times New Roman" w:hAnsi="Times New Roman"/>
          <w:sz w:val="24"/>
          <w:szCs w:val="24"/>
        </w:rPr>
        <w:t>В том числе:</w:t>
      </w:r>
    </w:p>
    <w:p w:rsidR="001B7BFC" w:rsidRPr="00720237" w:rsidRDefault="001B7BFC" w:rsidP="00720237">
      <w:pPr>
        <w:widowControl w:val="0"/>
        <w:suppressAutoHyphens/>
        <w:spacing w:after="0" w:line="240" w:lineRule="auto"/>
        <w:ind w:right="-1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0237">
        <w:rPr>
          <w:rFonts w:ascii="Times New Roman" w:eastAsia="Times New Roman" w:hAnsi="Times New Roman"/>
          <w:sz w:val="24"/>
          <w:szCs w:val="24"/>
          <w:lang w:eastAsia="ar-SA"/>
        </w:rPr>
        <w:t>- подпрограмма «Повышение уровня благоустройства территорий населённых пунктов»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уличное освещение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7 миллионов 220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7 миллионов 220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7 миллионов 220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>содержание улично-дорожной сети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сумме </w:t>
      </w:r>
      <w:r w:rsidRPr="00720237">
        <w:rPr>
          <w:rFonts w:ascii="Times New Roman" w:hAnsi="Times New Roman"/>
          <w:b/>
          <w:sz w:val="24"/>
          <w:szCs w:val="24"/>
        </w:rPr>
        <w:t>12 миллионов 598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10 миллионов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10 миллионов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>организация озеленения территории МО (поставка деревьев, кустов, цветочной рассады, высадка цветов, уход за клумбами и вазонами)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220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220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220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>организация и содержание территорий поселения (</w:t>
      </w:r>
      <w:r w:rsidRPr="00720237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>поставка, монтаж и демонтаж праздничной атрибутики,</w:t>
      </w:r>
      <w:r w:rsidRPr="0072023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720237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 xml:space="preserve">мероприятие по борьбе </w:t>
      </w:r>
      <w:r w:rsidRPr="00720237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br/>
        <w:t>с борщевиком, подготовка к пуску фонтана в городском парке, разработка проектов, транспортировка и утилизация мусора в период проведения весенней санитарной уборки</w:t>
      </w:r>
      <w:r w:rsidRPr="00720237">
        <w:rPr>
          <w:rFonts w:ascii="Times New Roman" w:hAnsi="Times New Roman"/>
          <w:sz w:val="24"/>
          <w:szCs w:val="24"/>
        </w:rPr>
        <w:t xml:space="preserve">)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2 миллиона 599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3 миллиона 560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2 миллиона 600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>ремонт и содержание автомобильных дорог (нанесение дорожной разметки, обслуживание, установка и ремонт технических средств организации дорожного движения, организация ремонта асфальтобетонных покрытий улиц и проездов на территории МО «СГП», ремонт дворовых территорий)</w:t>
      </w:r>
      <w:r w:rsidRPr="00720237">
        <w:rPr>
          <w:rFonts w:ascii="Times New Roman" w:hAnsi="Times New Roman"/>
          <w:b/>
          <w:sz w:val="24"/>
          <w:szCs w:val="24"/>
        </w:rPr>
        <w:t xml:space="preserve">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4 миллиона 428 тысяч 600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4 миллиона 428 тысяч 600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3 миллиона 385 тысяч рублей;</w:t>
      </w:r>
    </w:p>
    <w:p w:rsidR="001B7BFC" w:rsidRPr="00720237" w:rsidRDefault="001B7BFC" w:rsidP="0072023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720237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720237">
        <w:rPr>
          <w:rFonts w:ascii="Times New Roman" w:eastAsia="Times New Roman" w:hAnsi="Times New Roman"/>
          <w:bCs/>
          <w:sz w:val="24"/>
          <w:szCs w:val="24"/>
        </w:rPr>
        <w:t>подпрограмма «Формирование комфортной городской среды»</w:t>
      </w:r>
    </w:p>
    <w:p w:rsidR="001B7BFC" w:rsidRPr="00720237" w:rsidRDefault="001B7BFC" w:rsidP="0072023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на </w:t>
      </w:r>
      <w:proofErr w:type="spellStart"/>
      <w:r w:rsidRPr="00720237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720237">
        <w:rPr>
          <w:rFonts w:ascii="Times New Roman" w:hAnsi="Times New Roman"/>
          <w:sz w:val="24"/>
          <w:szCs w:val="24"/>
        </w:rPr>
        <w:t xml:space="preserve"> мероприятий по благоустройству дворовых и </w:t>
      </w:r>
      <w:r w:rsidRPr="00720237">
        <w:rPr>
          <w:rFonts w:ascii="Times New Roman" w:hAnsi="Times New Roman"/>
          <w:bCs/>
          <w:iCs/>
          <w:sz w:val="24"/>
          <w:szCs w:val="24"/>
        </w:rPr>
        <w:t>общественных</w:t>
      </w:r>
      <w:r w:rsidRPr="00720237">
        <w:rPr>
          <w:rFonts w:ascii="Times New Roman" w:hAnsi="Times New Roman"/>
          <w:sz w:val="24"/>
          <w:szCs w:val="24"/>
        </w:rPr>
        <w:t xml:space="preserve"> территорий</w:t>
      </w:r>
      <w:r w:rsidRPr="0072023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41 миллион 425 тысяч 100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7 миллионов 700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5 миллионов 500 тысяч рублей;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20237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720237">
        <w:rPr>
          <w:rFonts w:ascii="Times New Roman" w:eastAsia="Times New Roman" w:hAnsi="Times New Roman"/>
          <w:bCs/>
          <w:sz w:val="24"/>
          <w:szCs w:val="24"/>
        </w:rPr>
        <w:t>подпрограмма «Обеспечение качественным жильём граждан»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оформление, содержание, обслуживание и ремонт объектов муниципального имущества (получение свидетельств о праве на наследство на выморочное имущество, услуги по начислению платы за наем муниципального жилого фонда)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264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264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lastRenderedPageBreak/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264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- взносы на капитальный ремонт за муниципальные жилые помещения общей площадью 82742,17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2 миллиона 500 тысячи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2 миллиона 500 тысячи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2 миллиона 500 тысячи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- </w:t>
      </w:r>
      <w:r w:rsidRPr="00720237">
        <w:rPr>
          <w:rFonts w:ascii="Times New Roman" w:hAnsi="Times New Roman"/>
          <w:sz w:val="24"/>
          <w:szCs w:val="24"/>
        </w:rPr>
        <w:t xml:space="preserve">содержание муниципального жилищного фонда (снос или реконструкция МКД признанных аварийными до 1 января 2012 года в связи с физическим износом, обследование технического состояния МКД, ремонт общего имущества МКД </w:t>
      </w:r>
      <w:proofErr w:type="spellStart"/>
      <w:r w:rsidRPr="00720237">
        <w:rPr>
          <w:rFonts w:ascii="Times New Roman" w:hAnsi="Times New Roman"/>
          <w:sz w:val="24"/>
          <w:szCs w:val="24"/>
        </w:rPr>
        <w:t>мун</w:t>
      </w:r>
      <w:proofErr w:type="spellEnd"/>
      <w:r w:rsidRPr="00720237">
        <w:rPr>
          <w:rFonts w:ascii="Times New Roman" w:hAnsi="Times New Roman"/>
          <w:sz w:val="24"/>
          <w:szCs w:val="24"/>
        </w:rPr>
        <w:t>. жил</w:t>
      </w:r>
      <w:proofErr w:type="gramStart"/>
      <w:r w:rsidRPr="00720237">
        <w:rPr>
          <w:rFonts w:ascii="Times New Roman" w:hAnsi="Times New Roman"/>
          <w:sz w:val="24"/>
          <w:szCs w:val="24"/>
        </w:rPr>
        <w:t>.</w:t>
      </w:r>
      <w:proofErr w:type="gramEnd"/>
      <w:r w:rsidRPr="007202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0237">
        <w:rPr>
          <w:rFonts w:ascii="Times New Roman" w:hAnsi="Times New Roman"/>
          <w:sz w:val="24"/>
          <w:szCs w:val="24"/>
        </w:rPr>
        <w:t>ф</w:t>
      </w:r>
      <w:proofErr w:type="gramEnd"/>
      <w:r w:rsidRPr="00720237">
        <w:rPr>
          <w:rFonts w:ascii="Times New Roman" w:hAnsi="Times New Roman"/>
          <w:sz w:val="24"/>
          <w:szCs w:val="24"/>
        </w:rPr>
        <w:t xml:space="preserve">онда) 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1 миллион 200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 миллион 200 тысяч рублей;</w:t>
      </w:r>
    </w:p>
    <w:p w:rsidR="001B7BFC" w:rsidRPr="00720237" w:rsidRDefault="001B7BFC" w:rsidP="00720237">
      <w:pPr>
        <w:pStyle w:val="a3"/>
        <w:numPr>
          <w:ilvl w:val="0"/>
          <w:numId w:val="3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в сумме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 1 миллион 200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720237">
        <w:rPr>
          <w:rFonts w:ascii="Times New Roman" w:eastAsia="Times New Roman" w:hAnsi="Times New Roman"/>
          <w:bCs/>
          <w:sz w:val="24"/>
          <w:szCs w:val="24"/>
        </w:rPr>
        <w:t xml:space="preserve">подпрограмма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720237">
        <w:rPr>
          <w:rFonts w:ascii="Times New Roman" w:eastAsia="Times New Roman" w:hAnsi="Times New Roman"/>
          <w:bCs/>
          <w:sz w:val="24"/>
          <w:szCs w:val="24"/>
        </w:rPr>
        <w:t>энергоэффективности</w:t>
      </w:r>
      <w:proofErr w:type="spellEnd"/>
      <w:r w:rsidRPr="00720237"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капитальный ремонт и содержание объектов коммунального хозяйства (магистральных сетей тепло – водоснабжения, канализации)</w:t>
      </w:r>
    </w:p>
    <w:p w:rsidR="001B7BFC" w:rsidRPr="00720237" w:rsidRDefault="001B7BFC" w:rsidP="00720237">
      <w:pPr>
        <w:pStyle w:val="a3"/>
        <w:numPr>
          <w:ilvl w:val="0"/>
          <w:numId w:val="2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2 миллиона 051 тысяча 400 рублей;</w:t>
      </w:r>
    </w:p>
    <w:p w:rsidR="001B7BFC" w:rsidRPr="00720237" w:rsidRDefault="001B7BFC" w:rsidP="00720237">
      <w:pPr>
        <w:pStyle w:val="a3"/>
        <w:numPr>
          <w:ilvl w:val="0"/>
          <w:numId w:val="2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2022 год средства не предусмотрены</w:t>
      </w:r>
      <w:r w:rsidRPr="00720237">
        <w:rPr>
          <w:rFonts w:ascii="Times New Roman" w:hAnsi="Times New Roman"/>
          <w:b/>
          <w:i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2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на 2023 год средства не предусмотрены</w:t>
      </w:r>
      <w:r w:rsidRPr="00720237">
        <w:rPr>
          <w:rFonts w:ascii="Times New Roman" w:hAnsi="Times New Roman"/>
          <w:b/>
          <w:i/>
          <w:sz w:val="24"/>
          <w:szCs w:val="24"/>
        </w:rPr>
        <w:t>.</w:t>
      </w:r>
    </w:p>
    <w:p w:rsidR="001B7BFC" w:rsidRPr="00720237" w:rsidRDefault="001B7BFC" w:rsidP="0072023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20237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720237">
        <w:rPr>
          <w:rFonts w:ascii="Times New Roman" w:eastAsia="Times New Roman" w:hAnsi="Times New Roman"/>
          <w:bCs/>
          <w:sz w:val="24"/>
          <w:szCs w:val="24"/>
        </w:rPr>
        <w:t xml:space="preserve">подпрограмма «Устойчивое развитие сельских поселений» </w:t>
      </w:r>
    </w:p>
    <w:p w:rsidR="001B7BFC" w:rsidRPr="00720237" w:rsidRDefault="001B7BFC" w:rsidP="0072023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>по данной подпрограмме ассигнования не предусмотрены.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отдел городского хозяйства администрации МО «Светогорское городское поселение».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237">
        <w:rPr>
          <w:rFonts w:ascii="Times New Roman" w:hAnsi="Times New Roman"/>
          <w:b/>
          <w:sz w:val="24"/>
          <w:szCs w:val="24"/>
        </w:rPr>
        <w:t xml:space="preserve">6. </w:t>
      </w: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t>Муниципальная программа «Развитие культуры, физической культуры и массового спорта, молодёжной политики МО «Светогорское городское поселение»»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firstLine="709"/>
        <w:jc w:val="both"/>
        <w:rPr>
          <w:rStyle w:val="FontStyle97"/>
          <w:b/>
          <w:i/>
          <w:sz w:val="24"/>
          <w:szCs w:val="24"/>
        </w:rPr>
      </w:pPr>
      <w:r w:rsidRPr="00720237">
        <w:rPr>
          <w:rStyle w:val="FontStyle97"/>
          <w:sz w:val="24"/>
          <w:szCs w:val="24"/>
        </w:rPr>
        <w:t xml:space="preserve">Расходы по данной муниципальной программе в 2021 году сформированы в сумме </w:t>
      </w:r>
      <w:r w:rsidRPr="00720237">
        <w:rPr>
          <w:rStyle w:val="FontStyle97"/>
          <w:b/>
          <w:sz w:val="24"/>
          <w:szCs w:val="24"/>
        </w:rPr>
        <w:t xml:space="preserve">40 миллионов рублей </w:t>
      </w:r>
      <w:r w:rsidRPr="00720237">
        <w:rPr>
          <w:rStyle w:val="FontStyle97"/>
          <w:sz w:val="24"/>
          <w:szCs w:val="24"/>
        </w:rPr>
        <w:t xml:space="preserve">или </w:t>
      </w:r>
      <w:r w:rsidRPr="00720237">
        <w:rPr>
          <w:rStyle w:val="FontStyle97"/>
          <w:b/>
          <w:sz w:val="24"/>
          <w:szCs w:val="24"/>
        </w:rPr>
        <w:t>22,6%</w:t>
      </w:r>
      <w:r w:rsidRPr="00720237">
        <w:rPr>
          <w:rStyle w:val="FontStyle97"/>
          <w:sz w:val="24"/>
          <w:szCs w:val="24"/>
        </w:rPr>
        <w:t xml:space="preserve"> от суммы муниципальных программ. </w:t>
      </w:r>
      <w:r w:rsidRPr="00720237">
        <w:rPr>
          <w:rStyle w:val="FontStyle97"/>
          <w:i/>
          <w:sz w:val="24"/>
          <w:szCs w:val="24"/>
        </w:rPr>
        <w:t>В 2022 - 2023 году предусмотрены</w:t>
      </w:r>
      <w:r w:rsidRPr="00720237">
        <w:rPr>
          <w:rFonts w:ascii="Times New Roman" w:hAnsi="Times New Roman"/>
          <w:i/>
          <w:sz w:val="24"/>
          <w:szCs w:val="24"/>
        </w:rPr>
        <w:t xml:space="preserve"> средства в сумме</w:t>
      </w:r>
      <w:r w:rsidRPr="00720237">
        <w:rPr>
          <w:rStyle w:val="FontStyle97"/>
          <w:i/>
          <w:sz w:val="24"/>
          <w:szCs w:val="24"/>
        </w:rPr>
        <w:t xml:space="preserve"> в сумме </w:t>
      </w:r>
      <w:r w:rsidRPr="00720237">
        <w:rPr>
          <w:rStyle w:val="FontStyle97"/>
          <w:b/>
          <w:i/>
          <w:sz w:val="24"/>
          <w:szCs w:val="24"/>
        </w:rPr>
        <w:t xml:space="preserve">39 миллионов 600 тысяч рублей </w:t>
      </w:r>
      <w:r w:rsidRPr="00720237">
        <w:rPr>
          <w:rStyle w:val="FontStyle97"/>
          <w:i/>
          <w:sz w:val="24"/>
          <w:szCs w:val="24"/>
        </w:rPr>
        <w:t>или (2022г - 27,9%; 2023 -  30,6%).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72023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20237">
        <w:rPr>
          <w:rFonts w:ascii="Times New Roman" w:hAnsi="Times New Roman"/>
          <w:bCs/>
          <w:sz w:val="24"/>
          <w:szCs w:val="24"/>
        </w:rPr>
        <w:t>подпрограмма «Развитие молодежной политики»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мероприятия в сфере молодежной политики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450 тысяч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50 тысяч рублей;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50 тысяч рублей;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- создание временных рабочих мест для трудоустройства несовершеннолетних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100 тысяч рублей</w:t>
      </w:r>
      <w:r w:rsidRPr="00720237">
        <w:rPr>
          <w:rFonts w:ascii="Times New Roman" w:hAnsi="Times New Roman"/>
          <w:sz w:val="24"/>
          <w:szCs w:val="24"/>
        </w:rPr>
        <w:t>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100 тысяч рублей;</w:t>
      </w:r>
    </w:p>
    <w:p w:rsidR="001B7BFC" w:rsidRPr="00720237" w:rsidRDefault="001B7BFC" w:rsidP="00720237">
      <w:pPr>
        <w:pStyle w:val="a3"/>
        <w:numPr>
          <w:ilvl w:val="0"/>
          <w:numId w:val="40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>100 тысяч рублей.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rPr>
          <w:rStyle w:val="FontStyle97"/>
          <w:b/>
          <w:i/>
          <w:sz w:val="24"/>
          <w:szCs w:val="24"/>
        </w:rPr>
      </w:pPr>
      <w:r w:rsidRPr="0072023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20237">
        <w:rPr>
          <w:rFonts w:ascii="Times New Roman" w:hAnsi="Times New Roman"/>
          <w:bCs/>
          <w:sz w:val="24"/>
          <w:szCs w:val="24"/>
        </w:rPr>
        <w:t>подпрограмма «Развитие культуры»</w:t>
      </w:r>
    </w:p>
    <w:p w:rsidR="001B7BFC" w:rsidRPr="00720237" w:rsidRDefault="001B7BFC" w:rsidP="00720237">
      <w:pPr>
        <w:pStyle w:val="Style20"/>
        <w:widowControl/>
        <w:spacing w:line="240" w:lineRule="auto"/>
        <w:ind w:firstLine="709"/>
        <w:rPr>
          <w:rFonts w:ascii="Times New Roman" w:hAnsi="Times New Roman" w:cs="Times New Roman"/>
        </w:rPr>
      </w:pPr>
      <w:proofErr w:type="gramStart"/>
      <w:r w:rsidRPr="00720237">
        <w:rPr>
          <w:rStyle w:val="FontStyle97"/>
          <w:sz w:val="24"/>
          <w:szCs w:val="24"/>
        </w:rPr>
        <w:t xml:space="preserve">По подпрограмме предусматриваются расходы на предоставление субсидии МБУ «КСК г. Светогорска» на 2021 год в сумме </w:t>
      </w:r>
      <w:r w:rsidRPr="00720237">
        <w:rPr>
          <w:rStyle w:val="FontStyle97"/>
          <w:b/>
          <w:sz w:val="24"/>
          <w:szCs w:val="24"/>
        </w:rPr>
        <w:t xml:space="preserve">27 миллионов 267 тысяч 600 рублей, </w:t>
      </w:r>
      <w:r w:rsidRPr="00720237">
        <w:rPr>
          <w:rStyle w:val="FontStyle97"/>
          <w:sz w:val="24"/>
          <w:szCs w:val="24"/>
        </w:rPr>
        <w:t xml:space="preserve">и </w:t>
      </w:r>
      <w:r w:rsidRPr="00720237">
        <w:rPr>
          <w:rStyle w:val="FontStyle97"/>
          <w:i/>
          <w:sz w:val="24"/>
          <w:szCs w:val="24"/>
        </w:rPr>
        <w:t xml:space="preserve">на 2022 – 2023 год в сумме </w:t>
      </w:r>
      <w:r w:rsidRPr="00720237">
        <w:rPr>
          <w:rStyle w:val="FontStyle97"/>
          <w:b/>
          <w:i/>
          <w:sz w:val="24"/>
          <w:szCs w:val="24"/>
        </w:rPr>
        <w:t>27 миллионов 267 тысяч 600 рублей</w:t>
      </w:r>
      <w:r w:rsidRPr="00720237">
        <w:rPr>
          <w:rStyle w:val="FontStyle97"/>
          <w:sz w:val="24"/>
          <w:szCs w:val="24"/>
        </w:rPr>
        <w:t>, на организацию деятельности клубных формирований и формирований самодеятельного народного творчества, библиотечное, библиографическое и информационное обслуживание пользователей библиотек и на содержание (эксплуатацию) имущества, находящегося в государственной</w:t>
      </w:r>
      <w:proofErr w:type="gramEnd"/>
      <w:r w:rsidRPr="00720237">
        <w:rPr>
          <w:rStyle w:val="FontStyle97"/>
          <w:sz w:val="24"/>
          <w:szCs w:val="24"/>
        </w:rPr>
        <w:t xml:space="preserve"> (муниципальной) собственности. </w:t>
      </w:r>
      <w:r w:rsidRPr="00720237">
        <w:rPr>
          <w:rFonts w:ascii="Times New Roman" w:hAnsi="Times New Roman" w:cs="Times New Roman"/>
        </w:rPr>
        <w:t xml:space="preserve">Расходы на 2021-2023 годы определены исходя из расчета стоимости муниципальной услуги по МБУ «КСК г. Светогорска». </w:t>
      </w:r>
    </w:p>
    <w:p w:rsidR="001B7BFC" w:rsidRPr="00720237" w:rsidRDefault="001B7BFC" w:rsidP="00720237">
      <w:pPr>
        <w:pStyle w:val="Style20"/>
        <w:widowControl/>
        <w:spacing w:line="240" w:lineRule="auto"/>
        <w:ind w:right="57" w:firstLine="0"/>
        <w:rPr>
          <w:rFonts w:ascii="Times New Roman" w:eastAsia="Times New Roman" w:hAnsi="Times New Roman" w:cs="Times New Roman"/>
          <w:iCs/>
          <w:color w:val="000000"/>
        </w:rPr>
      </w:pPr>
      <w:r w:rsidRPr="00720237">
        <w:rPr>
          <w:rFonts w:ascii="Times New Roman" w:eastAsia="Times New Roman" w:hAnsi="Times New Roman" w:cs="Times New Roman"/>
          <w:b/>
          <w:iCs/>
          <w:color w:val="000000"/>
        </w:rPr>
        <w:t xml:space="preserve">- </w:t>
      </w:r>
      <w:r w:rsidRPr="00720237">
        <w:rPr>
          <w:rFonts w:ascii="Times New Roman" w:eastAsia="Times New Roman" w:hAnsi="Times New Roman" w:cs="Times New Roman"/>
          <w:iCs/>
          <w:color w:val="000000"/>
        </w:rPr>
        <w:t xml:space="preserve">мероприятия в сфере культуры </w:t>
      </w:r>
    </w:p>
    <w:p w:rsidR="001B7BFC" w:rsidRPr="00720237" w:rsidRDefault="001B7BFC" w:rsidP="00720237">
      <w:pPr>
        <w:pStyle w:val="Style20"/>
        <w:widowControl/>
        <w:numPr>
          <w:ilvl w:val="0"/>
          <w:numId w:val="22"/>
        </w:numPr>
        <w:spacing w:line="240" w:lineRule="auto"/>
        <w:ind w:right="57"/>
        <w:rPr>
          <w:rFonts w:ascii="Times New Roman" w:eastAsia="Times New Roman" w:hAnsi="Times New Roman" w:cs="Times New Roman"/>
          <w:b/>
          <w:iCs/>
          <w:color w:val="000000"/>
        </w:rPr>
      </w:pPr>
      <w:r w:rsidRPr="00720237">
        <w:rPr>
          <w:rFonts w:ascii="Times New Roman" w:eastAsia="Times New Roman" w:hAnsi="Times New Roman" w:cs="Times New Roman"/>
          <w:iCs/>
          <w:color w:val="000000"/>
        </w:rPr>
        <w:t>на 2021 год в сумме</w:t>
      </w:r>
      <w:r w:rsidRPr="00720237">
        <w:rPr>
          <w:rFonts w:ascii="Times New Roman" w:eastAsia="Times New Roman" w:hAnsi="Times New Roman" w:cs="Times New Roman"/>
          <w:b/>
          <w:iCs/>
          <w:color w:val="000000"/>
        </w:rPr>
        <w:t xml:space="preserve"> 400 тысяч рублей;</w:t>
      </w:r>
    </w:p>
    <w:p w:rsidR="001B7BFC" w:rsidRPr="00720237" w:rsidRDefault="001B7BFC" w:rsidP="00720237">
      <w:pPr>
        <w:pStyle w:val="Style20"/>
        <w:widowControl/>
        <w:numPr>
          <w:ilvl w:val="0"/>
          <w:numId w:val="22"/>
        </w:numPr>
        <w:spacing w:line="240" w:lineRule="auto"/>
        <w:ind w:right="57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720237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на 2022 год в сумме</w:t>
      </w:r>
      <w:r w:rsidRPr="0072023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400 тысяч рублей;</w:t>
      </w:r>
    </w:p>
    <w:p w:rsidR="001B7BFC" w:rsidRPr="00720237" w:rsidRDefault="001B7BFC" w:rsidP="00720237">
      <w:pPr>
        <w:pStyle w:val="Style20"/>
        <w:widowControl/>
        <w:numPr>
          <w:ilvl w:val="0"/>
          <w:numId w:val="22"/>
        </w:numPr>
        <w:spacing w:line="240" w:lineRule="auto"/>
        <w:ind w:right="57"/>
        <w:rPr>
          <w:rFonts w:ascii="Times New Roman" w:hAnsi="Times New Roman" w:cs="Times New Roman"/>
          <w:b/>
          <w:i/>
        </w:rPr>
      </w:pPr>
      <w:r w:rsidRPr="00720237">
        <w:rPr>
          <w:rFonts w:ascii="Times New Roman" w:eastAsia="Times New Roman" w:hAnsi="Times New Roman" w:cs="Times New Roman"/>
          <w:i/>
          <w:iCs/>
          <w:color w:val="000000"/>
        </w:rPr>
        <w:t>на 2023 год в сумме</w:t>
      </w:r>
      <w:r w:rsidRPr="0072023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400 тысяч рублей.</w:t>
      </w:r>
    </w:p>
    <w:p w:rsidR="001B7BFC" w:rsidRPr="00720237" w:rsidRDefault="001B7BFC" w:rsidP="00720237">
      <w:pPr>
        <w:pStyle w:val="Style20"/>
        <w:widowControl/>
        <w:spacing w:line="240" w:lineRule="auto"/>
        <w:ind w:right="57" w:firstLine="0"/>
        <w:jc w:val="left"/>
        <w:rPr>
          <w:rFonts w:ascii="Times New Roman" w:eastAsia="Calibri" w:hAnsi="Times New Roman" w:cs="Times New Roman"/>
          <w:bCs/>
        </w:rPr>
      </w:pPr>
      <w:r w:rsidRPr="00720237">
        <w:rPr>
          <w:rFonts w:ascii="Times New Roman" w:eastAsia="Calibri" w:hAnsi="Times New Roman" w:cs="Times New Roman"/>
          <w:b/>
          <w:bCs/>
        </w:rPr>
        <w:t xml:space="preserve">- </w:t>
      </w:r>
      <w:r w:rsidRPr="00720237">
        <w:rPr>
          <w:rFonts w:ascii="Times New Roman" w:eastAsia="Calibri" w:hAnsi="Times New Roman" w:cs="Times New Roman"/>
          <w:bCs/>
        </w:rPr>
        <w:t>подпрограмма «Развитие физической культуры и массового спорта»</w:t>
      </w:r>
    </w:p>
    <w:p w:rsidR="001B7BFC" w:rsidRPr="00720237" w:rsidRDefault="001B7BFC" w:rsidP="00720237">
      <w:pPr>
        <w:pStyle w:val="Style20"/>
        <w:widowControl/>
        <w:spacing w:line="240" w:lineRule="auto"/>
        <w:ind w:firstLine="567"/>
        <w:rPr>
          <w:rStyle w:val="FontStyle97"/>
          <w:sz w:val="24"/>
          <w:szCs w:val="24"/>
        </w:rPr>
      </w:pPr>
      <w:r w:rsidRPr="00720237">
        <w:rPr>
          <w:rStyle w:val="FontStyle97"/>
          <w:sz w:val="24"/>
          <w:szCs w:val="24"/>
        </w:rPr>
        <w:t>По данной подпрограмме предусматриваются расходы на проведение мероприятий в области физкультуры и спорта</w:t>
      </w:r>
    </w:p>
    <w:p w:rsidR="001B7BFC" w:rsidRPr="00720237" w:rsidRDefault="001B7BFC" w:rsidP="00720237">
      <w:pPr>
        <w:pStyle w:val="Style20"/>
        <w:widowControl/>
        <w:numPr>
          <w:ilvl w:val="0"/>
          <w:numId w:val="33"/>
        </w:numPr>
        <w:spacing w:line="240" w:lineRule="auto"/>
        <w:rPr>
          <w:rStyle w:val="FontStyle97"/>
          <w:b/>
          <w:sz w:val="24"/>
          <w:szCs w:val="24"/>
        </w:rPr>
      </w:pPr>
      <w:r w:rsidRPr="00720237">
        <w:rPr>
          <w:rStyle w:val="FontStyle97"/>
          <w:sz w:val="24"/>
          <w:szCs w:val="24"/>
        </w:rPr>
        <w:t xml:space="preserve">на 2021 год в сумме </w:t>
      </w:r>
      <w:r w:rsidRPr="00720237">
        <w:rPr>
          <w:rStyle w:val="FontStyle97"/>
          <w:b/>
          <w:sz w:val="24"/>
          <w:szCs w:val="24"/>
        </w:rPr>
        <w:t>50 тысяч рублей;</w:t>
      </w:r>
    </w:p>
    <w:p w:rsidR="001B7BFC" w:rsidRPr="00720237" w:rsidRDefault="001B7BFC" w:rsidP="00720237">
      <w:pPr>
        <w:pStyle w:val="Style20"/>
        <w:widowControl/>
        <w:numPr>
          <w:ilvl w:val="0"/>
          <w:numId w:val="33"/>
        </w:numPr>
        <w:spacing w:line="240" w:lineRule="auto"/>
        <w:rPr>
          <w:rStyle w:val="FontStyle97"/>
          <w:b/>
          <w:i/>
          <w:sz w:val="24"/>
          <w:szCs w:val="24"/>
        </w:rPr>
      </w:pPr>
      <w:r w:rsidRPr="00720237">
        <w:rPr>
          <w:rStyle w:val="FontStyle97"/>
          <w:i/>
          <w:sz w:val="24"/>
          <w:szCs w:val="24"/>
        </w:rPr>
        <w:t xml:space="preserve">на 2022 год в сумме </w:t>
      </w:r>
      <w:r w:rsidRPr="00720237">
        <w:rPr>
          <w:rStyle w:val="FontStyle97"/>
          <w:b/>
          <w:i/>
          <w:sz w:val="24"/>
          <w:szCs w:val="24"/>
        </w:rPr>
        <w:t>50 тысяч рублей;</w:t>
      </w:r>
    </w:p>
    <w:p w:rsidR="001B7BFC" w:rsidRPr="00720237" w:rsidRDefault="001B7BFC" w:rsidP="00720237">
      <w:pPr>
        <w:pStyle w:val="Style20"/>
        <w:widowControl/>
        <w:numPr>
          <w:ilvl w:val="0"/>
          <w:numId w:val="33"/>
        </w:numPr>
        <w:spacing w:line="240" w:lineRule="auto"/>
        <w:rPr>
          <w:rStyle w:val="FontStyle97"/>
          <w:b/>
          <w:i/>
          <w:sz w:val="24"/>
          <w:szCs w:val="24"/>
        </w:rPr>
      </w:pPr>
      <w:r w:rsidRPr="00720237">
        <w:rPr>
          <w:rStyle w:val="FontStyle97"/>
          <w:i/>
          <w:sz w:val="24"/>
          <w:szCs w:val="24"/>
        </w:rPr>
        <w:t xml:space="preserve">на 2023 год в сумме </w:t>
      </w:r>
      <w:r w:rsidRPr="00720237">
        <w:rPr>
          <w:rStyle w:val="FontStyle97"/>
          <w:b/>
          <w:i/>
          <w:sz w:val="24"/>
          <w:szCs w:val="24"/>
        </w:rPr>
        <w:t>50 тысяч рублей.</w:t>
      </w:r>
    </w:p>
    <w:p w:rsidR="001B7BFC" w:rsidRPr="00720237" w:rsidRDefault="001B7BFC" w:rsidP="00720237">
      <w:pPr>
        <w:pStyle w:val="Style20"/>
        <w:widowControl/>
        <w:spacing w:line="240" w:lineRule="auto"/>
        <w:ind w:firstLine="0"/>
        <w:rPr>
          <w:rStyle w:val="FontStyle97"/>
          <w:sz w:val="24"/>
          <w:szCs w:val="24"/>
        </w:rPr>
      </w:pPr>
      <w:r w:rsidRPr="00720237">
        <w:rPr>
          <w:rStyle w:val="FontStyle97"/>
          <w:sz w:val="24"/>
          <w:szCs w:val="24"/>
        </w:rPr>
        <w:t>-  предоставление субсидии МБУ «КСК г. Светогорска» на оказание муниципальных услуг</w:t>
      </w:r>
    </w:p>
    <w:p w:rsidR="001B7BFC" w:rsidRPr="00720237" w:rsidRDefault="001B7BFC" w:rsidP="00720237">
      <w:pPr>
        <w:pStyle w:val="Style20"/>
        <w:widowControl/>
        <w:numPr>
          <w:ilvl w:val="0"/>
          <w:numId w:val="34"/>
        </w:numPr>
        <w:spacing w:line="240" w:lineRule="auto"/>
        <w:rPr>
          <w:rStyle w:val="FontStyle97"/>
          <w:sz w:val="24"/>
          <w:szCs w:val="24"/>
        </w:rPr>
      </w:pPr>
      <w:r w:rsidRPr="00720237">
        <w:rPr>
          <w:rStyle w:val="FontStyle97"/>
          <w:sz w:val="24"/>
          <w:szCs w:val="24"/>
        </w:rPr>
        <w:t xml:space="preserve">на 2021 год в сумме </w:t>
      </w:r>
      <w:r w:rsidRPr="00720237">
        <w:rPr>
          <w:rStyle w:val="FontStyle97"/>
          <w:b/>
          <w:sz w:val="24"/>
          <w:szCs w:val="24"/>
        </w:rPr>
        <w:t>12 миллионов 132 тысячи рублей</w:t>
      </w:r>
      <w:r w:rsidRPr="00720237">
        <w:rPr>
          <w:rStyle w:val="FontStyle97"/>
          <w:sz w:val="24"/>
          <w:szCs w:val="24"/>
        </w:rPr>
        <w:t>;</w:t>
      </w:r>
    </w:p>
    <w:p w:rsidR="001B7BFC" w:rsidRPr="00720237" w:rsidRDefault="001B7BFC" w:rsidP="00720237">
      <w:pPr>
        <w:pStyle w:val="Style20"/>
        <w:widowControl/>
        <w:numPr>
          <w:ilvl w:val="0"/>
          <w:numId w:val="34"/>
        </w:numPr>
        <w:spacing w:line="240" w:lineRule="auto"/>
        <w:rPr>
          <w:rStyle w:val="FontStyle97"/>
          <w:i/>
          <w:sz w:val="24"/>
          <w:szCs w:val="24"/>
        </w:rPr>
      </w:pPr>
      <w:r w:rsidRPr="00720237">
        <w:rPr>
          <w:rStyle w:val="FontStyle97"/>
          <w:i/>
          <w:sz w:val="24"/>
          <w:szCs w:val="24"/>
        </w:rPr>
        <w:t xml:space="preserve">на 2022 год в сумме </w:t>
      </w:r>
      <w:r w:rsidRPr="00720237">
        <w:rPr>
          <w:rStyle w:val="FontStyle97"/>
          <w:b/>
          <w:i/>
          <w:sz w:val="24"/>
          <w:szCs w:val="24"/>
        </w:rPr>
        <w:t>12 миллионов 132 тысячи рублей</w:t>
      </w:r>
      <w:r w:rsidRPr="00720237">
        <w:rPr>
          <w:rStyle w:val="FontStyle97"/>
          <w:i/>
          <w:sz w:val="24"/>
          <w:szCs w:val="24"/>
        </w:rPr>
        <w:t xml:space="preserve">; </w:t>
      </w:r>
    </w:p>
    <w:p w:rsidR="001B7BFC" w:rsidRPr="00720237" w:rsidRDefault="001B7BFC" w:rsidP="00720237">
      <w:pPr>
        <w:pStyle w:val="Style20"/>
        <w:widowControl/>
        <w:numPr>
          <w:ilvl w:val="0"/>
          <w:numId w:val="34"/>
        </w:numPr>
        <w:spacing w:line="240" w:lineRule="auto"/>
        <w:rPr>
          <w:rStyle w:val="FontStyle97"/>
          <w:i/>
          <w:sz w:val="24"/>
          <w:szCs w:val="24"/>
        </w:rPr>
      </w:pPr>
      <w:r w:rsidRPr="00720237">
        <w:rPr>
          <w:rStyle w:val="FontStyle97"/>
          <w:i/>
          <w:sz w:val="24"/>
          <w:szCs w:val="24"/>
        </w:rPr>
        <w:t xml:space="preserve">на 2023 год в сумме </w:t>
      </w:r>
      <w:r w:rsidRPr="00720237">
        <w:rPr>
          <w:rStyle w:val="FontStyle97"/>
          <w:b/>
          <w:i/>
          <w:sz w:val="24"/>
          <w:szCs w:val="24"/>
        </w:rPr>
        <w:t>12 миллионов 132 тысячи рублей</w:t>
      </w:r>
      <w:r w:rsidRPr="00720237">
        <w:rPr>
          <w:rStyle w:val="FontStyle97"/>
          <w:i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20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720237">
        <w:rPr>
          <w:rFonts w:ascii="Times New Roman" w:hAnsi="Times New Roman" w:cs="Times New Roman"/>
        </w:rPr>
        <w:t>Ответственным исполнителем данной программы является сектор по культуре, делам молодежи и спорту администрации МО «Светогорское городское поселение».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b/>
          <w:bCs/>
          <w:i/>
          <w:iCs/>
          <w:sz w:val="24"/>
          <w:szCs w:val="24"/>
        </w:rPr>
        <w:t>Непрограммные расходы</w:t>
      </w:r>
    </w:p>
    <w:p w:rsidR="001B7BFC" w:rsidRPr="00720237" w:rsidRDefault="001B7BFC" w:rsidP="00720237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На непрограммные расходы МО «Светогорское городское поселение» в проекте местного бюджета предусмотрены бюджетные ассигнования</w:t>
      </w:r>
    </w:p>
    <w:p w:rsidR="001B7BFC" w:rsidRPr="00720237" w:rsidRDefault="001B7BFC" w:rsidP="00720237">
      <w:pPr>
        <w:pStyle w:val="a3"/>
        <w:numPr>
          <w:ilvl w:val="0"/>
          <w:numId w:val="44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на 2021 год в сумме </w:t>
      </w:r>
      <w:r w:rsidRPr="00720237">
        <w:rPr>
          <w:rFonts w:ascii="Times New Roman" w:hAnsi="Times New Roman"/>
          <w:b/>
          <w:sz w:val="24"/>
          <w:szCs w:val="24"/>
        </w:rPr>
        <w:t>57 миллионов 931 тысяча 800 рублей или 32,8 %</w:t>
      </w:r>
      <w:r w:rsidRPr="00720237">
        <w:rPr>
          <w:rFonts w:ascii="Times New Roman" w:hAnsi="Times New Roman"/>
          <w:sz w:val="24"/>
          <w:szCs w:val="24"/>
        </w:rPr>
        <w:t xml:space="preserve"> от общей суммы расходов;</w:t>
      </w:r>
    </w:p>
    <w:p w:rsidR="001B7BFC" w:rsidRPr="00720237" w:rsidRDefault="001B7BFC" w:rsidP="00720237">
      <w:pPr>
        <w:pStyle w:val="a3"/>
        <w:numPr>
          <w:ilvl w:val="0"/>
          <w:numId w:val="44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2022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60 миллионов 998 тысяч 700 рублей или 43,0% </w:t>
      </w:r>
      <w:r w:rsidRPr="00720237">
        <w:rPr>
          <w:rFonts w:ascii="Times New Roman" w:hAnsi="Times New Roman"/>
          <w:i/>
          <w:sz w:val="24"/>
          <w:szCs w:val="24"/>
        </w:rPr>
        <w:t>от общей суммы расходов;</w:t>
      </w:r>
    </w:p>
    <w:p w:rsidR="001B7BFC" w:rsidRPr="00720237" w:rsidRDefault="001B7BFC" w:rsidP="00720237">
      <w:pPr>
        <w:pStyle w:val="a3"/>
        <w:numPr>
          <w:ilvl w:val="0"/>
          <w:numId w:val="44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</w:rPr>
      </w:pPr>
      <w:r w:rsidRPr="00720237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20237">
        <w:rPr>
          <w:rFonts w:ascii="Times New Roman" w:hAnsi="Times New Roman"/>
          <w:b/>
          <w:i/>
          <w:sz w:val="24"/>
          <w:szCs w:val="24"/>
        </w:rPr>
        <w:t xml:space="preserve">52 миллионов 021 тысяча 300 рублей или 40,4% </w:t>
      </w:r>
      <w:r w:rsidRPr="00720237">
        <w:rPr>
          <w:rFonts w:ascii="Times New Roman" w:hAnsi="Times New Roman"/>
          <w:i/>
          <w:sz w:val="24"/>
          <w:szCs w:val="24"/>
        </w:rPr>
        <w:t xml:space="preserve">от общей суммы расходов. </w:t>
      </w:r>
    </w:p>
    <w:p w:rsidR="001B7BFC" w:rsidRPr="00720237" w:rsidRDefault="001B7BFC" w:rsidP="00720237">
      <w:pPr>
        <w:pStyle w:val="Style91"/>
        <w:widowControl/>
        <w:numPr>
          <w:ilvl w:val="0"/>
          <w:numId w:val="4"/>
        </w:numPr>
        <w:tabs>
          <w:tab w:val="left" w:pos="173"/>
        </w:tabs>
        <w:spacing w:line="240" w:lineRule="auto"/>
        <w:jc w:val="both"/>
        <w:rPr>
          <w:rStyle w:val="FontStyle97"/>
          <w:i/>
          <w:iCs/>
          <w:sz w:val="24"/>
          <w:szCs w:val="24"/>
        </w:rPr>
      </w:pPr>
      <w:proofErr w:type="gramStart"/>
      <w:r w:rsidRPr="00720237">
        <w:rPr>
          <w:rStyle w:val="FontStyle110"/>
          <w:b/>
          <w:sz w:val="24"/>
          <w:szCs w:val="24"/>
        </w:rPr>
        <w:t xml:space="preserve">функционирование представительных органов местного самоуправления </w:t>
      </w:r>
      <w:r w:rsidRPr="00720237">
        <w:rPr>
          <w:rStyle w:val="FontStyle97"/>
          <w:sz w:val="24"/>
          <w:szCs w:val="24"/>
        </w:rPr>
        <w:t xml:space="preserve">(совет депутатов МО «Светогорское городское поселение») </w:t>
      </w:r>
      <w:r w:rsidRPr="00720237">
        <w:rPr>
          <w:rStyle w:val="FontStyle97"/>
          <w:i/>
          <w:sz w:val="24"/>
          <w:szCs w:val="24"/>
        </w:rPr>
        <w:t>в 2021 году составят в сумме</w:t>
      </w:r>
      <w:r w:rsidRPr="00720237">
        <w:rPr>
          <w:rStyle w:val="FontStyle97"/>
          <w:sz w:val="24"/>
          <w:szCs w:val="24"/>
        </w:rPr>
        <w:t xml:space="preserve"> </w:t>
      </w:r>
      <w:r w:rsidRPr="00720237">
        <w:rPr>
          <w:rStyle w:val="FontStyle97"/>
          <w:b/>
          <w:sz w:val="24"/>
          <w:szCs w:val="24"/>
        </w:rPr>
        <w:t xml:space="preserve">2 миллиона 240 тысяч рублей </w:t>
      </w:r>
      <w:r w:rsidRPr="00720237">
        <w:rPr>
          <w:rStyle w:val="FontStyle97"/>
          <w:i/>
          <w:sz w:val="24"/>
          <w:szCs w:val="24"/>
        </w:rPr>
        <w:t xml:space="preserve">(2022 – 2023 год – </w:t>
      </w:r>
      <w:r w:rsidRPr="00720237">
        <w:rPr>
          <w:rStyle w:val="FontStyle97"/>
          <w:b/>
          <w:i/>
          <w:sz w:val="24"/>
          <w:szCs w:val="24"/>
        </w:rPr>
        <w:t>2 миллиона 240 тысяч рублей</w:t>
      </w:r>
      <w:r w:rsidRPr="00720237">
        <w:rPr>
          <w:rStyle w:val="FontStyle97"/>
          <w:i/>
          <w:sz w:val="24"/>
          <w:szCs w:val="24"/>
        </w:rPr>
        <w:t>)</w:t>
      </w:r>
      <w:r w:rsidRPr="00720237">
        <w:rPr>
          <w:rStyle w:val="FontStyle97"/>
          <w:sz w:val="24"/>
          <w:szCs w:val="24"/>
        </w:rPr>
        <w:t xml:space="preserve">, </w:t>
      </w:r>
      <w:r w:rsidRPr="00720237">
        <w:rPr>
          <w:rStyle w:val="FontStyle97"/>
          <w:i/>
          <w:sz w:val="24"/>
          <w:szCs w:val="24"/>
        </w:rPr>
        <w:t xml:space="preserve">из них расходы по заработной плате с начислениями главы муниципального образования составляют 2 миллиона 172 тысячи рублей (2022 – 2023 год – 2 миллиона 172 тысячи рублей). </w:t>
      </w:r>
      <w:proofErr w:type="gramEnd"/>
    </w:p>
    <w:p w:rsidR="001B7BFC" w:rsidRPr="00720237" w:rsidRDefault="001B7BFC" w:rsidP="00720237">
      <w:pPr>
        <w:pStyle w:val="Style91"/>
        <w:widowControl/>
        <w:numPr>
          <w:ilvl w:val="0"/>
          <w:numId w:val="4"/>
        </w:numPr>
        <w:tabs>
          <w:tab w:val="left" w:pos="173"/>
        </w:tabs>
        <w:spacing w:line="240" w:lineRule="auto"/>
        <w:jc w:val="both"/>
        <w:rPr>
          <w:rStyle w:val="FontStyle97"/>
          <w:i/>
          <w:iCs/>
          <w:sz w:val="24"/>
          <w:szCs w:val="24"/>
        </w:rPr>
      </w:pPr>
      <w:r w:rsidRPr="00720237">
        <w:rPr>
          <w:rStyle w:val="FontStyle110"/>
          <w:sz w:val="24"/>
          <w:szCs w:val="24"/>
        </w:rPr>
        <w:t xml:space="preserve"> </w:t>
      </w:r>
      <w:proofErr w:type="gramStart"/>
      <w:r w:rsidRPr="00720237">
        <w:rPr>
          <w:rStyle w:val="FontStyle110"/>
          <w:b/>
          <w:sz w:val="24"/>
          <w:szCs w:val="24"/>
        </w:rPr>
        <w:t>расходы на обеспечение деятельности органов местного самоуправления на 2021 год составят</w:t>
      </w:r>
      <w:r w:rsidRPr="00720237">
        <w:rPr>
          <w:rStyle w:val="FontStyle110"/>
          <w:sz w:val="24"/>
          <w:szCs w:val="24"/>
        </w:rPr>
        <w:t xml:space="preserve"> </w:t>
      </w:r>
      <w:r w:rsidRPr="00720237">
        <w:rPr>
          <w:rStyle w:val="FontStyle97"/>
          <w:b/>
          <w:sz w:val="24"/>
          <w:szCs w:val="24"/>
        </w:rPr>
        <w:t xml:space="preserve">23 миллиона 184 тысячи рублей </w:t>
      </w:r>
      <w:r w:rsidRPr="00720237">
        <w:rPr>
          <w:rStyle w:val="FontStyle97"/>
          <w:b/>
          <w:i/>
          <w:sz w:val="24"/>
          <w:szCs w:val="24"/>
        </w:rPr>
        <w:t>(на 2022 - 2023 год – 23 миллионов 184 тысячи рублей)</w:t>
      </w:r>
      <w:r w:rsidRPr="00720237">
        <w:rPr>
          <w:rStyle w:val="FontStyle97"/>
          <w:sz w:val="24"/>
          <w:szCs w:val="24"/>
        </w:rPr>
        <w:t xml:space="preserve">, </w:t>
      </w:r>
      <w:r w:rsidRPr="00720237">
        <w:rPr>
          <w:rStyle w:val="FontStyle97"/>
          <w:i/>
          <w:sz w:val="24"/>
          <w:szCs w:val="24"/>
        </w:rPr>
        <w:t>из них расходы по заработной плате с начислениями главы администрации составляют 2 миллиона 250 тысяч рублей (2022 – 2023 год – 2 миллиона 250 тысяч рублей), расходы по заработной плате с начислениями сотрудников администрации составляют 19 миллионов</w:t>
      </w:r>
      <w:proofErr w:type="gramEnd"/>
      <w:r w:rsidRPr="00720237">
        <w:rPr>
          <w:rStyle w:val="FontStyle97"/>
          <w:i/>
          <w:sz w:val="24"/>
          <w:szCs w:val="24"/>
        </w:rPr>
        <w:t xml:space="preserve"> 441 тысяча рублей (2022 – 2023 год – 19 миллионов 441 тысяча рублей);</w:t>
      </w:r>
    </w:p>
    <w:p w:rsidR="001B7BFC" w:rsidRPr="00720237" w:rsidRDefault="001B7BFC" w:rsidP="00720237">
      <w:pPr>
        <w:pStyle w:val="Style91"/>
        <w:widowControl/>
        <w:numPr>
          <w:ilvl w:val="0"/>
          <w:numId w:val="4"/>
        </w:numPr>
        <w:tabs>
          <w:tab w:val="left" w:pos="173"/>
        </w:tabs>
        <w:spacing w:line="240" w:lineRule="auto"/>
        <w:jc w:val="both"/>
        <w:rPr>
          <w:rStyle w:val="FontStyle97"/>
          <w:i/>
          <w:iCs/>
          <w:sz w:val="24"/>
          <w:szCs w:val="24"/>
        </w:rPr>
      </w:pPr>
      <w:r w:rsidRPr="00720237">
        <w:rPr>
          <w:rStyle w:val="FontStyle97"/>
          <w:sz w:val="24"/>
          <w:szCs w:val="24"/>
        </w:rPr>
        <w:t xml:space="preserve"> </w:t>
      </w:r>
      <w:r w:rsidRPr="00720237">
        <w:rPr>
          <w:rStyle w:val="FontStyle110"/>
          <w:b/>
          <w:sz w:val="24"/>
          <w:szCs w:val="24"/>
        </w:rPr>
        <w:t>расходы на обеспечение деятельности отдела по управлению имуществом</w:t>
      </w:r>
      <w:r w:rsidRPr="00720237">
        <w:rPr>
          <w:rStyle w:val="FontStyle110"/>
          <w:sz w:val="24"/>
          <w:szCs w:val="24"/>
        </w:rPr>
        <w:t xml:space="preserve"> </w:t>
      </w:r>
      <w:r w:rsidRPr="00720237">
        <w:rPr>
          <w:rStyle w:val="FontStyle110"/>
          <w:b/>
          <w:sz w:val="24"/>
          <w:szCs w:val="24"/>
        </w:rPr>
        <w:t>на 2021 год составят</w:t>
      </w:r>
      <w:r w:rsidRPr="00720237">
        <w:rPr>
          <w:rStyle w:val="FontStyle110"/>
          <w:sz w:val="24"/>
          <w:szCs w:val="24"/>
        </w:rPr>
        <w:t xml:space="preserve"> 4</w:t>
      </w:r>
      <w:r w:rsidRPr="00720237">
        <w:rPr>
          <w:rStyle w:val="FontStyle97"/>
          <w:b/>
          <w:sz w:val="24"/>
          <w:szCs w:val="24"/>
        </w:rPr>
        <w:t xml:space="preserve"> миллиона рублей </w:t>
      </w:r>
      <w:r w:rsidRPr="00720237">
        <w:rPr>
          <w:rStyle w:val="FontStyle97"/>
          <w:b/>
          <w:i/>
          <w:sz w:val="24"/>
          <w:szCs w:val="24"/>
        </w:rPr>
        <w:t>(на</w:t>
      </w:r>
      <w:r w:rsidRPr="00720237">
        <w:rPr>
          <w:rStyle w:val="FontStyle97"/>
          <w:b/>
          <w:sz w:val="24"/>
          <w:szCs w:val="24"/>
        </w:rPr>
        <w:t xml:space="preserve"> </w:t>
      </w:r>
      <w:r w:rsidRPr="00720237">
        <w:rPr>
          <w:rStyle w:val="FontStyle97"/>
          <w:b/>
          <w:i/>
          <w:sz w:val="24"/>
          <w:szCs w:val="24"/>
        </w:rPr>
        <w:t>2022 - 2023 год</w:t>
      </w:r>
      <w:r w:rsidRPr="00720237">
        <w:rPr>
          <w:rStyle w:val="FontStyle97"/>
          <w:sz w:val="24"/>
          <w:szCs w:val="24"/>
        </w:rPr>
        <w:t xml:space="preserve"> – </w:t>
      </w:r>
      <w:r w:rsidRPr="00720237">
        <w:rPr>
          <w:rStyle w:val="FontStyle97"/>
          <w:b/>
          <w:i/>
          <w:sz w:val="24"/>
          <w:szCs w:val="24"/>
        </w:rPr>
        <w:t>4 миллиона рублей)</w:t>
      </w:r>
      <w:r w:rsidRPr="00720237">
        <w:rPr>
          <w:rStyle w:val="FontStyle97"/>
          <w:sz w:val="24"/>
          <w:szCs w:val="24"/>
        </w:rPr>
        <w:t xml:space="preserve">, </w:t>
      </w:r>
      <w:r w:rsidRPr="00720237">
        <w:rPr>
          <w:rStyle w:val="FontStyle97"/>
          <w:i/>
          <w:sz w:val="24"/>
          <w:szCs w:val="24"/>
        </w:rPr>
        <w:t>из них расходы на заработную плату с начислениями составят на 2021 год</w:t>
      </w:r>
      <w:r w:rsidRPr="00720237">
        <w:rPr>
          <w:rStyle w:val="FontStyle97"/>
          <w:sz w:val="24"/>
          <w:szCs w:val="24"/>
        </w:rPr>
        <w:t xml:space="preserve"> </w:t>
      </w:r>
      <w:r w:rsidRPr="00720237">
        <w:rPr>
          <w:rStyle w:val="FontStyle97"/>
          <w:b/>
          <w:sz w:val="24"/>
          <w:szCs w:val="24"/>
        </w:rPr>
        <w:t>3 миллиона 968 тысяч рублей</w:t>
      </w:r>
      <w:r w:rsidRPr="00720237">
        <w:rPr>
          <w:rStyle w:val="FontStyle97"/>
          <w:sz w:val="24"/>
          <w:szCs w:val="24"/>
        </w:rPr>
        <w:t xml:space="preserve">. </w:t>
      </w:r>
      <w:r w:rsidRPr="00720237">
        <w:rPr>
          <w:rStyle w:val="FontStyle97"/>
          <w:i/>
          <w:sz w:val="24"/>
          <w:szCs w:val="24"/>
        </w:rPr>
        <w:t>(2022 – 2023 год – 3 миллиона 968 тысяч рублей);</w:t>
      </w:r>
    </w:p>
    <w:p w:rsidR="001B7BFC" w:rsidRPr="00720237" w:rsidRDefault="001B7BFC" w:rsidP="00720237">
      <w:pPr>
        <w:pStyle w:val="Style91"/>
        <w:widowControl/>
        <w:tabs>
          <w:tab w:val="left" w:pos="173"/>
        </w:tabs>
        <w:spacing w:line="240" w:lineRule="auto"/>
        <w:ind w:firstLine="567"/>
        <w:jc w:val="both"/>
        <w:rPr>
          <w:rStyle w:val="FontStyle110"/>
          <w:sz w:val="24"/>
          <w:szCs w:val="24"/>
        </w:rPr>
      </w:pPr>
      <w:r w:rsidRPr="00720237">
        <w:rPr>
          <w:rStyle w:val="FontStyle97"/>
          <w:i/>
          <w:sz w:val="24"/>
          <w:szCs w:val="24"/>
        </w:rPr>
        <w:tab/>
      </w:r>
      <w:r w:rsidRPr="00720237">
        <w:rPr>
          <w:rStyle w:val="FontStyle97"/>
          <w:sz w:val="24"/>
          <w:szCs w:val="24"/>
        </w:rPr>
        <w:t xml:space="preserve">- </w:t>
      </w:r>
      <w:r w:rsidRPr="00720237">
        <w:rPr>
          <w:rStyle w:val="FontStyle110"/>
          <w:b/>
          <w:sz w:val="24"/>
          <w:szCs w:val="24"/>
        </w:rPr>
        <w:t>реализация функций в области управления муниципальной собственностью</w:t>
      </w:r>
      <w:r w:rsidRPr="00720237">
        <w:rPr>
          <w:rStyle w:val="FontStyle110"/>
          <w:sz w:val="24"/>
          <w:szCs w:val="24"/>
        </w:rPr>
        <w:t xml:space="preserve"> на 2021 год составят </w:t>
      </w:r>
      <w:r w:rsidRPr="00720237">
        <w:rPr>
          <w:rStyle w:val="FontStyle97"/>
          <w:b/>
          <w:iCs/>
          <w:sz w:val="24"/>
          <w:szCs w:val="24"/>
        </w:rPr>
        <w:t xml:space="preserve">734 тысячи 200 рублей </w:t>
      </w:r>
      <w:r w:rsidRPr="00720237">
        <w:rPr>
          <w:rStyle w:val="FontStyle97"/>
          <w:b/>
          <w:i/>
          <w:iCs/>
          <w:sz w:val="24"/>
          <w:szCs w:val="24"/>
        </w:rPr>
        <w:t>(2022 год – 2023 год – 2 миллиона 100 тысяч рублей)</w:t>
      </w:r>
      <w:r w:rsidRPr="00720237">
        <w:rPr>
          <w:rStyle w:val="FontStyle97"/>
          <w:b/>
          <w:iCs/>
          <w:sz w:val="24"/>
          <w:szCs w:val="24"/>
        </w:rPr>
        <w:t>.</w:t>
      </w:r>
      <w:r w:rsidRPr="00720237">
        <w:rPr>
          <w:rStyle w:val="FontStyle110"/>
          <w:sz w:val="24"/>
          <w:szCs w:val="24"/>
        </w:rPr>
        <w:t xml:space="preserve"> </w:t>
      </w:r>
    </w:p>
    <w:p w:rsidR="001B7BFC" w:rsidRPr="00720237" w:rsidRDefault="001B7BFC" w:rsidP="00720237">
      <w:pPr>
        <w:pStyle w:val="Style89"/>
        <w:widowControl/>
        <w:spacing w:line="240" w:lineRule="auto"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110"/>
          <w:sz w:val="24"/>
          <w:szCs w:val="24"/>
        </w:rPr>
        <w:t xml:space="preserve">- </w:t>
      </w:r>
      <w:r w:rsidRPr="00720237">
        <w:rPr>
          <w:rStyle w:val="FontStyle110"/>
          <w:b/>
          <w:sz w:val="24"/>
          <w:szCs w:val="24"/>
        </w:rPr>
        <w:t xml:space="preserve">расходы, связанные с оформлением, содержанием, обслуживанием </w:t>
      </w:r>
      <w:r w:rsidRPr="00720237">
        <w:rPr>
          <w:rStyle w:val="FontStyle97"/>
          <w:b/>
          <w:i/>
          <w:sz w:val="24"/>
          <w:szCs w:val="24"/>
        </w:rPr>
        <w:t>объектов муниципального имущества</w:t>
      </w:r>
      <w:r w:rsidRPr="00720237">
        <w:rPr>
          <w:rStyle w:val="FontStyle97"/>
          <w:b/>
          <w:sz w:val="24"/>
          <w:szCs w:val="24"/>
        </w:rPr>
        <w:t xml:space="preserve"> </w:t>
      </w:r>
      <w:r w:rsidRPr="00720237">
        <w:rPr>
          <w:rStyle w:val="FontStyle97"/>
          <w:i/>
          <w:sz w:val="24"/>
          <w:szCs w:val="24"/>
        </w:rPr>
        <w:t>на 2021 год составят</w:t>
      </w:r>
      <w:r w:rsidRPr="00720237">
        <w:rPr>
          <w:rStyle w:val="FontStyle97"/>
          <w:b/>
          <w:sz w:val="24"/>
          <w:szCs w:val="24"/>
        </w:rPr>
        <w:t xml:space="preserve"> 91 тысячу рублей </w:t>
      </w:r>
      <w:r w:rsidRPr="00720237">
        <w:rPr>
          <w:rStyle w:val="FontStyle97"/>
          <w:b/>
          <w:i/>
          <w:sz w:val="24"/>
          <w:szCs w:val="24"/>
        </w:rPr>
        <w:t>(2022 год – 2023 год – 300 тысяч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89"/>
        <w:widowControl/>
        <w:spacing w:line="240" w:lineRule="auto"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97"/>
          <w:sz w:val="24"/>
          <w:szCs w:val="24"/>
        </w:rPr>
        <w:t xml:space="preserve">- </w:t>
      </w:r>
      <w:r w:rsidRPr="00720237">
        <w:rPr>
          <w:rStyle w:val="FontStyle97"/>
          <w:i/>
          <w:sz w:val="24"/>
          <w:szCs w:val="24"/>
        </w:rPr>
        <w:t xml:space="preserve">расходы на </w:t>
      </w:r>
      <w:r w:rsidRPr="00720237">
        <w:rPr>
          <w:rStyle w:val="FontStyle97"/>
          <w:b/>
          <w:i/>
          <w:sz w:val="24"/>
          <w:szCs w:val="24"/>
        </w:rPr>
        <w:t xml:space="preserve">мероприятия в области информационно-коммуникационных технологий и связи </w:t>
      </w:r>
      <w:r w:rsidRPr="00720237">
        <w:rPr>
          <w:rStyle w:val="FontStyle97"/>
          <w:i/>
          <w:sz w:val="24"/>
          <w:szCs w:val="24"/>
        </w:rPr>
        <w:t>на 2020 год составят</w:t>
      </w:r>
      <w:r w:rsidRPr="00720237">
        <w:rPr>
          <w:rStyle w:val="FontStyle97"/>
          <w:sz w:val="24"/>
          <w:szCs w:val="24"/>
        </w:rPr>
        <w:t xml:space="preserve"> </w:t>
      </w:r>
      <w:r w:rsidRPr="00720237">
        <w:rPr>
          <w:rStyle w:val="FontStyle97"/>
          <w:b/>
          <w:sz w:val="24"/>
          <w:szCs w:val="24"/>
        </w:rPr>
        <w:t xml:space="preserve">393 тысячи 800 рублей </w:t>
      </w:r>
      <w:r w:rsidRPr="00720237">
        <w:rPr>
          <w:rStyle w:val="FontStyle97"/>
          <w:b/>
          <w:i/>
          <w:sz w:val="24"/>
          <w:szCs w:val="24"/>
        </w:rPr>
        <w:t>(2022- 2023 год – 393тысячи 800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89"/>
        <w:widowControl/>
        <w:spacing w:line="240" w:lineRule="auto"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110"/>
          <w:b/>
          <w:sz w:val="24"/>
          <w:szCs w:val="24"/>
        </w:rPr>
        <w:lastRenderedPageBreak/>
        <w:t xml:space="preserve">- расходы, направленные на обеспечение деятельности муниципального учреждения казенного типа </w:t>
      </w:r>
      <w:r w:rsidRPr="00720237">
        <w:rPr>
          <w:rStyle w:val="FontStyle97"/>
          <w:b/>
          <w:sz w:val="24"/>
          <w:szCs w:val="24"/>
        </w:rPr>
        <w:t xml:space="preserve">«Бюро административно-хозяйственного обеспечения» на 2021 год - 8 миллионов 410 тысяч 500 рублей </w:t>
      </w:r>
      <w:r w:rsidRPr="00720237">
        <w:rPr>
          <w:rStyle w:val="FontStyle97"/>
          <w:b/>
          <w:i/>
          <w:sz w:val="24"/>
          <w:szCs w:val="24"/>
        </w:rPr>
        <w:t>(2022 - 2023 год – 8 миллионов 410 тысяч 500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89"/>
        <w:widowControl/>
        <w:spacing w:line="240" w:lineRule="auto"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97"/>
          <w:sz w:val="24"/>
          <w:szCs w:val="24"/>
        </w:rPr>
        <w:t xml:space="preserve">- </w:t>
      </w:r>
      <w:r w:rsidRPr="00720237">
        <w:rPr>
          <w:rStyle w:val="FontStyle97"/>
          <w:i/>
          <w:sz w:val="24"/>
          <w:szCs w:val="24"/>
        </w:rPr>
        <w:t xml:space="preserve">расходы на </w:t>
      </w:r>
      <w:r w:rsidRPr="00720237">
        <w:rPr>
          <w:rStyle w:val="FontStyle97"/>
          <w:b/>
          <w:i/>
          <w:sz w:val="24"/>
          <w:szCs w:val="24"/>
        </w:rPr>
        <w:t>организацию и содержание территорий поселения (МУ «БАХО)</w:t>
      </w:r>
      <w:r w:rsidRPr="00720237">
        <w:rPr>
          <w:rStyle w:val="FontStyle97"/>
          <w:sz w:val="24"/>
          <w:szCs w:val="24"/>
        </w:rPr>
        <w:t xml:space="preserve"> </w:t>
      </w:r>
      <w:r w:rsidRPr="00720237">
        <w:rPr>
          <w:rStyle w:val="FontStyle97"/>
          <w:i/>
          <w:sz w:val="24"/>
          <w:szCs w:val="24"/>
        </w:rPr>
        <w:t>на 2021 год -</w:t>
      </w:r>
      <w:r w:rsidRPr="00720237">
        <w:rPr>
          <w:rStyle w:val="FontStyle97"/>
          <w:sz w:val="24"/>
          <w:szCs w:val="24"/>
        </w:rPr>
        <w:t xml:space="preserve"> </w:t>
      </w:r>
      <w:r w:rsidRPr="00720237">
        <w:rPr>
          <w:rStyle w:val="FontStyle97"/>
          <w:b/>
          <w:sz w:val="24"/>
          <w:szCs w:val="24"/>
        </w:rPr>
        <w:t xml:space="preserve">3 миллиона 894 тысячи 100 рублей </w:t>
      </w:r>
      <w:r w:rsidRPr="00720237">
        <w:rPr>
          <w:rStyle w:val="FontStyle97"/>
          <w:b/>
          <w:i/>
          <w:sz w:val="24"/>
          <w:szCs w:val="24"/>
        </w:rPr>
        <w:t>(2022 – 2023 год – 3 миллиона 630 тысяч 300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91"/>
        <w:widowControl/>
        <w:numPr>
          <w:ilvl w:val="0"/>
          <w:numId w:val="4"/>
        </w:numPr>
        <w:tabs>
          <w:tab w:val="left" w:pos="173"/>
        </w:tabs>
        <w:spacing w:line="240" w:lineRule="auto"/>
        <w:jc w:val="both"/>
        <w:rPr>
          <w:rStyle w:val="FontStyle110"/>
          <w:sz w:val="24"/>
          <w:szCs w:val="24"/>
        </w:rPr>
      </w:pPr>
      <w:r w:rsidRPr="00720237">
        <w:rPr>
          <w:rStyle w:val="FontStyle110"/>
          <w:b/>
          <w:sz w:val="24"/>
          <w:szCs w:val="24"/>
        </w:rPr>
        <w:t>межбюджетные трансферты бюджету Выборгского муниципального района на 2021 год - 1 миллион 884 тысячи 900 рублей (2022 – 2023 год – 1 миллион 884 тысячи 900 рублей)</w:t>
      </w:r>
      <w:r w:rsidRPr="00720237">
        <w:rPr>
          <w:rStyle w:val="FontStyle110"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91"/>
        <w:widowControl/>
        <w:tabs>
          <w:tab w:val="left" w:pos="173"/>
        </w:tabs>
        <w:spacing w:line="240" w:lineRule="auto"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110"/>
          <w:sz w:val="24"/>
          <w:szCs w:val="24"/>
        </w:rPr>
        <w:t xml:space="preserve">- </w:t>
      </w:r>
      <w:r w:rsidRPr="00720237">
        <w:rPr>
          <w:rStyle w:val="FontStyle110"/>
          <w:b/>
          <w:sz w:val="24"/>
          <w:szCs w:val="24"/>
        </w:rPr>
        <w:t xml:space="preserve">расходы, производимые за счет средств областного бюджета, </w:t>
      </w:r>
      <w:r w:rsidRPr="00720237">
        <w:rPr>
          <w:rStyle w:val="FontStyle97"/>
          <w:b/>
          <w:i/>
          <w:sz w:val="24"/>
          <w:szCs w:val="24"/>
        </w:rPr>
        <w:t xml:space="preserve">в сфере профилактики безнадзорности и правонарушений несовершеннолетних на 2021 год составят </w:t>
      </w:r>
      <w:r w:rsidRPr="00720237">
        <w:rPr>
          <w:rStyle w:val="FontStyle97"/>
          <w:b/>
          <w:sz w:val="24"/>
          <w:szCs w:val="24"/>
        </w:rPr>
        <w:t xml:space="preserve">1 миллион 984 тысячи 100 рублей </w:t>
      </w:r>
      <w:r w:rsidRPr="00720237">
        <w:rPr>
          <w:rStyle w:val="FontStyle97"/>
          <w:b/>
          <w:i/>
          <w:sz w:val="24"/>
          <w:szCs w:val="24"/>
        </w:rPr>
        <w:t>(2022 год – 2 миллиона 063 тысячи 500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39"/>
        <w:widowControl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110"/>
          <w:spacing w:val="30"/>
          <w:sz w:val="24"/>
          <w:szCs w:val="24"/>
        </w:rPr>
        <w:t>-</w:t>
      </w:r>
      <w:r w:rsidRPr="00720237">
        <w:rPr>
          <w:rStyle w:val="FontStyle110"/>
          <w:b/>
          <w:sz w:val="24"/>
          <w:szCs w:val="24"/>
        </w:rPr>
        <w:t xml:space="preserve">расходы, производимые за счет средств областного бюджета, </w:t>
      </w:r>
      <w:r w:rsidRPr="00720237">
        <w:rPr>
          <w:rStyle w:val="FontStyle97"/>
          <w:b/>
          <w:i/>
          <w:sz w:val="24"/>
          <w:szCs w:val="24"/>
        </w:rPr>
        <w:t xml:space="preserve">в сфере административных правоотношений на 2021 год </w:t>
      </w:r>
      <w:r w:rsidRPr="00720237">
        <w:rPr>
          <w:rStyle w:val="FontStyle97"/>
          <w:sz w:val="24"/>
          <w:szCs w:val="24"/>
        </w:rPr>
        <w:t xml:space="preserve">– </w:t>
      </w:r>
      <w:r w:rsidRPr="00720237">
        <w:rPr>
          <w:rStyle w:val="FontStyle97"/>
          <w:b/>
          <w:sz w:val="24"/>
          <w:szCs w:val="24"/>
        </w:rPr>
        <w:t xml:space="preserve">7 тысяч 040 рублей </w:t>
      </w:r>
      <w:r w:rsidRPr="00720237">
        <w:rPr>
          <w:rStyle w:val="FontStyle97"/>
          <w:b/>
          <w:i/>
          <w:sz w:val="24"/>
          <w:szCs w:val="24"/>
        </w:rPr>
        <w:t>(2022 год – 7 тысяч 040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39"/>
        <w:widowControl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110"/>
          <w:spacing w:val="30"/>
          <w:sz w:val="24"/>
          <w:szCs w:val="24"/>
        </w:rPr>
        <w:t>-</w:t>
      </w:r>
      <w:r w:rsidRPr="00720237">
        <w:rPr>
          <w:rStyle w:val="FontStyle110"/>
          <w:b/>
          <w:sz w:val="24"/>
          <w:szCs w:val="24"/>
        </w:rPr>
        <w:t xml:space="preserve">расходы на 2021 год, производимые за счет средств областного бюджета, </w:t>
      </w:r>
      <w:r w:rsidRPr="00720237">
        <w:rPr>
          <w:rStyle w:val="FontStyle97"/>
          <w:b/>
          <w:i/>
          <w:sz w:val="24"/>
          <w:szCs w:val="24"/>
        </w:rPr>
        <w:t xml:space="preserve">в сфере военно-учетного стола (ВУС) </w:t>
      </w:r>
      <w:r w:rsidRPr="00720237">
        <w:rPr>
          <w:rStyle w:val="FontStyle97"/>
          <w:sz w:val="24"/>
          <w:szCs w:val="24"/>
        </w:rPr>
        <w:t xml:space="preserve">– </w:t>
      </w:r>
      <w:r w:rsidRPr="00720237">
        <w:rPr>
          <w:rStyle w:val="FontStyle97"/>
          <w:b/>
          <w:sz w:val="24"/>
          <w:szCs w:val="24"/>
        </w:rPr>
        <w:t xml:space="preserve">814 тысяч 800 рублей </w:t>
      </w:r>
      <w:r w:rsidRPr="00720237">
        <w:rPr>
          <w:rStyle w:val="FontStyle97"/>
          <w:b/>
          <w:i/>
          <w:sz w:val="24"/>
          <w:szCs w:val="24"/>
        </w:rPr>
        <w:t>(2022 год – 857 тысяч 300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91"/>
        <w:widowControl/>
        <w:tabs>
          <w:tab w:val="left" w:pos="173"/>
        </w:tabs>
        <w:spacing w:line="240" w:lineRule="auto"/>
        <w:jc w:val="both"/>
        <w:rPr>
          <w:rStyle w:val="FontStyle97"/>
          <w:b/>
          <w:sz w:val="24"/>
          <w:szCs w:val="24"/>
        </w:rPr>
      </w:pPr>
      <w:r w:rsidRPr="00720237">
        <w:rPr>
          <w:rStyle w:val="FontStyle110"/>
          <w:sz w:val="24"/>
          <w:szCs w:val="24"/>
        </w:rPr>
        <w:t xml:space="preserve">- </w:t>
      </w:r>
      <w:r w:rsidRPr="00720237">
        <w:rPr>
          <w:rStyle w:val="FontStyle110"/>
          <w:b/>
          <w:sz w:val="24"/>
          <w:szCs w:val="24"/>
        </w:rPr>
        <w:t xml:space="preserve">расходы, связанные с уплатой сборов штрафов, пеней, оплата расходов по судебным актам </w:t>
      </w:r>
      <w:r w:rsidRPr="00720237">
        <w:rPr>
          <w:rStyle w:val="FontStyle97"/>
          <w:b/>
          <w:i/>
          <w:sz w:val="24"/>
          <w:szCs w:val="24"/>
        </w:rPr>
        <w:t xml:space="preserve">на 2021 год составят </w:t>
      </w:r>
      <w:r w:rsidRPr="00720237">
        <w:rPr>
          <w:rStyle w:val="FontStyle97"/>
          <w:b/>
          <w:sz w:val="24"/>
          <w:szCs w:val="24"/>
        </w:rPr>
        <w:t xml:space="preserve">5 миллионов 483 тысячи 400 рублей </w:t>
      </w:r>
      <w:r w:rsidRPr="00720237">
        <w:rPr>
          <w:rStyle w:val="FontStyle97"/>
          <w:b/>
          <w:i/>
          <w:sz w:val="24"/>
          <w:szCs w:val="24"/>
        </w:rPr>
        <w:t>(2022 год – 6 миллионов 727 тысяч 400 рублей, 2023 год – 677 тысяч 800 рублей)</w:t>
      </w:r>
      <w:r w:rsidRPr="00720237">
        <w:rPr>
          <w:rStyle w:val="FontStyle97"/>
          <w:b/>
          <w:sz w:val="24"/>
          <w:szCs w:val="24"/>
        </w:rPr>
        <w:t xml:space="preserve">. </w:t>
      </w:r>
    </w:p>
    <w:p w:rsidR="001B7BFC" w:rsidRPr="00720237" w:rsidRDefault="001B7BFC" w:rsidP="00720237">
      <w:pPr>
        <w:pStyle w:val="Style92"/>
        <w:widowControl/>
        <w:tabs>
          <w:tab w:val="left" w:pos="173"/>
        </w:tabs>
        <w:spacing w:line="240" w:lineRule="auto"/>
        <w:rPr>
          <w:rStyle w:val="FontStyle97"/>
          <w:sz w:val="24"/>
          <w:szCs w:val="24"/>
        </w:rPr>
      </w:pPr>
      <w:r w:rsidRPr="00720237">
        <w:rPr>
          <w:rStyle w:val="FontStyle110"/>
          <w:b/>
          <w:sz w:val="24"/>
          <w:szCs w:val="24"/>
        </w:rPr>
        <w:t>-</w:t>
      </w:r>
      <w:r w:rsidRPr="00720237">
        <w:rPr>
          <w:rStyle w:val="FontStyle110"/>
          <w:b/>
          <w:sz w:val="24"/>
          <w:szCs w:val="24"/>
        </w:rPr>
        <w:tab/>
        <w:t>резервный фонд</w:t>
      </w:r>
      <w:r w:rsidRPr="00720237">
        <w:rPr>
          <w:rStyle w:val="FontStyle110"/>
          <w:sz w:val="24"/>
          <w:szCs w:val="24"/>
        </w:rPr>
        <w:t xml:space="preserve"> установлен на 2021 год </w:t>
      </w:r>
      <w:r w:rsidRPr="00720237">
        <w:rPr>
          <w:rStyle w:val="FontStyle97"/>
          <w:sz w:val="24"/>
          <w:szCs w:val="24"/>
        </w:rPr>
        <w:t xml:space="preserve">в сумме </w:t>
      </w:r>
      <w:r w:rsidRPr="00720237">
        <w:rPr>
          <w:rStyle w:val="FontStyle97"/>
          <w:b/>
          <w:sz w:val="24"/>
          <w:szCs w:val="24"/>
        </w:rPr>
        <w:t xml:space="preserve">1 миллион 500 тысяч рублей </w:t>
      </w:r>
      <w:r w:rsidRPr="00720237">
        <w:rPr>
          <w:rStyle w:val="FontStyle97"/>
          <w:b/>
          <w:i/>
          <w:sz w:val="24"/>
          <w:szCs w:val="24"/>
        </w:rPr>
        <w:t>(на 2022 – 2023 год – 1 миллион 500 тысяч рублей)</w:t>
      </w:r>
      <w:r w:rsidRPr="00720237">
        <w:rPr>
          <w:rStyle w:val="FontStyle97"/>
          <w:sz w:val="24"/>
          <w:szCs w:val="24"/>
        </w:rPr>
        <w:t xml:space="preserve"> для финансирования непредвиденных расходов;</w:t>
      </w:r>
    </w:p>
    <w:p w:rsidR="001B7BFC" w:rsidRPr="00720237" w:rsidRDefault="001B7BFC" w:rsidP="00720237">
      <w:pPr>
        <w:pStyle w:val="Style92"/>
        <w:widowControl/>
        <w:tabs>
          <w:tab w:val="left" w:pos="142"/>
          <w:tab w:val="left" w:pos="173"/>
        </w:tabs>
        <w:spacing w:line="240" w:lineRule="auto"/>
        <w:rPr>
          <w:rStyle w:val="FontStyle97"/>
          <w:sz w:val="24"/>
          <w:szCs w:val="24"/>
        </w:rPr>
      </w:pPr>
      <w:r w:rsidRPr="00720237">
        <w:rPr>
          <w:rStyle w:val="FontStyle110"/>
          <w:sz w:val="24"/>
          <w:szCs w:val="24"/>
        </w:rPr>
        <w:t xml:space="preserve">- </w:t>
      </w:r>
      <w:r w:rsidRPr="00720237">
        <w:rPr>
          <w:rStyle w:val="FontStyle110"/>
          <w:b/>
          <w:sz w:val="24"/>
          <w:szCs w:val="24"/>
        </w:rPr>
        <w:t xml:space="preserve">доплаты к пенсиям муниципальным служащим </w:t>
      </w:r>
      <w:r w:rsidRPr="00720237">
        <w:rPr>
          <w:rStyle w:val="FontStyle110"/>
          <w:sz w:val="24"/>
          <w:szCs w:val="24"/>
        </w:rPr>
        <w:t>на 2021 год</w:t>
      </w:r>
      <w:r w:rsidRPr="00720237">
        <w:rPr>
          <w:rStyle w:val="FontStyle110"/>
          <w:b/>
          <w:sz w:val="24"/>
          <w:szCs w:val="24"/>
        </w:rPr>
        <w:t xml:space="preserve"> </w:t>
      </w:r>
      <w:r w:rsidRPr="00720237">
        <w:rPr>
          <w:rStyle w:val="FontStyle97"/>
          <w:sz w:val="24"/>
          <w:szCs w:val="24"/>
        </w:rPr>
        <w:t xml:space="preserve">в сумме </w:t>
      </w:r>
      <w:r w:rsidRPr="00720237">
        <w:rPr>
          <w:rStyle w:val="FontStyle97"/>
          <w:b/>
          <w:sz w:val="24"/>
          <w:szCs w:val="24"/>
        </w:rPr>
        <w:t xml:space="preserve">3 миллиона 310 тысяч рублей </w:t>
      </w:r>
      <w:r w:rsidRPr="00720237">
        <w:rPr>
          <w:rStyle w:val="FontStyle97"/>
          <w:b/>
          <w:i/>
          <w:sz w:val="24"/>
          <w:szCs w:val="24"/>
        </w:rPr>
        <w:t>(на 2022 – 2023 год 3 миллиона 700 тысяч рублей)</w:t>
      </w:r>
      <w:r w:rsidRPr="00720237">
        <w:rPr>
          <w:rStyle w:val="FontStyle97"/>
          <w:b/>
          <w:sz w:val="24"/>
          <w:szCs w:val="24"/>
        </w:rPr>
        <w:t>.</w:t>
      </w:r>
      <w:r w:rsidRPr="00720237">
        <w:rPr>
          <w:rStyle w:val="FontStyle97"/>
          <w:sz w:val="24"/>
          <w:szCs w:val="24"/>
        </w:rPr>
        <w:t xml:space="preserve"> </w:t>
      </w:r>
    </w:p>
    <w:p w:rsidR="001B7BFC" w:rsidRPr="00720237" w:rsidRDefault="001B7BFC" w:rsidP="007202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Сформированный проект бюджета в части бюджетных ассигнований, предполагаемых к исполнению в 2021-2023 годах, реализует основные приоритеты бюджетной политики, носит социальный характер и сконцентрирован на задачах, затрагивающих практически каждого жителя МО «Светогорское городское поселение».</w:t>
      </w:r>
    </w:p>
    <w:p w:rsidR="001B7BFC" w:rsidRPr="00720237" w:rsidRDefault="001B7BFC" w:rsidP="007202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Бюджетные расходы ориентированы на обеспечение результативности деятельности учреждений и повышение доступности и качества оказываемых муниципальных услуг.</w:t>
      </w:r>
    </w:p>
    <w:p w:rsidR="001B7BFC" w:rsidRPr="00720237" w:rsidRDefault="001B7BFC" w:rsidP="007202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 xml:space="preserve">Реализация основных направлений бюджетной и налоговой политики </w:t>
      </w:r>
      <w:r w:rsidRPr="00720237">
        <w:rPr>
          <w:rFonts w:ascii="Times New Roman" w:hAnsi="Times New Roman"/>
          <w:sz w:val="24"/>
          <w:szCs w:val="24"/>
        </w:rPr>
        <w:br/>
      </w:r>
      <w:r w:rsidRPr="00720237">
        <w:rPr>
          <w:rFonts w:ascii="Times New Roman" w:hAnsi="Times New Roman"/>
          <w:bCs/>
          <w:sz w:val="24"/>
          <w:szCs w:val="24"/>
        </w:rPr>
        <w:t xml:space="preserve">МО «Светогорское </w:t>
      </w:r>
      <w:r w:rsidRPr="00720237">
        <w:rPr>
          <w:rFonts w:ascii="Times New Roman" w:hAnsi="Times New Roman"/>
          <w:sz w:val="24"/>
          <w:szCs w:val="24"/>
        </w:rPr>
        <w:t xml:space="preserve">городского поселение» </w:t>
      </w:r>
      <w:r w:rsidRPr="00720237">
        <w:rPr>
          <w:rFonts w:ascii="Times New Roman" w:hAnsi="Times New Roman"/>
          <w:bCs/>
          <w:sz w:val="24"/>
          <w:szCs w:val="24"/>
        </w:rPr>
        <w:t xml:space="preserve">на 2021 год </w:t>
      </w:r>
      <w:r w:rsidRPr="00720237">
        <w:rPr>
          <w:rFonts w:ascii="Times New Roman" w:hAnsi="Times New Roman"/>
          <w:sz w:val="24"/>
          <w:szCs w:val="24"/>
        </w:rPr>
        <w:t xml:space="preserve">позволит </w:t>
      </w:r>
      <w:r w:rsidRPr="00720237">
        <w:rPr>
          <w:rFonts w:ascii="Times New Roman" w:hAnsi="Times New Roman"/>
          <w:bCs/>
          <w:sz w:val="24"/>
          <w:szCs w:val="24"/>
        </w:rPr>
        <w:t xml:space="preserve">обеспечить </w:t>
      </w:r>
      <w:r w:rsidRPr="00720237">
        <w:rPr>
          <w:rFonts w:ascii="Times New Roman" w:hAnsi="Times New Roman"/>
          <w:sz w:val="24"/>
          <w:szCs w:val="24"/>
        </w:rPr>
        <w:t xml:space="preserve">устойчивость и сбалансированность бюджета </w:t>
      </w:r>
      <w:r w:rsidRPr="00720237">
        <w:rPr>
          <w:rFonts w:ascii="Times New Roman" w:hAnsi="Times New Roman"/>
          <w:iCs/>
          <w:sz w:val="24"/>
          <w:szCs w:val="24"/>
        </w:rPr>
        <w:t xml:space="preserve">и </w:t>
      </w:r>
      <w:r w:rsidRPr="00720237">
        <w:rPr>
          <w:rFonts w:ascii="Times New Roman" w:hAnsi="Times New Roman"/>
          <w:sz w:val="24"/>
          <w:szCs w:val="24"/>
        </w:rPr>
        <w:t>исполнить все намеченные обязательства перед жителями МО «Светогорское городское поселение».</w:t>
      </w:r>
    </w:p>
    <w:p w:rsidR="001B7BFC" w:rsidRPr="00720237" w:rsidRDefault="001B7BFC" w:rsidP="007202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237">
        <w:rPr>
          <w:rFonts w:ascii="Times New Roman" w:hAnsi="Times New Roman"/>
          <w:sz w:val="24"/>
          <w:szCs w:val="24"/>
        </w:rPr>
        <w:t>В завершение хотелось бы сказать, что, как и прежде, бюджетный процесс будет максимально открытым. Со всеми изменениями текущего бюджета по доходам и расходам, а также более подробной информацией о процессе формирования предложенного сегодня вашему вниманию бюджета можно ознакомиться на официальном сайте Администрации МО «Светогорское городское поселение» в разделах: Проекты Решений Совета депутатов и Решения Совета Депутатов.</w:t>
      </w:r>
    </w:p>
    <w:p w:rsidR="00907686" w:rsidRPr="00720237" w:rsidRDefault="00907686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BB" w:rsidRPr="00720237" w:rsidRDefault="00920E7C" w:rsidP="0072023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237">
        <w:rPr>
          <w:rFonts w:ascii="Times New Roman" w:hAnsi="Times New Roman" w:cs="Times New Roman"/>
          <w:b/>
          <w:sz w:val="24"/>
          <w:szCs w:val="24"/>
        </w:rPr>
        <w:t>В процессе</w:t>
      </w:r>
      <w:r w:rsidRPr="00720237">
        <w:rPr>
          <w:rFonts w:ascii="Times New Roman" w:hAnsi="Times New Roman" w:cs="Times New Roman"/>
          <w:sz w:val="24"/>
          <w:szCs w:val="24"/>
        </w:rPr>
        <w:t xml:space="preserve"> обсуждения проекта бюджета муниципального образования «Светогорс</w:t>
      </w:r>
      <w:r w:rsidR="00E26828" w:rsidRPr="00720237">
        <w:rPr>
          <w:rFonts w:ascii="Times New Roman" w:hAnsi="Times New Roman" w:cs="Times New Roman"/>
          <w:sz w:val="24"/>
          <w:szCs w:val="24"/>
        </w:rPr>
        <w:t>кое городское поселение» на 2021</w:t>
      </w:r>
      <w:r w:rsidRPr="00720237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26828" w:rsidRPr="00720237">
        <w:rPr>
          <w:rFonts w:ascii="Times New Roman" w:hAnsi="Times New Roman" w:cs="Times New Roman"/>
          <w:sz w:val="24"/>
          <w:szCs w:val="24"/>
        </w:rPr>
        <w:t>2</w:t>
      </w:r>
      <w:r w:rsidRPr="00720237">
        <w:rPr>
          <w:rFonts w:ascii="Times New Roman" w:hAnsi="Times New Roman" w:cs="Times New Roman"/>
          <w:sz w:val="24"/>
          <w:szCs w:val="24"/>
        </w:rPr>
        <w:t xml:space="preserve"> и 202</w:t>
      </w:r>
      <w:r w:rsidR="00E26828" w:rsidRPr="00720237">
        <w:rPr>
          <w:rFonts w:ascii="Times New Roman" w:hAnsi="Times New Roman" w:cs="Times New Roman"/>
          <w:sz w:val="24"/>
          <w:szCs w:val="24"/>
        </w:rPr>
        <w:t>3</w:t>
      </w:r>
      <w:r w:rsidRPr="0072023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26CBB" w:rsidRPr="00720237">
        <w:rPr>
          <w:rFonts w:ascii="Times New Roman" w:hAnsi="Times New Roman" w:cs="Times New Roman"/>
          <w:sz w:val="24"/>
          <w:szCs w:val="24"/>
        </w:rPr>
        <w:t>:</w:t>
      </w:r>
      <w:r w:rsidR="005D5B9A" w:rsidRPr="0072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7C" w:rsidRPr="00720237" w:rsidRDefault="005D5B9A" w:rsidP="007202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37">
        <w:rPr>
          <w:rFonts w:ascii="Times New Roman" w:hAnsi="Times New Roman" w:cs="Times New Roman"/>
          <w:sz w:val="24"/>
          <w:szCs w:val="24"/>
        </w:rPr>
        <w:t>были заданы вопросы:</w:t>
      </w:r>
    </w:p>
    <w:p w:rsidR="00E26828" w:rsidRDefault="00C66DF3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Филатчев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депутат совета депутатов МО «Светогорское городское поселение», - </w:t>
      </w:r>
      <w:r w:rsidR="00504F7F">
        <w:rPr>
          <w:rFonts w:ascii="Times New Roman" w:hAnsi="Times New Roman" w:cs="Times New Roman"/>
          <w:sz w:val="24"/>
          <w:szCs w:val="24"/>
        </w:rPr>
        <w:t>когда появится проект программы по газификации территории?</w:t>
      </w:r>
    </w:p>
    <w:p w:rsidR="00C66DF3" w:rsidRDefault="00C66DF3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Станкевич О.В., </w:t>
      </w:r>
      <w:r>
        <w:rPr>
          <w:rFonts w:ascii="Times New Roman" w:hAnsi="Times New Roman" w:cs="Times New Roman"/>
          <w:sz w:val="24"/>
          <w:szCs w:val="24"/>
        </w:rPr>
        <w:t>депутат совета депутатов МО «Светогорское городское поселение»,</w:t>
      </w:r>
      <w:r>
        <w:rPr>
          <w:rFonts w:ascii="Times New Roman" w:hAnsi="Times New Roman" w:cs="Times New Roman"/>
          <w:sz w:val="24"/>
          <w:szCs w:val="24"/>
        </w:rPr>
        <w:t xml:space="preserve"> - можно ли уменьшить статью по выплатам пенсий муниципальным служащим?</w:t>
      </w:r>
    </w:p>
    <w:p w:rsidR="00C66DF3" w:rsidRDefault="00504F7F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6DF3">
        <w:rPr>
          <w:rFonts w:ascii="Times New Roman" w:hAnsi="Times New Roman" w:cs="Times New Roman"/>
          <w:sz w:val="24"/>
          <w:szCs w:val="24"/>
        </w:rPr>
        <w:t xml:space="preserve">Игнатьев Е.В., </w:t>
      </w:r>
      <w:r w:rsidR="00C66DF3">
        <w:rPr>
          <w:rFonts w:ascii="Times New Roman" w:hAnsi="Times New Roman" w:cs="Times New Roman"/>
          <w:sz w:val="24"/>
          <w:szCs w:val="24"/>
        </w:rPr>
        <w:t>депутат совета депутатов МО «Светогорское городское поселение»,</w:t>
      </w:r>
      <w:r w:rsidR="00C66DF3">
        <w:rPr>
          <w:rFonts w:ascii="Times New Roman" w:hAnsi="Times New Roman" w:cs="Times New Roman"/>
          <w:sz w:val="24"/>
          <w:szCs w:val="24"/>
        </w:rPr>
        <w:t xml:space="preserve"> - какие предусматриваются меры по</w:t>
      </w:r>
      <w:r>
        <w:rPr>
          <w:rFonts w:ascii="Times New Roman" w:hAnsi="Times New Roman" w:cs="Times New Roman"/>
          <w:sz w:val="24"/>
          <w:szCs w:val="24"/>
        </w:rPr>
        <w:t xml:space="preserve"> оптимизации расходов, </w:t>
      </w:r>
      <w:r w:rsidR="00C66DF3">
        <w:rPr>
          <w:rFonts w:ascii="Times New Roman" w:hAnsi="Times New Roman" w:cs="Times New Roman"/>
          <w:sz w:val="24"/>
          <w:szCs w:val="24"/>
        </w:rPr>
        <w:t>от каких работ придется отказаться?</w:t>
      </w:r>
    </w:p>
    <w:p w:rsidR="00E26828" w:rsidRDefault="00504F7F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Станкевич О.В., депутат совета депутатов МО «Светогорское городское поселение», -</w:t>
      </w:r>
      <w:r>
        <w:rPr>
          <w:rFonts w:ascii="Times New Roman" w:hAnsi="Times New Roman" w:cs="Times New Roman"/>
          <w:sz w:val="24"/>
          <w:szCs w:val="24"/>
        </w:rPr>
        <w:t xml:space="preserve"> в чем причина роста статьи расходов на уплату штрафов, исполнения решения судов?</w:t>
      </w:r>
    </w:p>
    <w:p w:rsidR="0018493A" w:rsidRDefault="0018493A" w:rsidP="001849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поступили следующие предложения:</w:t>
      </w:r>
    </w:p>
    <w:p w:rsidR="00163967" w:rsidRPr="00163967" w:rsidRDefault="00163967" w:rsidP="001639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39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3967">
        <w:rPr>
          <w:rFonts w:ascii="Times New Roman" w:hAnsi="Times New Roman" w:cs="Times New Roman"/>
          <w:sz w:val="24"/>
          <w:szCs w:val="24"/>
        </w:rPr>
        <w:t>Филатчев</w:t>
      </w:r>
      <w:proofErr w:type="spellEnd"/>
      <w:r w:rsidRPr="00163967">
        <w:rPr>
          <w:rFonts w:ascii="Times New Roman" w:hAnsi="Times New Roman" w:cs="Times New Roman"/>
          <w:sz w:val="24"/>
          <w:szCs w:val="24"/>
        </w:rPr>
        <w:t xml:space="preserve"> В.А., депутат совета депутатов МО «Светогорское городское поселение», - предложение увеличить статью расходов на уборку улиц и покос травы.</w:t>
      </w:r>
    </w:p>
    <w:p w:rsidR="00E26828" w:rsidRDefault="00504F7F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Бойко М.Ф., жительница г. Светогорска:</w:t>
      </w:r>
    </w:p>
    <w:p w:rsidR="00504F7F" w:rsidRDefault="00504F7F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Запланировать капитальный ремонт дома 18  по ул. Рощинская, дом муниципальный, неоднократные жалобы жильцов на протечки крыши.</w:t>
      </w:r>
    </w:p>
    <w:p w:rsidR="00504F7F" w:rsidRPr="00720237" w:rsidRDefault="00504F7F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Старую контейнерную площадку по сбору ТБО у дома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1 перенести на новую площадку, зарегистрированную в реестре контейнерных площадок поселения.  </w:t>
      </w:r>
    </w:p>
    <w:p w:rsidR="00E26828" w:rsidRPr="00720237" w:rsidRDefault="0018493A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Взять на контроль распределение освободившихся квартир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очередью</w:t>
      </w:r>
      <w:r w:rsidR="00163967">
        <w:rPr>
          <w:rFonts w:ascii="Times New Roman" w:hAnsi="Times New Roman" w:cs="Times New Roman"/>
          <w:sz w:val="24"/>
          <w:szCs w:val="24"/>
        </w:rPr>
        <w:t>.</w:t>
      </w:r>
    </w:p>
    <w:p w:rsidR="00E26828" w:rsidRPr="00E26828" w:rsidRDefault="00E26828" w:rsidP="00E2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24B4" w:rsidRDefault="00FB24B4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24B4">
        <w:rPr>
          <w:rFonts w:ascii="Times New Roman" w:hAnsi="Times New Roman" w:cs="Times New Roman"/>
          <w:sz w:val="24"/>
          <w:szCs w:val="24"/>
        </w:rPr>
        <w:t>На все вопросы были даны полные и основательные ответы.</w:t>
      </w:r>
    </w:p>
    <w:p w:rsidR="008C71CC" w:rsidRDefault="00027EBB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предложения передаются в рабочую группу, которая готовит заключение и передает в совет депутатов для принятия решения.</w:t>
      </w:r>
    </w:p>
    <w:p w:rsidR="00027EBB" w:rsidRPr="00FB24B4" w:rsidRDefault="00027EBB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выступили все желающие и других вопросов к рассмотрению нет</w:t>
      </w:r>
      <w:proofErr w:type="gramEnd"/>
      <w:r>
        <w:rPr>
          <w:rFonts w:ascii="Times New Roman" w:hAnsi="Times New Roman" w:cs="Times New Roman"/>
          <w:sz w:val="24"/>
          <w:szCs w:val="24"/>
        </w:rPr>
        <w:t>, публичные слушания объявляются состоявшимися и закрытыми.</w:t>
      </w:r>
    </w:p>
    <w:p w:rsidR="00516422" w:rsidRDefault="00516422" w:rsidP="0042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87E" w:rsidRPr="00027EBB" w:rsidRDefault="00FB24B4" w:rsidP="00027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</w:t>
      </w:r>
      <w:r w:rsidR="00516422" w:rsidRPr="00FB24B4">
        <w:rPr>
          <w:rFonts w:ascii="Times New Roman" w:hAnsi="Times New Roman" w:cs="Times New Roman"/>
          <w:sz w:val="24"/>
          <w:szCs w:val="24"/>
        </w:rPr>
        <w:t xml:space="preserve">:  _________________________ </w:t>
      </w:r>
      <w:r w:rsidR="00E26828">
        <w:rPr>
          <w:rFonts w:ascii="Times New Roman" w:hAnsi="Times New Roman" w:cs="Times New Roman"/>
          <w:sz w:val="24"/>
          <w:szCs w:val="24"/>
        </w:rPr>
        <w:t>Е.С.Крылова</w:t>
      </w:r>
      <w:r w:rsidR="00C264F5" w:rsidRPr="00FB24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587E" w:rsidRPr="00027EB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A6" w:rsidRDefault="00E355A6" w:rsidP="00C264F5">
      <w:pPr>
        <w:spacing w:after="0" w:line="240" w:lineRule="auto"/>
      </w:pPr>
      <w:r>
        <w:separator/>
      </w:r>
    </w:p>
  </w:endnote>
  <w:endnote w:type="continuationSeparator" w:id="0">
    <w:p w:rsidR="00E355A6" w:rsidRDefault="00E355A6" w:rsidP="00C2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DejaVu LGC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034923"/>
      <w:docPartObj>
        <w:docPartGallery w:val="Page Numbers (Bottom of Page)"/>
        <w:docPartUnique/>
      </w:docPartObj>
    </w:sdtPr>
    <w:sdtEndPr/>
    <w:sdtContent>
      <w:p w:rsidR="00516422" w:rsidRDefault="00236F8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96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16422" w:rsidRDefault="005164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A6" w:rsidRDefault="00E355A6" w:rsidP="00C264F5">
      <w:pPr>
        <w:spacing w:after="0" w:line="240" w:lineRule="auto"/>
      </w:pPr>
      <w:r>
        <w:separator/>
      </w:r>
    </w:p>
  </w:footnote>
  <w:footnote w:type="continuationSeparator" w:id="0">
    <w:p w:rsidR="00E355A6" w:rsidRDefault="00E355A6" w:rsidP="00C2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7652E0"/>
    <w:lvl w:ilvl="0">
      <w:numFmt w:val="bullet"/>
      <w:lvlText w:val="*"/>
      <w:lvlJc w:val="left"/>
    </w:lvl>
  </w:abstractNum>
  <w:abstractNum w:abstractNumId="1">
    <w:nsid w:val="03976CAE"/>
    <w:multiLevelType w:val="hybridMultilevel"/>
    <w:tmpl w:val="4AF8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0CA9"/>
    <w:multiLevelType w:val="hybridMultilevel"/>
    <w:tmpl w:val="BB6C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E7576"/>
    <w:multiLevelType w:val="hybridMultilevel"/>
    <w:tmpl w:val="232A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D4AAF"/>
    <w:multiLevelType w:val="hybridMultilevel"/>
    <w:tmpl w:val="E624B0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95DCC"/>
    <w:multiLevelType w:val="hybridMultilevel"/>
    <w:tmpl w:val="25E4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8A1"/>
    <w:multiLevelType w:val="hybridMultilevel"/>
    <w:tmpl w:val="4EF0C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26F21"/>
    <w:multiLevelType w:val="hybridMultilevel"/>
    <w:tmpl w:val="2EAC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34CA0"/>
    <w:multiLevelType w:val="hybridMultilevel"/>
    <w:tmpl w:val="D01EB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274C4"/>
    <w:multiLevelType w:val="hybridMultilevel"/>
    <w:tmpl w:val="CC821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45692"/>
    <w:multiLevelType w:val="hybridMultilevel"/>
    <w:tmpl w:val="B24E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6789F"/>
    <w:multiLevelType w:val="hybridMultilevel"/>
    <w:tmpl w:val="56A2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41E29"/>
    <w:multiLevelType w:val="hybridMultilevel"/>
    <w:tmpl w:val="5E5A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63F62"/>
    <w:multiLevelType w:val="hybridMultilevel"/>
    <w:tmpl w:val="7E5645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359A1C81"/>
    <w:multiLevelType w:val="hybridMultilevel"/>
    <w:tmpl w:val="7F66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852E3"/>
    <w:multiLevelType w:val="hybridMultilevel"/>
    <w:tmpl w:val="1E1C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222B0"/>
    <w:multiLevelType w:val="hybridMultilevel"/>
    <w:tmpl w:val="06F09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F0977"/>
    <w:multiLevelType w:val="multilevel"/>
    <w:tmpl w:val="AD08B15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9">
    <w:nsid w:val="43B93FBB"/>
    <w:multiLevelType w:val="hybridMultilevel"/>
    <w:tmpl w:val="6D84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C7F6B"/>
    <w:multiLevelType w:val="hybridMultilevel"/>
    <w:tmpl w:val="1F00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92649"/>
    <w:multiLevelType w:val="hybridMultilevel"/>
    <w:tmpl w:val="F04E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8308A"/>
    <w:multiLevelType w:val="hybridMultilevel"/>
    <w:tmpl w:val="AE78C3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03D60"/>
    <w:multiLevelType w:val="hybridMultilevel"/>
    <w:tmpl w:val="B7D26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0E6652"/>
    <w:multiLevelType w:val="hybridMultilevel"/>
    <w:tmpl w:val="5538AE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3662C8"/>
    <w:multiLevelType w:val="hybridMultilevel"/>
    <w:tmpl w:val="B63A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B6B19"/>
    <w:multiLevelType w:val="hybridMultilevel"/>
    <w:tmpl w:val="EBA47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26B73"/>
    <w:multiLevelType w:val="hybridMultilevel"/>
    <w:tmpl w:val="E5F6A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73975"/>
    <w:multiLevelType w:val="hybridMultilevel"/>
    <w:tmpl w:val="0E20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42E45"/>
    <w:multiLevelType w:val="hybridMultilevel"/>
    <w:tmpl w:val="B3BC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0667A"/>
    <w:multiLevelType w:val="hybridMultilevel"/>
    <w:tmpl w:val="45D2077A"/>
    <w:lvl w:ilvl="0" w:tplc="147652E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31B83"/>
    <w:multiLevelType w:val="hybridMultilevel"/>
    <w:tmpl w:val="555C4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01D85"/>
    <w:multiLevelType w:val="hybridMultilevel"/>
    <w:tmpl w:val="46CE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238CB"/>
    <w:multiLevelType w:val="hybridMultilevel"/>
    <w:tmpl w:val="ED42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275DF"/>
    <w:multiLevelType w:val="hybridMultilevel"/>
    <w:tmpl w:val="5AD4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C7D3F"/>
    <w:multiLevelType w:val="hybridMultilevel"/>
    <w:tmpl w:val="5766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F364D"/>
    <w:multiLevelType w:val="hybridMultilevel"/>
    <w:tmpl w:val="F00C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D5EF2"/>
    <w:multiLevelType w:val="hybridMultilevel"/>
    <w:tmpl w:val="6B90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46123"/>
    <w:multiLevelType w:val="hybridMultilevel"/>
    <w:tmpl w:val="978C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961C4"/>
    <w:multiLevelType w:val="hybridMultilevel"/>
    <w:tmpl w:val="DA00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C1D65"/>
    <w:multiLevelType w:val="hybridMultilevel"/>
    <w:tmpl w:val="DA60368A"/>
    <w:lvl w:ilvl="0" w:tplc="147652E0">
      <w:start w:val="65535"/>
      <w:numFmt w:val="bullet"/>
      <w:lvlText w:val="-"/>
      <w:lvlJc w:val="left"/>
      <w:pPr>
        <w:ind w:left="58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E1133"/>
    <w:multiLevelType w:val="hybridMultilevel"/>
    <w:tmpl w:val="07BE8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D213D"/>
    <w:multiLevelType w:val="hybridMultilevel"/>
    <w:tmpl w:val="B6E8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445BA"/>
    <w:multiLevelType w:val="hybridMultilevel"/>
    <w:tmpl w:val="58507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73C7A"/>
    <w:multiLevelType w:val="hybridMultilevel"/>
    <w:tmpl w:val="8E7EE0C8"/>
    <w:lvl w:ilvl="0" w:tplc="147652E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A2E5E"/>
    <w:multiLevelType w:val="hybridMultilevel"/>
    <w:tmpl w:val="0B88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0"/>
  </w:num>
  <w:num w:numId="6">
    <w:abstractNumId w:val="40"/>
  </w:num>
  <w:num w:numId="7">
    <w:abstractNumId w:val="27"/>
  </w:num>
  <w:num w:numId="8">
    <w:abstractNumId w:val="9"/>
  </w:num>
  <w:num w:numId="9">
    <w:abstractNumId w:val="41"/>
  </w:num>
  <w:num w:numId="10">
    <w:abstractNumId w:val="37"/>
  </w:num>
  <w:num w:numId="11">
    <w:abstractNumId w:val="13"/>
  </w:num>
  <w:num w:numId="12">
    <w:abstractNumId w:val="7"/>
  </w:num>
  <w:num w:numId="13">
    <w:abstractNumId w:val="19"/>
  </w:num>
  <w:num w:numId="14">
    <w:abstractNumId w:val="15"/>
  </w:num>
  <w:num w:numId="15">
    <w:abstractNumId w:val="45"/>
  </w:num>
  <w:num w:numId="16">
    <w:abstractNumId w:val="6"/>
  </w:num>
  <w:num w:numId="17">
    <w:abstractNumId w:val="2"/>
  </w:num>
  <w:num w:numId="18">
    <w:abstractNumId w:val="10"/>
  </w:num>
  <w:num w:numId="19">
    <w:abstractNumId w:val="25"/>
  </w:num>
  <w:num w:numId="20">
    <w:abstractNumId w:val="1"/>
  </w:num>
  <w:num w:numId="21">
    <w:abstractNumId w:val="29"/>
  </w:num>
  <w:num w:numId="22">
    <w:abstractNumId w:val="26"/>
  </w:num>
  <w:num w:numId="23">
    <w:abstractNumId w:val="3"/>
  </w:num>
  <w:num w:numId="24">
    <w:abstractNumId w:val="38"/>
  </w:num>
  <w:num w:numId="25">
    <w:abstractNumId w:val="33"/>
  </w:num>
  <w:num w:numId="26">
    <w:abstractNumId w:val="23"/>
  </w:num>
  <w:num w:numId="27">
    <w:abstractNumId w:val="12"/>
  </w:num>
  <w:num w:numId="28">
    <w:abstractNumId w:val="20"/>
  </w:num>
  <w:num w:numId="29">
    <w:abstractNumId w:val="43"/>
  </w:num>
  <w:num w:numId="30">
    <w:abstractNumId w:val="32"/>
  </w:num>
  <w:num w:numId="31">
    <w:abstractNumId w:val="28"/>
  </w:num>
  <w:num w:numId="32">
    <w:abstractNumId w:val="8"/>
  </w:num>
  <w:num w:numId="33">
    <w:abstractNumId w:val="34"/>
  </w:num>
  <w:num w:numId="34">
    <w:abstractNumId w:val="39"/>
  </w:num>
  <w:num w:numId="35">
    <w:abstractNumId w:val="17"/>
  </w:num>
  <w:num w:numId="36">
    <w:abstractNumId w:val="4"/>
  </w:num>
  <w:num w:numId="37">
    <w:abstractNumId w:val="46"/>
  </w:num>
  <w:num w:numId="38">
    <w:abstractNumId w:val="42"/>
  </w:num>
  <w:num w:numId="39">
    <w:abstractNumId w:val="16"/>
  </w:num>
  <w:num w:numId="40">
    <w:abstractNumId w:val="11"/>
  </w:num>
  <w:num w:numId="41">
    <w:abstractNumId w:val="31"/>
  </w:num>
  <w:num w:numId="42">
    <w:abstractNumId w:val="36"/>
  </w:num>
  <w:num w:numId="43">
    <w:abstractNumId w:val="35"/>
  </w:num>
  <w:num w:numId="44">
    <w:abstractNumId w:val="21"/>
  </w:num>
  <w:num w:numId="45">
    <w:abstractNumId w:val="24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7E"/>
    <w:rsid w:val="00027EBB"/>
    <w:rsid w:val="00130DE0"/>
    <w:rsid w:val="00163967"/>
    <w:rsid w:val="0018493A"/>
    <w:rsid w:val="001B7BFC"/>
    <w:rsid w:val="00236F8C"/>
    <w:rsid w:val="00252CEF"/>
    <w:rsid w:val="0027496E"/>
    <w:rsid w:val="002A45A5"/>
    <w:rsid w:val="00302AA9"/>
    <w:rsid w:val="00320BD6"/>
    <w:rsid w:val="0039736A"/>
    <w:rsid w:val="00420D71"/>
    <w:rsid w:val="0045342D"/>
    <w:rsid w:val="004C374A"/>
    <w:rsid w:val="00504E56"/>
    <w:rsid w:val="00504F7F"/>
    <w:rsid w:val="00516422"/>
    <w:rsid w:val="005D5B9A"/>
    <w:rsid w:val="006258E0"/>
    <w:rsid w:val="00720237"/>
    <w:rsid w:val="0074289A"/>
    <w:rsid w:val="007D28D9"/>
    <w:rsid w:val="008C71CC"/>
    <w:rsid w:val="00907686"/>
    <w:rsid w:val="00920E7C"/>
    <w:rsid w:val="00B6587E"/>
    <w:rsid w:val="00B81384"/>
    <w:rsid w:val="00C1502A"/>
    <w:rsid w:val="00C264F5"/>
    <w:rsid w:val="00C26CBB"/>
    <w:rsid w:val="00C66DF3"/>
    <w:rsid w:val="00DB72D5"/>
    <w:rsid w:val="00DC2201"/>
    <w:rsid w:val="00E26828"/>
    <w:rsid w:val="00E355A6"/>
    <w:rsid w:val="00FB24B4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7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264F5"/>
  </w:style>
  <w:style w:type="paragraph" w:styleId="a5">
    <w:name w:val="header"/>
    <w:basedOn w:val="a"/>
    <w:link w:val="a6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64F5"/>
  </w:style>
  <w:style w:type="paragraph" w:styleId="a7">
    <w:name w:val="footer"/>
    <w:basedOn w:val="a"/>
    <w:link w:val="a8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64F5"/>
  </w:style>
  <w:style w:type="character" w:styleId="a9">
    <w:name w:val="Hyperlink"/>
    <w:basedOn w:val="a0"/>
    <w:uiPriority w:val="99"/>
    <w:unhideWhenUsed/>
    <w:rsid w:val="00B813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1C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B7B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1B7B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1B7BF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1B7BF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1B7BF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B7BFC"/>
    <w:rPr>
      <w:rFonts w:ascii="Times New Roman" w:hAnsi="Times New Roman" w:cs="Times New Roman"/>
      <w:i/>
      <w:iCs/>
      <w:sz w:val="14"/>
      <w:szCs w:val="14"/>
    </w:rPr>
  </w:style>
  <w:style w:type="paragraph" w:customStyle="1" w:styleId="ConsPlusNormal">
    <w:name w:val="ConsPlusNormal"/>
    <w:link w:val="ConsPlusNormal0"/>
    <w:rsid w:val="001B7BFC"/>
    <w:pPr>
      <w:widowControl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8"/>
      <w:szCs w:val="20"/>
      <w:lang w:eastAsia="ko-KR"/>
    </w:rPr>
  </w:style>
  <w:style w:type="paragraph" w:customStyle="1" w:styleId="Style49">
    <w:name w:val="Style4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59">
    <w:name w:val="Style5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62">
    <w:name w:val="Style6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97">
    <w:name w:val="Font Style97"/>
    <w:basedOn w:val="a0"/>
    <w:uiPriority w:val="99"/>
    <w:rsid w:val="001B7BFC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0">
    <w:name w:val="Style20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  <w:ind w:firstLine="725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72">
    <w:name w:val="Style7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ind w:firstLine="1358"/>
    </w:pPr>
    <w:rPr>
      <w:rFonts w:ascii="Franklin Gothic Medium" w:hAnsi="Franklin Gothic Medium"/>
      <w:sz w:val="24"/>
      <w:szCs w:val="24"/>
    </w:rPr>
  </w:style>
  <w:style w:type="paragraph" w:customStyle="1" w:styleId="Style74">
    <w:name w:val="Style74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</w:pPr>
    <w:rPr>
      <w:rFonts w:ascii="Franklin Gothic Medium" w:hAnsi="Franklin Gothic Medium"/>
      <w:sz w:val="24"/>
      <w:szCs w:val="24"/>
    </w:rPr>
  </w:style>
  <w:style w:type="paragraph" w:customStyle="1" w:styleId="Style78">
    <w:name w:val="Style78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" w:hAnsi="Franklin Gothic Medium"/>
      <w:sz w:val="24"/>
      <w:szCs w:val="24"/>
    </w:rPr>
  </w:style>
  <w:style w:type="paragraph" w:customStyle="1" w:styleId="Style76">
    <w:name w:val="Style76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80">
    <w:name w:val="Style80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</w:pPr>
    <w:rPr>
      <w:rFonts w:ascii="Franklin Gothic Medium" w:hAnsi="Franklin Gothic Medium"/>
      <w:sz w:val="24"/>
      <w:szCs w:val="24"/>
    </w:rPr>
  </w:style>
  <w:style w:type="paragraph" w:customStyle="1" w:styleId="Style81">
    <w:name w:val="Style8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5" w:lineRule="exact"/>
      <w:ind w:firstLine="758"/>
    </w:pPr>
    <w:rPr>
      <w:rFonts w:ascii="Franklin Gothic Medium" w:hAnsi="Franklin Gothic Medium"/>
      <w:sz w:val="24"/>
      <w:szCs w:val="24"/>
    </w:rPr>
  </w:style>
  <w:style w:type="paragraph" w:customStyle="1" w:styleId="Style85">
    <w:name w:val="Style85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89">
    <w:name w:val="Style8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" w:hAnsi="Franklin Gothic Medium"/>
      <w:sz w:val="24"/>
      <w:szCs w:val="24"/>
    </w:rPr>
  </w:style>
  <w:style w:type="paragraph" w:customStyle="1" w:styleId="Style39">
    <w:name w:val="Style3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3">
    <w:name w:val="Style43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91">
    <w:name w:val="Style9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92">
    <w:name w:val="Style9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110">
    <w:name w:val="Font Style110"/>
    <w:basedOn w:val="a0"/>
    <w:uiPriority w:val="99"/>
    <w:rsid w:val="001B7BFC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nformat">
    <w:name w:val="ConsPlusNonformat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Liberation Sans" w:eastAsia="DejaVu LGC Sans" w:hAnsi="Liberation Sans" w:cs="Liberation Sans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locked/>
    <w:rsid w:val="001B7BFC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d">
    <w:name w:val="Normal (Web)"/>
    <w:basedOn w:val="a"/>
    <w:unhideWhenUsed/>
    <w:rsid w:val="001B7BFC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ConsPlusCell">
    <w:name w:val="ConsPlusCell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">
    <w:name w:val="Char Знак Знак Знак Знак Знак Знак Знак Знак Знак"/>
    <w:basedOn w:val="a"/>
    <w:rsid w:val="001B7B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e">
    <w:name w:val="Strong"/>
    <w:qFormat/>
    <w:rsid w:val="001B7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7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264F5"/>
  </w:style>
  <w:style w:type="paragraph" w:styleId="a5">
    <w:name w:val="header"/>
    <w:basedOn w:val="a"/>
    <w:link w:val="a6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64F5"/>
  </w:style>
  <w:style w:type="paragraph" w:styleId="a7">
    <w:name w:val="footer"/>
    <w:basedOn w:val="a"/>
    <w:link w:val="a8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64F5"/>
  </w:style>
  <w:style w:type="character" w:styleId="a9">
    <w:name w:val="Hyperlink"/>
    <w:basedOn w:val="a0"/>
    <w:uiPriority w:val="99"/>
    <w:unhideWhenUsed/>
    <w:rsid w:val="00B813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1C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B7B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1B7B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1B7BF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1B7BF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1B7BF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B7BFC"/>
    <w:rPr>
      <w:rFonts w:ascii="Times New Roman" w:hAnsi="Times New Roman" w:cs="Times New Roman"/>
      <w:i/>
      <w:iCs/>
      <w:sz w:val="14"/>
      <w:szCs w:val="14"/>
    </w:rPr>
  </w:style>
  <w:style w:type="paragraph" w:customStyle="1" w:styleId="ConsPlusNormal">
    <w:name w:val="ConsPlusNormal"/>
    <w:link w:val="ConsPlusNormal0"/>
    <w:rsid w:val="001B7BFC"/>
    <w:pPr>
      <w:widowControl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8"/>
      <w:szCs w:val="20"/>
      <w:lang w:eastAsia="ko-KR"/>
    </w:rPr>
  </w:style>
  <w:style w:type="paragraph" w:customStyle="1" w:styleId="Style49">
    <w:name w:val="Style4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59">
    <w:name w:val="Style5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62">
    <w:name w:val="Style6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97">
    <w:name w:val="Font Style97"/>
    <w:basedOn w:val="a0"/>
    <w:uiPriority w:val="99"/>
    <w:rsid w:val="001B7BFC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0">
    <w:name w:val="Style20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  <w:ind w:firstLine="725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72">
    <w:name w:val="Style7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ind w:firstLine="1358"/>
    </w:pPr>
    <w:rPr>
      <w:rFonts w:ascii="Franklin Gothic Medium" w:hAnsi="Franklin Gothic Medium"/>
      <w:sz w:val="24"/>
      <w:szCs w:val="24"/>
    </w:rPr>
  </w:style>
  <w:style w:type="paragraph" w:customStyle="1" w:styleId="Style74">
    <w:name w:val="Style74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</w:pPr>
    <w:rPr>
      <w:rFonts w:ascii="Franklin Gothic Medium" w:hAnsi="Franklin Gothic Medium"/>
      <w:sz w:val="24"/>
      <w:szCs w:val="24"/>
    </w:rPr>
  </w:style>
  <w:style w:type="paragraph" w:customStyle="1" w:styleId="Style78">
    <w:name w:val="Style78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" w:hAnsi="Franklin Gothic Medium"/>
      <w:sz w:val="24"/>
      <w:szCs w:val="24"/>
    </w:rPr>
  </w:style>
  <w:style w:type="paragraph" w:customStyle="1" w:styleId="Style76">
    <w:name w:val="Style76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80">
    <w:name w:val="Style80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</w:pPr>
    <w:rPr>
      <w:rFonts w:ascii="Franklin Gothic Medium" w:hAnsi="Franklin Gothic Medium"/>
      <w:sz w:val="24"/>
      <w:szCs w:val="24"/>
    </w:rPr>
  </w:style>
  <w:style w:type="paragraph" w:customStyle="1" w:styleId="Style81">
    <w:name w:val="Style8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5" w:lineRule="exact"/>
      <w:ind w:firstLine="758"/>
    </w:pPr>
    <w:rPr>
      <w:rFonts w:ascii="Franklin Gothic Medium" w:hAnsi="Franklin Gothic Medium"/>
      <w:sz w:val="24"/>
      <w:szCs w:val="24"/>
    </w:rPr>
  </w:style>
  <w:style w:type="paragraph" w:customStyle="1" w:styleId="Style85">
    <w:name w:val="Style85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89">
    <w:name w:val="Style8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" w:hAnsi="Franklin Gothic Medium"/>
      <w:sz w:val="24"/>
      <w:szCs w:val="24"/>
    </w:rPr>
  </w:style>
  <w:style w:type="paragraph" w:customStyle="1" w:styleId="Style39">
    <w:name w:val="Style3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3">
    <w:name w:val="Style43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91">
    <w:name w:val="Style9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92">
    <w:name w:val="Style9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110">
    <w:name w:val="Font Style110"/>
    <w:basedOn w:val="a0"/>
    <w:uiPriority w:val="99"/>
    <w:rsid w:val="001B7BFC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nformat">
    <w:name w:val="ConsPlusNonformat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Liberation Sans" w:eastAsia="DejaVu LGC Sans" w:hAnsi="Liberation Sans" w:cs="Liberation Sans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locked/>
    <w:rsid w:val="001B7BFC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d">
    <w:name w:val="Normal (Web)"/>
    <w:basedOn w:val="a"/>
    <w:unhideWhenUsed/>
    <w:rsid w:val="001B7BFC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ConsPlusCell">
    <w:name w:val="ConsPlusCell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">
    <w:name w:val="Char Знак Знак Знак Знак Знак Знак Знак Знак Знак"/>
    <w:basedOn w:val="a"/>
    <w:rsid w:val="001B7B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e">
    <w:name w:val="Strong"/>
    <w:qFormat/>
    <w:rsid w:val="001B7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5042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lazareva_luchik@mail.ru</dc:creator>
  <cp:lastModifiedBy>Иванова</cp:lastModifiedBy>
  <cp:revision>11</cp:revision>
  <cp:lastPrinted>2020-01-17T13:24:00Z</cp:lastPrinted>
  <dcterms:created xsi:type="dcterms:W3CDTF">2019-11-29T07:41:00Z</dcterms:created>
  <dcterms:modified xsi:type="dcterms:W3CDTF">2020-11-19T14:12:00Z</dcterms:modified>
</cp:coreProperties>
</file>