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91" w:rsidRDefault="005C3E91" w:rsidP="005C3E91">
      <w:pPr>
        <w:jc w:val="center"/>
        <w:rPr>
          <w:b/>
        </w:rPr>
      </w:pPr>
      <w:r w:rsidRPr="002768EC">
        <w:rPr>
          <w:rFonts w:ascii="Times New Roman CYR" w:hAnsi="Times New Roman CYR"/>
          <w:b/>
          <w:noProof/>
          <w:szCs w:val="28"/>
        </w:rPr>
        <w:drawing>
          <wp:inline distT="0" distB="0" distL="0" distR="0">
            <wp:extent cx="771525" cy="933450"/>
            <wp:effectExtent l="0" t="0" r="0" b="0"/>
            <wp:docPr id="1" name="Рисунок 1" descr="Светогорск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ветогорск_герб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E91" w:rsidRPr="00075F58" w:rsidRDefault="005C3E91" w:rsidP="005C3E91">
      <w:pPr>
        <w:jc w:val="center"/>
        <w:rPr>
          <w:b/>
          <w:sz w:val="24"/>
          <w:szCs w:val="24"/>
        </w:rPr>
      </w:pPr>
      <w:r w:rsidRPr="00075F58">
        <w:rPr>
          <w:b/>
          <w:sz w:val="24"/>
          <w:szCs w:val="24"/>
        </w:rPr>
        <w:t>СВЕТОГОРСКОЕ ГОРОДСКОЕ ПОСЕЛЕНИЕ</w:t>
      </w:r>
    </w:p>
    <w:p w:rsidR="005C3E91" w:rsidRPr="00075F58" w:rsidRDefault="005C3E91" w:rsidP="005C3E91">
      <w:pPr>
        <w:jc w:val="center"/>
        <w:rPr>
          <w:b/>
          <w:sz w:val="24"/>
          <w:szCs w:val="24"/>
        </w:rPr>
      </w:pPr>
      <w:r w:rsidRPr="00075F58">
        <w:rPr>
          <w:b/>
          <w:sz w:val="24"/>
          <w:szCs w:val="24"/>
        </w:rPr>
        <w:t xml:space="preserve">ВЫБОРГСКОГО МУНИЦИПАЛЬНОГО РАЙОНА </w:t>
      </w:r>
    </w:p>
    <w:p w:rsidR="005C3E91" w:rsidRPr="00075F58" w:rsidRDefault="005C3E91" w:rsidP="005C3E91">
      <w:pPr>
        <w:jc w:val="center"/>
        <w:rPr>
          <w:b/>
          <w:sz w:val="24"/>
          <w:szCs w:val="24"/>
        </w:rPr>
      </w:pPr>
      <w:r w:rsidRPr="00075F58">
        <w:rPr>
          <w:b/>
          <w:sz w:val="24"/>
          <w:szCs w:val="24"/>
        </w:rPr>
        <w:t>ЛЕНИНГРАДСКОЙ ОБЛАСТИ</w:t>
      </w:r>
    </w:p>
    <w:p w:rsidR="005C3E91" w:rsidRPr="00075F58" w:rsidRDefault="005C3E91" w:rsidP="005C3E91">
      <w:pPr>
        <w:jc w:val="center"/>
        <w:rPr>
          <w:b/>
          <w:sz w:val="24"/>
          <w:szCs w:val="24"/>
        </w:rPr>
      </w:pPr>
    </w:p>
    <w:p w:rsidR="005C3E91" w:rsidRPr="00075F58" w:rsidRDefault="005C3E91" w:rsidP="005C3E91">
      <w:pPr>
        <w:jc w:val="center"/>
        <w:rPr>
          <w:b/>
          <w:sz w:val="24"/>
          <w:szCs w:val="24"/>
        </w:rPr>
      </w:pPr>
      <w:r w:rsidRPr="00075F58">
        <w:rPr>
          <w:b/>
          <w:sz w:val="24"/>
          <w:szCs w:val="24"/>
        </w:rPr>
        <w:t xml:space="preserve">СОВЕТ ДЕПУТАТОВ </w:t>
      </w:r>
    </w:p>
    <w:p w:rsidR="005C3E91" w:rsidRPr="00075F58" w:rsidRDefault="005C3E91" w:rsidP="005C3E91">
      <w:pPr>
        <w:jc w:val="center"/>
        <w:rPr>
          <w:b/>
          <w:sz w:val="24"/>
          <w:szCs w:val="24"/>
        </w:rPr>
      </w:pPr>
      <w:r w:rsidRPr="00075F58">
        <w:rPr>
          <w:b/>
          <w:sz w:val="24"/>
          <w:szCs w:val="24"/>
        </w:rPr>
        <w:t>четвертого созыва</w:t>
      </w:r>
    </w:p>
    <w:p w:rsidR="005C3E91" w:rsidRPr="00075F58" w:rsidRDefault="005C3E91" w:rsidP="005C3E91">
      <w:pPr>
        <w:jc w:val="center"/>
        <w:rPr>
          <w:b/>
          <w:sz w:val="24"/>
          <w:szCs w:val="24"/>
        </w:rPr>
      </w:pPr>
    </w:p>
    <w:p w:rsidR="005C3E91" w:rsidRPr="004C4D8F" w:rsidRDefault="005C3E91" w:rsidP="005C3E91">
      <w:pPr>
        <w:jc w:val="center"/>
        <w:rPr>
          <w:b/>
        </w:rPr>
      </w:pPr>
      <w:r w:rsidRPr="00075F58">
        <w:rPr>
          <w:b/>
          <w:sz w:val="24"/>
          <w:szCs w:val="24"/>
        </w:rPr>
        <w:t>РЕШЕНИЕ</w:t>
      </w:r>
    </w:p>
    <w:p w:rsidR="007D1F7D" w:rsidRPr="00E309A5" w:rsidRDefault="007D1F7D" w:rsidP="007D1F7D">
      <w:pPr>
        <w:jc w:val="center"/>
        <w:rPr>
          <w:b/>
          <w:spacing w:val="200"/>
          <w:sz w:val="28"/>
          <w:szCs w:val="28"/>
        </w:rPr>
      </w:pPr>
    </w:p>
    <w:p w:rsidR="007D1F7D" w:rsidRPr="005C3E91" w:rsidRDefault="004D7CD2" w:rsidP="007D1F7D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5C3E91">
        <w:rPr>
          <w:sz w:val="28"/>
          <w:szCs w:val="28"/>
        </w:rPr>
        <w:t xml:space="preserve">т 18 </w:t>
      </w:r>
      <w:r w:rsidR="007D1F7D" w:rsidRPr="00E309A5">
        <w:rPr>
          <w:sz w:val="28"/>
          <w:szCs w:val="28"/>
        </w:rPr>
        <w:t>декабря 2025 г.</w:t>
      </w:r>
      <w:r w:rsidR="007D1F7D" w:rsidRPr="00E309A5">
        <w:rPr>
          <w:sz w:val="28"/>
          <w:szCs w:val="28"/>
        </w:rPr>
        <w:tab/>
      </w:r>
      <w:r w:rsidR="007D1F7D" w:rsidRPr="00E309A5">
        <w:rPr>
          <w:sz w:val="28"/>
          <w:szCs w:val="28"/>
        </w:rPr>
        <w:tab/>
        <w:t xml:space="preserve">  № </w:t>
      </w:r>
      <w:r w:rsidR="005C3E91">
        <w:rPr>
          <w:b/>
          <w:sz w:val="28"/>
          <w:szCs w:val="28"/>
        </w:rPr>
        <w:t>проект</w:t>
      </w:r>
    </w:p>
    <w:p w:rsidR="007D1F7D" w:rsidRDefault="007D1F7D" w:rsidP="007D1F7D">
      <w:pPr>
        <w:tabs>
          <w:tab w:val="left" w:pos="9214"/>
        </w:tabs>
        <w:suppressAutoHyphens/>
        <w:rPr>
          <w:snapToGrid w:val="0"/>
          <w:sz w:val="28"/>
          <w:szCs w:val="28"/>
        </w:rPr>
      </w:pPr>
    </w:p>
    <w:p w:rsidR="007D1F7D" w:rsidRPr="005C3E91" w:rsidRDefault="007D1F7D" w:rsidP="007D1F7D">
      <w:pPr>
        <w:tabs>
          <w:tab w:val="left" w:pos="9214"/>
        </w:tabs>
        <w:suppressAutoHyphens/>
        <w:rPr>
          <w:rStyle w:val="1"/>
          <w:sz w:val="24"/>
          <w:szCs w:val="24"/>
        </w:rPr>
      </w:pPr>
      <w:r w:rsidRPr="005C3E91">
        <w:rPr>
          <w:snapToGrid w:val="0"/>
          <w:sz w:val="24"/>
          <w:szCs w:val="24"/>
        </w:rPr>
        <w:t xml:space="preserve">Об утверждении </w:t>
      </w:r>
      <w:r w:rsidRPr="005C3E91">
        <w:rPr>
          <w:snapToGrid w:val="0"/>
          <w:color w:val="000000"/>
          <w:sz w:val="24"/>
          <w:szCs w:val="24"/>
        </w:rPr>
        <w:t xml:space="preserve">Положения </w:t>
      </w:r>
      <w:r w:rsidRPr="005C3E91">
        <w:rPr>
          <w:rStyle w:val="1"/>
          <w:sz w:val="24"/>
          <w:szCs w:val="24"/>
        </w:rPr>
        <w:t>об оплате труда депутатов,</w:t>
      </w:r>
    </w:p>
    <w:p w:rsidR="007D1F7D" w:rsidRPr="005C3E91" w:rsidRDefault="007D1F7D" w:rsidP="007D1F7D">
      <w:pPr>
        <w:tabs>
          <w:tab w:val="left" w:pos="9214"/>
        </w:tabs>
        <w:suppressAutoHyphens/>
        <w:rPr>
          <w:rStyle w:val="1"/>
          <w:sz w:val="24"/>
          <w:szCs w:val="24"/>
        </w:rPr>
      </w:pPr>
      <w:r w:rsidRPr="005C3E91">
        <w:rPr>
          <w:rStyle w:val="1"/>
          <w:sz w:val="24"/>
          <w:szCs w:val="24"/>
        </w:rPr>
        <w:t xml:space="preserve">выборных должностных лиц местного самоуправления </w:t>
      </w:r>
    </w:p>
    <w:p w:rsidR="007D1F7D" w:rsidRPr="005C3E91" w:rsidRDefault="005C3E91" w:rsidP="007D1F7D">
      <w:pPr>
        <w:tabs>
          <w:tab w:val="left" w:pos="9214"/>
        </w:tabs>
        <w:suppressAutoHyphens/>
        <w:rPr>
          <w:rStyle w:val="1"/>
          <w:sz w:val="24"/>
          <w:szCs w:val="24"/>
        </w:rPr>
      </w:pPr>
      <w:r w:rsidRPr="005C3E91">
        <w:rPr>
          <w:rStyle w:val="1"/>
          <w:sz w:val="24"/>
          <w:szCs w:val="24"/>
        </w:rPr>
        <w:t>Светогорского городского</w:t>
      </w:r>
      <w:r w:rsidR="004D7CD2" w:rsidRPr="005C3E91">
        <w:rPr>
          <w:rStyle w:val="1"/>
          <w:sz w:val="24"/>
          <w:szCs w:val="24"/>
        </w:rPr>
        <w:t xml:space="preserve"> </w:t>
      </w:r>
      <w:r w:rsidR="007D1F7D" w:rsidRPr="005C3E91">
        <w:rPr>
          <w:rStyle w:val="1"/>
          <w:sz w:val="24"/>
          <w:szCs w:val="24"/>
        </w:rPr>
        <w:t>поселения Выборгского</w:t>
      </w:r>
    </w:p>
    <w:p w:rsidR="007D1F7D" w:rsidRPr="005C3E91" w:rsidRDefault="007D1F7D" w:rsidP="007D1F7D">
      <w:pPr>
        <w:tabs>
          <w:tab w:val="left" w:pos="9214"/>
        </w:tabs>
        <w:suppressAutoHyphens/>
        <w:rPr>
          <w:rStyle w:val="1"/>
          <w:sz w:val="24"/>
          <w:szCs w:val="24"/>
        </w:rPr>
      </w:pPr>
      <w:r w:rsidRPr="005C3E91">
        <w:rPr>
          <w:rStyle w:val="1"/>
          <w:sz w:val="24"/>
          <w:szCs w:val="24"/>
        </w:rPr>
        <w:t xml:space="preserve">муниципального района Ленинградской области, </w:t>
      </w:r>
    </w:p>
    <w:p w:rsidR="007D1F7D" w:rsidRPr="005C3E91" w:rsidRDefault="007D1F7D" w:rsidP="007D1F7D">
      <w:pPr>
        <w:tabs>
          <w:tab w:val="left" w:pos="9214"/>
        </w:tabs>
        <w:suppressAutoHyphens/>
        <w:rPr>
          <w:rStyle w:val="1"/>
          <w:sz w:val="24"/>
          <w:szCs w:val="24"/>
        </w:rPr>
      </w:pPr>
      <w:r w:rsidRPr="005C3E91">
        <w:rPr>
          <w:rStyle w:val="1"/>
          <w:sz w:val="24"/>
          <w:szCs w:val="24"/>
        </w:rPr>
        <w:t xml:space="preserve">осуществляющих свои полномочия на постоянной основе, </w:t>
      </w:r>
    </w:p>
    <w:p w:rsidR="007D1F7D" w:rsidRPr="00EC3F6C" w:rsidRDefault="007D1F7D" w:rsidP="007D1F7D">
      <w:pPr>
        <w:tabs>
          <w:tab w:val="left" w:pos="9214"/>
        </w:tabs>
        <w:suppressAutoHyphens/>
        <w:rPr>
          <w:rStyle w:val="1"/>
          <w:sz w:val="28"/>
          <w:szCs w:val="28"/>
        </w:rPr>
      </w:pPr>
      <w:r w:rsidRPr="00EC3F6C">
        <w:rPr>
          <w:rStyle w:val="1"/>
          <w:sz w:val="24"/>
          <w:szCs w:val="24"/>
        </w:rPr>
        <w:t>лиц, замещающих муниципальные должности</w:t>
      </w:r>
    </w:p>
    <w:p w:rsidR="007D1F7D" w:rsidRPr="00EC3F6C" w:rsidRDefault="007D1F7D" w:rsidP="007D1F7D">
      <w:pPr>
        <w:tabs>
          <w:tab w:val="left" w:pos="9214"/>
        </w:tabs>
        <w:suppressAutoHyphens/>
        <w:rPr>
          <w:sz w:val="28"/>
          <w:szCs w:val="28"/>
        </w:rPr>
      </w:pPr>
    </w:p>
    <w:p w:rsidR="007D1F7D" w:rsidRPr="004D7CD2" w:rsidRDefault="007D1F7D" w:rsidP="007D1F7D">
      <w:pPr>
        <w:shd w:val="clear" w:color="auto" w:fill="FFFFFF"/>
        <w:ind w:firstLine="454"/>
        <w:jc w:val="both"/>
        <w:rPr>
          <w:sz w:val="28"/>
          <w:szCs w:val="28"/>
        </w:rPr>
      </w:pPr>
      <w:r w:rsidRPr="004D7CD2">
        <w:rPr>
          <w:sz w:val="28"/>
          <w:szCs w:val="28"/>
        </w:rPr>
        <w:t>В   соответствии  с  Федеральным законом от 20 марта 2025 № 33-ФЗ  «Об общих принципах организации местного самоуправления в единой системе публичной власти»,  областным законом</w:t>
      </w:r>
      <w:r w:rsidR="004D7CD2" w:rsidRPr="004D7CD2">
        <w:rPr>
          <w:sz w:val="28"/>
          <w:szCs w:val="28"/>
        </w:rPr>
        <w:t xml:space="preserve"> </w:t>
      </w:r>
      <w:r w:rsidRPr="004D7CD2">
        <w:rPr>
          <w:sz w:val="28"/>
          <w:szCs w:val="28"/>
        </w:rPr>
        <w:t>Ленинградской области  от 11 марта 2008 года № 14-оз «О правовом регулировании муниципальной службы в Ленинградской области», уставом</w:t>
      </w:r>
      <w:r w:rsidR="004D7CD2" w:rsidRPr="004D7CD2">
        <w:rPr>
          <w:sz w:val="28"/>
          <w:szCs w:val="28"/>
        </w:rPr>
        <w:t xml:space="preserve"> </w:t>
      </w:r>
      <w:r w:rsidR="005C3E91">
        <w:rPr>
          <w:sz w:val="28"/>
          <w:szCs w:val="28"/>
        </w:rPr>
        <w:t>Светогорского городского</w:t>
      </w:r>
      <w:r w:rsidR="004D7CD2" w:rsidRPr="004D7CD2">
        <w:rPr>
          <w:sz w:val="28"/>
          <w:szCs w:val="28"/>
        </w:rPr>
        <w:t xml:space="preserve"> п</w:t>
      </w:r>
      <w:r w:rsidRPr="004D7CD2">
        <w:rPr>
          <w:sz w:val="28"/>
          <w:szCs w:val="28"/>
        </w:rPr>
        <w:t xml:space="preserve">оселения Выборгского муниципального района Ленинградской области, в целях регулирования вопросов оплаты труда депутатов, выборных должностных лиц местного самоуправления </w:t>
      </w:r>
      <w:r w:rsidR="005C3E91">
        <w:rPr>
          <w:sz w:val="28"/>
          <w:szCs w:val="28"/>
        </w:rPr>
        <w:t>Светогорского городского</w:t>
      </w:r>
      <w:r w:rsidR="004D7CD2" w:rsidRPr="004D7CD2">
        <w:rPr>
          <w:sz w:val="28"/>
          <w:szCs w:val="28"/>
        </w:rPr>
        <w:t xml:space="preserve"> </w:t>
      </w:r>
      <w:r w:rsidRPr="004D7CD2">
        <w:rPr>
          <w:sz w:val="28"/>
          <w:szCs w:val="28"/>
        </w:rPr>
        <w:t>поселения Выборгского муниципального района Ленинградской области, осуществляющих свои полномочия на постоянной основе, совет депутатов</w:t>
      </w:r>
    </w:p>
    <w:p w:rsidR="007D1F7D" w:rsidRPr="004D7CD2" w:rsidRDefault="007D1F7D" w:rsidP="007D1F7D">
      <w:pPr>
        <w:shd w:val="clear" w:color="auto" w:fill="FFFFFF"/>
        <w:ind w:firstLine="454"/>
        <w:jc w:val="both"/>
        <w:rPr>
          <w:snapToGrid w:val="0"/>
          <w:color w:val="000000"/>
          <w:sz w:val="28"/>
          <w:szCs w:val="28"/>
        </w:rPr>
      </w:pPr>
    </w:p>
    <w:p w:rsidR="007D1F7D" w:rsidRPr="004D7CD2" w:rsidRDefault="007D1F7D" w:rsidP="007D1F7D">
      <w:pPr>
        <w:shd w:val="clear" w:color="auto" w:fill="FFFFFF"/>
        <w:ind w:firstLine="709"/>
        <w:jc w:val="center"/>
        <w:rPr>
          <w:snapToGrid w:val="0"/>
          <w:color w:val="000000"/>
          <w:sz w:val="28"/>
          <w:szCs w:val="28"/>
        </w:rPr>
      </w:pPr>
      <w:r w:rsidRPr="004D7CD2">
        <w:rPr>
          <w:snapToGrid w:val="0"/>
          <w:color w:val="000000"/>
          <w:sz w:val="28"/>
          <w:szCs w:val="28"/>
        </w:rPr>
        <w:t>РЕШИЛ:</w:t>
      </w:r>
    </w:p>
    <w:p w:rsidR="007D1F7D" w:rsidRPr="004D7CD2" w:rsidRDefault="007D1F7D" w:rsidP="007D1F7D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7D1F7D" w:rsidRPr="004D7CD2" w:rsidRDefault="007D1F7D" w:rsidP="007D1F7D">
      <w:pPr>
        <w:numPr>
          <w:ilvl w:val="0"/>
          <w:numId w:val="1"/>
        </w:numPr>
        <w:suppressAutoHyphens/>
        <w:ind w:left="0" w:firstLine="709"/>
        <w:jc w:val="both"/>
        <w:rPr>
          <w:rStyle w:val="1"/>
          <w:sz w:val="28"/>
          <w:szCs w:val="28"/>
        </w:rPr>
      </w:pPr>
      <w:r w:rsidRPr="004D7CD2">
        <w:rPr>
          <w:snapToGrid w:val="0"/>
          <w:color w:val="000000"/>
          <w:sz w:val="28"/>
          <w:szCs w:val="28"/>
        </w:rPr>
        <w:t xml:space="preserve">Утвердить Положение </w:t>
      </w:r>
      <w:r w:rsidRPr="004D7CD2">
        <w:rPr>
          <w:rStyle w:val="1"/>
          <w:sz w:val="28"/>
          <w:szCs w:val="28"/>
        </w:rPr>
        <w:t xml:space="preserve">об оплате труда депутатов, выборных должностных лиц местного самоуправления </w:t>
      </w:r>
      <w:r w:rsidR="005C3E91">
        <w:rPr>
          <w:snapToGrid w:val="0"/>
          <w:sz w:val="28"/>
          <w:szCs w:val="28"/>
        </w:rPr>
        <w:t>Светогорского городского</w:t>
      </w:r>
      <w:r w:rsidR="004D7CD2" w:rsidRPr="004D7CD2">
        <w:rPr>
          <w:snapToGrid w:val="0"/>
          <w:sz w:val="28"/>
          <w:szCs w:val="28"/>
        </w:rPr>
        <w:t xml:space="preserve"> </w:t>
      </w:r>
      <w:r w:rsidRPr="004D7CD2">
        <w:rPr>
          <w:snapToGrid w:val="0"/>
          <w:sz w:val="28"/>
          <w:szCs w:val="28"/>
        </w:rPr>
        <w:t>поселения Выборгского муниципального района Ленинградской области</w:t>
      </w:r>
      <w:r w:rsidRPr="004D7CD2">
        <w:rPr>
          <w:rStyle w:val="1"/>
          <w:sz w:val="28"/>
          <w:szCs w:val="28"/>
        </w:rPr>
        <w:t xml:space="preserve">, осуществляющих свои полномочия на постоянной основе, лиц, </w:t>
      </w:r>
      <w:r w:rsidRPr="00EC3F6C">
        <w:rPr>
          <w:rStyle w:val="1"/>
          <w:sz w:val="28"/>
          <w:szCs w:val="28"/>
        </w:rPr>
        <w:t xml:space="preserve">замещающих муниципальные должности </w:t>
      </w:r>
      <w:r w:rsidRPr="004D7CD2">
        <w:rPr>
          <w:rStyle w:val="1"/>
          <w:sz w:val="28"/>
          <w:szCs w:val="28"/>
        </w:rPr>
        <w:t>(приложение 1).</w:t>
      </w:r>
    </w:p>
    <w:p w:rsidR="007D1F7D" w:rsidRPr="004D7CD2" w:rsidRDefault="007D1F7D" w:rsidP="007D1F7D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4D7CD2">
        <w:rPr>
          <w:snapToGrid w:val="0"/>
          <w:sz w:val="28"/>
          <w:szCs w:val="28"/>
        </w:rPr>
        <w:t xml:space="preserve">2. </w:t>
      </w:r>
      <w:r w:rsidRPr="004D7CD2">
        <w:rPr>
          <w:sz w:val="28"/>
          <w:szCs w:val="28"/>
        </w:rPr>
        <w:t>Со дня вступления в силу настоящего решения</w:t>
      </w:r>
      <w:r w:rsidRPr="004D7CD2">
        <w:rPr>
          <w:snapToGrid w:val="0"/>
          <w:sz w:val="28"/>
          <w:szCs w:val="28"/>
        </w:rPr>
        <w:t xml:space="preserve"> признать утратившими силу:</w:t>
      </w:r>
    </w:p>
    <w:p w:rsidR="00005762" w:rsidRDefault="007D1F7D" w:rsidP="00005762">
      <w:pPr>
        <w:suppressAutoHyphens/>
        <w:spacing w:before="240"/>
        <w:ind w:right="129"/>
        <w:jc w:val="both"/>
        <w:rPr>
          <w:rStyle w:val="3"/>
          <w:sz w:val="28"/>
          <w:szCs w:val="28"/>
        </w:rPr>
      </w:pPr>
      <w:r w:rsidRPr="004D7CD2">
        <w:rPr>
          <w:snapToGrid w:val="0"/>
          <w:sz w:val="28"/>
          <w:szCs w:val="28"/>
        </w:rPr>
        <w:t xml:space="preserve">- </w:t>
      </w:r>
      <w:r w:rsidR="00005762">
        <w:rPr>
          <w:snapToGrid w:val="0"/>
          <w:sz w:val="28"/>
          <w:szCs w:val="28"/>
        </w:rPr>
        <w:t>решение совета депутатов муниципального образования «Светогорское городское поселение» Выборгского района Ленинградской области от 25.12.2019 года № 30 «</w:t>
      </w:r>
      <w:r w:rsidR="00005762" w:rsidRPr="00005762">
        <w:rPr>
          <w:snapToGrid w:val="0"/>
          <w:sz w:val="28"/>
          <w:szCs w:val="28"/>
        </w:rPr>
        <w:t xml:space="preserve">Об утверждении </w:t>
      </w:r>
      <w:r w:rsidR="00005762" w:rsidRPr="00005762">
        <w:rPr>
          <w:snapToGrid w:val="0"/>
          <w:color w:val="000000"/>
          <w:sz w:val="28"/>
          <w:szCs w:val="28"/>
        </w:rPr>
        <w:t xml:space="preserve">Положения </w:t>
      </w:r>
      <w:r w:rsidR="00005762" w:rsidRPr="00005762">
        <w:rPr>
          <w:rStyle w:val="3"/>
          <w:sz w:val="28"/>
          <w:szCs w:val="28"/>
        </w:rPr>
        <w:t>об оплате труда депутатов, выборных должностных лиц местного самоуправления муниципального образования «С</w:t>
      </w:r>
      <w:r w:rsidR="00930199">
        <w:rPr>
          <w:rStyle w:val="3"/>
          <w:sz w:val="28"/>
          <w:szCs w:val="28"/>
        </w:rPr>
        <w:t>ветогорское городское поселение</w:t>
      </w:r>
      <w:r w:rsidR="00005762" w:rsidRPr="00005762">
        <w:rPr>
          <w:rStyle w:val="3"/>
          <w:sz w:val="28"/>
          <w:szCs w:val="28"/>
        </w:rPr>
        <w:t xml:space="preserve">» Выборгского района </w:t>
      </w:r>
      <w:r w:rsidR="00005762" w:rsidRPr="00005762">
        <w:rPr>
          <w:rStyle w:val="3"/>
          <w:sz w:val="28"/>
          <w:szCs w:val="28"/>
        </w:rPr>
        <w:lastRenderedPageBreak/>
        <w:t>Ленинградской области, осуществляющих свои полномочия на постоянной основе</w:t>
      </w:r>
      <w:r w:rsidR="00005762">
        <w:rPr>
          <w:rStyle w:val="3"/>
          <w:sz w:val="28"/>
          <w:szCs w:val="28"/>
        </w:rPr>
        <w:t>»;</w:t>
      </w:r>
    </w:p>
    <w:p w:rsidR="0083251B" w:rsidRDefault="00005762" w:rsidP="0083251B">
      <w:pPr>
        <w:pStyle w:val="ConsTitle"/>
        <w:widowControl/>
        <w:ind w:right="-1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51B"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83251B">
        <w:rPr>
          <w:rFonts w:ascii="Times New Roman" w:hAnsi="Times New Roman" w:cs="Times New Roman"/>
          <w:b w:val="0"/>
          <w:snapToGrid w:val="0"/>
          <w:sz w:val="28"/>
          <w:szCs w:val="28"/>
        </w:rPr>
        <w:t>решение совета депутатов муниципального образования «Светогорское городское поселение» Выборгского района Ленинградской области</w:t>
      </w:r>
      <w:r w:rsidR="0083251B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от 17.08.2021 год</w:t>
      </w:r>
      <w:r w:rsidR="0083251B" w:rsidRPr="0083251B">
        <w:rPr>
          <w:rFonts w:ascii="Times New Roman" w:hAnsi="Times New Roman" w:cs="Times New Roman"/>
          <w:b w:val="0"/>
          <w:snapToGrid w:val="0"/>
          <w:sz w:val="28"/>
          <w:szCs w:val="28"/>
        </w:rPr>
        <w:t>а</w:t>
      </w:r>
      <w:r w:rsidR="0083251B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  <w:r w:rsidR="0083251B" w:rsidRPr="0083251B">
        <w:rPr>
          <w:rFonts w:ascii="Times New Roman" w:hAnsi="Times New Roman" w:cs="Times New Roman"/>
          <w:b w:val="0"/>
          <w:snapToGrid w:val="0"/>
          <w:sz w:val="28"/>
          <w:szCs w:val="28"/>
        </w:rPr>
        <w:t>№ 28 «</w:t>
      </w:r>
      <w:r w:rsidR="0083251B" w:rsidRPr="0083251B">
        <w:rPr>
          <w:rFonts w:ascii="Times New Roman" w:hAnsi="Times New Roman" w:cs="Times New Roman"/>
          <w:b w:val="0"/>
          <w:sz w:val="28"/>
          <w:szCs w:val="28"/>
        </w:rPr>
        <w:t>О внесении изменения в Положение об оплате труда депутатов, выборных должностных лиц местного самоуправления муниципального образования «Светогорское городское поселение» Выборгского района Ленинградской области, осуществляющих свои полномочия на постоянной основе</w:t>
      </w:r>
      <w:r w:rsidR="0083251B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3251B" w:rsidRDefault="0083251B" w:rsidP="0083251B">
      <w:pPr>
        <w:pStyle w:val="ConsTitle"/>
        <w:widowControl/>
        <w:ind w:right="12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Pr="0083251B">
        <w:rPr>
          <w:rFonts w:ascii="Times New Roman" w:hAnsi="Times New Roman" w:cs="Times New Roman"/>
          <w:b w:val="0"/>
          <w:snapToGrid w:val="0"/>
          <w:sz w:val="28"/>
          <w:szCs w:val="28"/>
        </w:rPr>
        <w:t>решение совета депутатов муниципального образования «Светогорское городское поселение» Выборгского района Ленинградской области</w:t>
      </w:r>
      <w:r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от 21.12.2021 года № 46 «</w:t>
      </w:r>
      <w:r w:rsidRPr="0083251B">
        <w:rPr>
          <w:rFonts w:ascii="Times New Roman" w:hAnsi="Times New Roman" w:cs="Times New Roman"/>
          <w:b w:val="0"/>
          <w:sz w:val="28"/>
          <w:szCs w:val="28"/>
        </w:rPr>
        <w:t>О внесении дополнения в Положение об оплате труда депутатов, выборных должностных лиц местного самоуправления муниципального образования «Светогорское городское поселение» Выборгского района Ленинградской области, осуществляющих свои полномочия на постоянной основе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3251B" w:rsidRDefault="0083251B" w:rsidP="0083251B">
      <w:pPr>
        <w:pStyle w:val="ConsTitle"/>
        <w:widowControl/>
        <w:ind w:right="-1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83251B">
        <w:rPr>
          <w:rFonts w:ascii="Times New Roman" w:hAnsi="Times New Roman" w:cs="Times New Roman"/>
          <w:b w:val="0"/>
          <w:snapToGrid w:val="0"/>
          <w:sz w:val="28"/>
          <w:szCs w:val="28"/>
        </w:rPr>
        <w:t>решение совета депутатов муниципального образования «Светогорское городское поселение» Выборгского района Ленинградской области от 13.09.2022 года № 35 «</w:t>
      </w:r>
      <w:r w:rsidRPr="0083251B">
        <w:rPr>
          <w:rFonts w:ascii="Times New Roman" w:hAnsi="Times New Roman" w:cs="Times New Roman"/>
          <w:b w:val="0"/>
          <w:sz w:val="28"/>
          <w:szCs w:val="28"/>
        </w:rPr>
        <w:t>О внесении изменения в Положение об оплате труда депутатов, выборных должностных лиц местного самоуправления муниципального образования «Светогорское городское поселение» Выборгского района Ленинградской области, осуществляющих свои полномочия на постоянной основе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3251B" w:rsidRDefault="0083251B" w:rsidP="0083251B">
      <w:pPr>
        <w:pStyle w:val="ConsTitle"/>
        <w:widowControl/>
        <w:ind w:right="-1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83251B">
        <w:rPr>
          <w:rFonts w:ascii="Times New Roman" w:hAnsi="Times New Roman" w:cs="Times New Roman"/>
          <w:b w:val="0"/>
          <w:snapToGrid w:val="0"/>
          <w:sz w:val="28"/>
          <w:szCs w:val="28"/>
        </w:rPr>
        <w:t>решение совета депутатов муниципального образования «Светогорское городское поселение» Выборгского района Ленинградской области от 22.08.2023 года № 19 «</w:t>
      </w:r>
      <w:r w:rsidRPr="0083251B">
        <w:rPr>
          <w:rFonts w:ascii="Times New Roman" w:hAnsi="Times New Roman" w:cs="Times New Roman"/>
          <w:b w:val="0"/>
          <w:sz w:val="28"/>
          <w:szCs w:val="28"/>
        </w:rPr>
        <w:t>О внесении изменения в Положение об оплате труда депутатов, выборных должностных лиц местного самоуправления муниципального образования «Светогорское городское поселение» Выборгского района Ленинградской области, осуществляющих свои полномочия на постоянной основе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3251B" w:rsidRDefault="0083251B" w:rsidP="0083251B">
      <w:pPr>
        <w:pStyle w:val="ConsTitle"/>
        <w:widowControl/>
        <w:ind w:right="12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83251B">
        <w:rPr>
          <w:rFonts w:ascii="Times New Roman" w:hAnsi="Times New Roman" w:cs="Times New Roman"/>
          <w:b w:val="0"/>
          <w:snapToGrid w:val="0"/>
          <w:sz w:val="28"/>
          <w:szCs w:val="28"/>
        </w:rPr>
        <w:t>решение совета депутатов муниципального образования «Светогорское городское поселение» Выборгского района Ленинградской области от 19.12.2023 года № 40 «</w:t>
      </w:r>
      <w:r w:rsidRPr="0083251B">
        <w:rPr>
          <w:rFonts w:ascii="Times New Roman" w:hAnsi="Times New Roman" w:cs="Times New Roman"/>
          <w:b w:val="0"/>
          <w:sz w:val="28"/>
          <w:szCs w:val="28"/>
        </w:rPr>
        <w:t>О внесении изменения в Положение об оплате труда депутатов, выборных должностных лиц местного самоуправления муниципального образования «Светогорское городское поселение» Выборгского района Ленинградской области, осуществляющих свои полномочия на постоянной основе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3251B" w:rsidRPr="0083251B" w:rsidRDefault="0083251B" w:rsidP="0083251B">
      <w:pPr>
        <w:pStyle w:val="ConsTitle"/>
        <w:widowControl/>
        <w:ind w:right="-1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83251B">
        <w:rPr>
          <w:rFonts w:ascii="Times New Roman" w:hAnsi="Times New Roman" w:cs="Times New Roman"/>
          <w:b w:val="0"/>
          <w:snapToGrid w:val="0"/>
          <w:sz w:val="28"/>
          <w:szCs w:val="28"/>
        </w:rPr>
        <w:t>решение совета депутатов муниципального образования «Светогорское городское поселение» Выборгского района Ленинградской области от 11.12.2024 года № 28 «</w:t>
      </w:r>
      <w:r w:rsidRPr="0083251B">
        <w:rPr>
          <w:rFonts w:ascii="Times New Roman" w:hAnsi="Times New Roman" w:cs="Times New Roman"/>
          <w:b w:val="0"/>
          <w:sz w:val="28"/>
          <w:szCs w:val="28"/>
        </w:rPr>
        <w:t>О внесении изменения в Положение об оплате труда депутатов, выборных должностных лиц местного самоуправления муниципального образования «Светогорское городское поселение» Выборгского района Ленинградской области, осуществляющих свои полномочия на постоянной основе».</w:t>
      </w:r>
    </w:p>
    <w:p w:rsidR="0083251B" w:rsidRPr="0083251B" w:rsidRDefault="0083251B" w:rsidP="0083251B">
      <w:pPr>
        <w:pStyle w:val="ConsTitle"/>
        <w:widowControl/>
        <w:ind w:right="12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D1F7D" w:rsidRPr="004D7CD2" w:rsidRDefault="007D1F7D" w:rsidP="00A519EA">
      <w:pPr>
        <w:suppressAutoHyphens/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</w:p>
    <w:p w:rsidR="007D1F7D" w:rsidRPr="004D7CD2" w:rsidRDefault="007D1F7D" w:rsidP="007D1F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D7CD2">
        <w:rPr>
          <w:rFonts w:ascii="Times New Roman" w:hAnsi="Times New Roman"/>
          <w:sz w:val="28"/>
          <w:szCs w:val="28"/>
        </w:rPr>
        <w:lastRenderedPageBreak/>
        <w:t>3. Настоящее решение опубликовать в официальном сетевом издании сети Интернет</w:t>
      </w:r>
      <w:r w:rsidR="009A1107">
        <w:rPr>
          <w:rFonts w:ascii="Times New Roman" w:hAnsi="Times New Roman"/>
          <w:sz w:val="28"/>
          <w:szCs w:val="28"/>
        </w:rPr>
        <w:t xml:space="preserve"> - </w:t>
      </w:r>
      <w:hyperlink r:id="rId8" w:history="1">
        <w:r w:rsidRPr="004D7CD2">
          <w:rPr>
            <w:rStyle w:val="a4"/>
            <w:rFonts w:ascii="Times New Roman" w:hAnsi="Times New Roman"/>
            <w:color w:val="auto"/>
            <w:sz w:val="28"/>
            <w:szCs w:val="28"/>
          </w:rPr>
          <w:t>http://npavrlo.ru/</w:t>
        </w:r>
      </w:hyperlink>
      <w:r w:rsidRPr="004D7CD2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r w:rsidR="0083251B">
        <w:rPr>
          <w:rFonts w:ascii="Times New Roman" w:hAnsi="Times New Roman"/>
          <w:sz w:val="28"/>
          <w:szCs w:val="28"/>
        </w:rPr>
        <w:t>Светогорского городского</w:t>
      </w:r>
      <w:r w:rsidR="004D7CD2" w:rsidRPr="004D7CD2">
        <w:rPr>
          <w:rFonts w:ascii="Times New Roman" w:hAnsi="Times New Roman"/>
          <w:sz w:val="28"/>
          <w:szCs w:val="28"/>
        </w:rPr>
        <w:t xml:space="preserve"> </w:t>
      </w:r>
      <w:r w:rsidRPr="004D7CD2">
        <w:rPr>
          <w:rFonts w:ascii="Times New Roman" w:hAnsi="Times New Roman"/>
          <w:sz w:val="28"/>
          <w:szCs w:val="28"/>
        </w:rPr>
        <w:t>поселения</w:t>
      </w:r>
      <w:r w:rsidR="009A1107">
        <w:rPr>
          <w:rFonts w:ascii="Times New Roman" w:hAnsi="Times New Roman"/>
          <w:sz w:val="28"/>
          <w:szCs w:val="28"/>
        </w:rPr>
        <w:t xml:space="preserve"> </w:t>
      </w:r>
      <w:r w:rsidRPr="004D7CD2">
        <w:rPr>
          <w:rFonts w:ascii="Times New Roman" w:hAnsi="Times New Roman"/>
          <w:sz w:val="28"/>
          <w:szCs w:val="28"/>
        </w:rPr>
        <w:t>Выборгского муниципального района Ленинградской области.</w:t>
      </w:r>
    </w:p>
    <w:p w:rsidR="00FB10DB" w:rsidRDefault="007D1F7D" w:rsidP="00FB10DB">
      <w:pPr>
        <w:ind w:left="11" w:firstLine="697"/>
      </w:pPr>
      <w:r w:rsidRPr="00952948">
        <w:rPr>
          <w:sz w:val="28"/>
          <w:szCs w:val="28"/>
        </w:rPr>
        <w:t xml:space="preserve">4. </w:t>
      </w:r>
      <w:r w:rsidR="00952948" w:rsidRPr="00952948">
        <w:rPr>
          <w:sz w:val="28"/>
          <w:szCs w:val="28"/>
        </w:rPr>
        <w:t xml:space="preserve"> </w:t>
      </w:r>
      <w:r w:rsidR="00FB10DB">
        <w:rPr>
          <w:sz w:val="28"/>
          <w:szCs w:val="28"/>
        </w:rPr>
        <w:t>Настоящее решение вступает в силу с 1 января 2026 года.</w:t>
      </w:r>
    </w:p>
    <w:p w:rsidR="00FB10DB" w:rsidRDefault="00FB10DB" w:rsidP="007D1F7D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FB10DB" w:rsidRDefault="00FB10DB" w:rsidP="007D1F7D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D1F7D" w:rsidRPr="004D7CD2" w:rsidRDefault="007D1F7D" w:rsidP="007D1F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D7CD2">
        <w:rPr>
          <w:rFonts w:ascii="Times New Roman" w:hAnsi="Times New Roman"/>
          <w:spacing w:val="-1"/>
          <w:sz w:val="28"/>
          <w:szCs w:val="28"/>
        </w:rPr>
        <w:t>Глава муниципального образования</w:t>
      </w:r>
      <w:r w:rsidR="005C3E91">
        <w:rPr>
          <w:rFonts w:ascii="Times New Roman" w:hAnsi="Times New Roman"/>
          <w:spacing w:val="-1"/>
          <w:sz w:val="28"/>
          <w:szCs w:val="28"/>
        </w:rPr>
        <w:t xml:space="preserve">                                   И.В. Иванова.</w:t>
      </w:r>
    </w:p>
    <w:p w:rsidR="005C3E91" w:rsidRDefault="005C3E9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10DB" w:rsidRDefault="00FB10DB" w:rsidP="00A519E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519EA" w:rsidRPr="005C3E91" w:rsidRDefault="009A1107" w:rsidP="00A519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C3E91">
        <w:rPr>
          <w:rFonts w:ascii="Times New Roman" w:hAnsi="Times New Roman" w:cs="Times New Roman"/>
          <w:sz w:val="24"/>
          <w:szCs w:val="24"/>
        </w:rPr>
        <w:t>УТВЕРЖДЕНО</w:t>
      </w:r>
    </w:p>
    <w:p w:rsidR="00A519EA" w:rsidRPr="005C3E91" w:rsidRDefault="00A519EA" w:rsidP="00A519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C3E91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A519EA" w:rsidRPr="005C3E91" w:rsidRDefault="005C3E91" w:rsidP="00A519EA">
      <w:pPr>
        <w:pStyle w:val="a3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5C3E91">
        <w:rPr>
          <w:rFonts w:ascii="Times New Roman" w:hAnsi="Times New Roman" w:cs="Times New Roman"/>
          <w:spacing w:val="-1"/>
          <w:sz w:val="24"/>
          <w:szCs w:val="24"/>
        </w:rPr>
        <w:t>Светогорского городского</w:t>
      </w:r>
      <w:r w:rsidR="004D7CD2" w:rsidRPr="005C3E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519EA" w:rsidRPr="005C3E91">
        <w:rPr>
          <w:rFonts w:ascii="Times New Roman" w:hAnsi="Times New Roman" w:cs="Times New Roman"/>
          <w:spacing w:val="-1"/>
          <w:sz w:val="24"/>
          <w:szCs w:val="24"/>
        </w:rPr>
        <w:t>поселения</w:t>
      </w:r>
    </w:p>
    <w:p w:rsidR="00A519EA" w:rsidRPr="005C3E91" w:rsidRDefault="00A519EA" w:rsidP="00A519EA">
      <w:pPr>
        <w:pStyle w:val="a3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5C3E91">
        <w:rPr>
          <w:rFonts w:ascii="Times New Roman" w:hAnsi="Times New Roman" w:cs="Times New Roman"/>
          <w:spacing w:val="-1"/>
          <w:sz w:val="24"/>
          <w:szCs w:val="24"/>
        </w:rPr>
        <w:t>Выборгского муниципального района</w:t>
      </w:r>
    </w:p>
    <w:p w:rsidR="00A519EA" w:rsidRPr="005C3E91" w:rsidRDefault="00A519EA" w:rsidP="00A519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C3E91">
        <w:rPr>
          <w:rFonts w:ascii="Times New Roman" w:hAnsi="Times New Roman" w:cs="Times New Roman"/>
          <w:spacing w:val="-1"/>
          <w:sz w:val="24"/>
          <w:szCs w:val="24"/>
        </w:rPr>
        <w:t>Ленинградской области</w:t>
      </w:r>
    </w:p>
    <w:p w:rsidR="00A519EA" w:rsidRPr="005C3E91" w:rsidRDefault="00A519EA" w:rsidP="00A519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C3E91">
        <w:rPr>
          <w:rFonts w:ascii="Times New Roman" w:hAnsi="Times New Roman" w:cs="Times New Roman"/>
          <w:sz w:val="24"/>
          <w:szCs w:val="24"/>
        </w:rPr>
        <w:t xml:space="preserve">от </w:t>
      </w:r>
      <w:r w:rsidR="005C3E91" w:rsidRPr="005C3E91">
        <w:rPr>
          <w:rFonts w:ascii="Times New Roman" w:hAnsi="Times New Roman" w:cs="Times New Roman"/>
          <w:sz w:val="24"/>
          <w:szCs w:val="24"/>
        </w:rPr>
        <w:t>18</w:t>
      </w:r>
      <w:r w:rsidRPr="005C3E91">
        <w:rPr>
          <w:rFonts w:ascii="Times New Roman" w:hAnsi="Times New Roman" w:cs="Times New Roman"/>
          <w:sz w:val="24"/>
          <w:szCs w:val="24"/>
        </w:rPr>
        <w:t xml:space="preserve"> декабря 2025 года №</w:t>
      </w:r>
    </w:p>
    <w:p w:rsidR="00A519EA" w:rsidRPr="004D7CD2" w:rsidRDefault="00A519EA" w:rsidP="00A519EA">
      <w:pPr>
        <w:suppressAutoHyphens/>
        <w:spacing w:line="360" w:lineRule="auto"/>
        <w:jc w:val="right"/>
        <w:rPr>
          <w:sz w:val="28"/>
          <w:szCs w:val="28"/>
        </w:rPr>
      </w:pPr>
      <w:r w:rsidRPr="004D7CD2">
        <w:rPr>
          <w:sz w:val="22"/>
          <w:szCs w:val="22"/>
        </w:rPr>
        <w:t>(приложение 1)</w:t>
      </w:r>
    </w:p>
    <w:p w:rsidR="00A519EA" w:rsidRPr="005C3E91" w:rsidRDefault="00A519EA" w:rsidP="00A519EA">
      <w:pPr>
        <w:suppressAutoHyphens/>
        <w:jc w:val="center"/>
        <w:rPr>
          <w:rStyle w:val="21"/>
          <w:b/>
          <w:sz w:val="24"/>
          <w:szCs w:val="24"/>
        </w:rPr>
      </w:pPr>
      <w:r w:rsidRPr="005C3E91">
        <w:rPr>
          <w:rStyle w:val="21"/>
          <w:b/>
          <w:sz w:val="24"/>
          <w:szCs w:val="24"/>
        </w:rPr>
        <w:t>ПОЛОЖЕНИЕ</w:t>
      </w:r>
    </w:p>
    <w:p w:rsidR="00262ADF" w:rsidRDefault="00A519EA" w:rsidP="00A519EA">
      <w:pPr>
        <w:suppressAutoHyphens/>
        <w:jc w:val="center"/>
        <w:rPr>
          <w:rStyle w:val="21"/>
          <w:b/>
          <w:sz w:val="24"/>
          <w:szCs w:val="24"/>
        </w:rPr>
      </w:pPr>
      <w:r w:rsidRPr="005C3E91">
        <w:rPr>
          <w:rStyle w:val="21"/>
          <w:b/>
          <w:sz w:val="24"/>
          <w:szCs w:val="24"/>
        </w:rPr>
        <w:t xml:space="preserve">ОБ ОПЛАТЕ ТРУДА ДЕПУТАТОВ, ВЫБОРНЫХ ДОЛЖНОСТНЫХ ЛИЦ МЕСТНОГО САМОУПРАВЛЕНИЯ </w:t>
      </w:r>
      <w:r w:rsidR="005C3E91" w:rsidRPr="005C3E91">
        <w:rPr>
          <w:rStyle w:val="21"/>
          <w:b/>
          <w:sz w:val="24"/>
          <w:szCs w:val="24"/>
        </w:rPr>
        <w:t>СВЕТОГОРСКОГО ГОРОДСКОГО</w:t>
      </w:r>
      <w:r w:rsidR="004D7CD2" w:rsidRPr="005C3E91">
        <w:rPr>
          <w:rStyle w:val="21"/>
          <w:b/>
          <w:sz w:val="24"/>
          <w:szCs w:val="24"/>
        </w:rPr>
        <w:t xml:space="preserve"> </w:t>
      </w:r>
      <w:r w:rsidRPr="005C3E91">
        <w:rPr>
          <w:rStyle w:val="21"/>
          <w:b/>
          <w:sz w:val="24"/>
          <w:szCs w:val="24"/>
        </w:rPr>
        <w:t>ПОСЕЛЕНИЯ ВЫБОРГСКОГО МУНИЦИПАЛЬНОГО РАЙОНА ЛЕНИНГРАДСКОЙ ОБЛАСТИ, ОСУЩЕСТВЛЯЮЩИХ СВОИ ПОЛНОМОЧИЯ НА ПОСТОЯННОЙ ОСНОВЕ,</w:t>
      </w:r>
    </w:p>
    <w:p w:rsidR="00A519EA" w:rsidRPr="00EC3F6C" w:rsidRDefault="00465402" w:rsidP="00A519EA">
      <w:pPr>
        <w:suppressAutoHyphens/>
        <w:jc w:val="center"/>
        <w:rPr>
          <w:b/>
          <w:snapToGrid w:val="0"/>
          <w:sz w:val="24"/>
          <w:szCs w:val="24"/>
        </w:rPr>
      </w:pPr>
      <w:r w:rsidRPr="00EC3F6C">
        <w:rPr>
          <w:rStyle w:val="21"/>
          <w:b/>
          <w:sz w:val="24"/>
          <w:szCs w:val="24"/>
        </w:rPr>
        <w:t xml:space="preserve"> </w:t>
      </w:r>
      <w:r w:rsidR="00A519EA" w:rsidRPr="00EC3F6C">
        <w:rPr>
          <w:rStyle w:val="21"/>
          <w:b/>
          <w:sz w:val="24"/>
          <w:szCs w:val="24"/>
        </w:rPr>
        <w:t>ЛИЦ, ЗАМЕЩАЮЩИХ МУНИЦИПАЛЬНЫЕ ДОЛЖНОСТИ</w:t>
      </w:r>
    </w:p>
    <w:p w:rsidR="00A519EA" w:rsidRPr="00AB60CD" w:rsidRDefault="00A519EA" w:rsidP="00A519EA">
      <w:pPr>
        <w:suppressAutoHyphens/>
        <w:spacing w:before="480" w:after="120"/>
        <w:ind w:firstLine="748"/>
        <w:jc w:val="both"/>
        <w:rPr>
          <w:rStyle w:val="21"/>
          <w:b/>
          <w:sz w:val="24"/>
          <w:szCs w:val="24"/>
        </w:rPr>
      </w:pPr>
      <w:r w:rsidRPr="00AB60CD">
        <w:rPr>
          <w:rStyle w:val="21"/>
          <w:b/>
          <w:sz w:val="24"/>
          <w:szCs w:val="24"/>
        </w:rPr>
        <w:t>Статья 1. Общие положения</w:t>
      </w:r>
    </w:p>
    <w:p w:rsidR="00A519EA" w:rsidRPr="00AB60CD" w:rsidRDefault="00A519EA" w:rsidP="00A519EA">
      <w:pPr>
        <w:suppressAutoHyphens/>
        <w:ind w:firstLine="746"/>
        <w:jc w:val="both"/>
        <w:rPr>
          <w:b/>
          <w:snapToGrid w:val="0"/>
          <w:sz w:val="24"/>
          <w:szCs w:val="24"/>
        </w:rPr>
      </w:pPr>
      <w:r w:rsidRPr="00AB60CD">
        <w:rPr>
          <w:rStyle w:val="21"/>
          <w:sz w:val="24"/>
          <w:szCs w:val="24"/>
        </w:rPr>
        <w:t xml:space="preserve">1. Положение об оплате труда депутатов, выборных должностных лиц местного самоуправления </w:t>
      </w:r>
      <w:r w:rsidR="005C3E91" w:rsidRPr="00AB60CD">
        <w:rPr>
          <w:rStyle w:val="21"/>
          <w:sz w:val="24"/>
          <w:szCs w:val="24"/>
        </w:rPr>
        <w:t>Светогорского городского</w:t>
      </w:r>
      <w:r w:rsidR="004D7CD2" w:rsidRPr="00AB60CD">
        <w:rPr>
          <w:rStyle w:val="21"/>
          <w:sz w:val="24"/>
          <w:szCs w:val="24"/>
        </w:rPr>
        <w:t xml:space="preserve"> </w:t>
      </w:r>
      <w:r w:rsidRPr="00AB60CD">
        <w:rPr>
          <w:rStyle w:val="21"/>
          <w:sz w:val="24"/>
          <w:szCs w:val="24"/>
        </w:rPr>
        <w:t xml:space="preserve">поселения Выборгского муниципального района Ленинградской области, осуществляющих свои полномочия на постоянной основе, лиц, замещающих муниципальные должности, (далее - Положение) разработано в соответствии </w:t>
      </w:r>
      <w:r w:rsidRPr="00AB60CD">
        <w:rPr>
          <w:sz w:val="24"/>
          <w:szCs w:val="24"/>
        </w:rPr>
        <w:t>с  Федеральным законом от 20 марта 2025 года № 33-ФЗ  «Об общих принципах организации местного самоуправления в единой системе публичной власти», областным законом</w:t>
      </w:r>
      <w:r w:rsidR="004D7CD2" w:rsidRPr="00AB60CD">
        <w:rPr>
          <w:sz w:val="24"/>
          <w:szCs w:val="24"/>
        </w:rPr>
        <w:t xml:space="preserve"> </w:t>
      </w:r>
      <w:r w:rsidRPr="00AB60CD">
        <w:rPr>
          <w:sz w:val="24"/>
          <w:szCs w:val="24"/>
        </w:rPr>
        <w:t xml:space="preserve">Ленинградской области  от 11 марта 2008 года № 14-оз «О правовом регулировании муниципальной службы в Ленинградской области», </w:t>
      </w:r>
      <w:r w:rsidRPr="00AB60CD">
        <w:rPr>
          <w:snapToGrid w:val="0"/>
          <w:color w:val="000000"/>
          <w:sz w:val="24"/>
          <w:szCs w:val="24"/>
        </w:rPr>
        <w:t xml:space="preserve">статьей 86 </w:t>
      </w:r>
      <w:r w:rsidRPr="00AB60CD">
        <w:rPr>
          <w:rStyle w:val="21"/>
          <w:sz w:val="24"/>
          <w:szCs w:val="24"/>
        </w:rPr>
        <w:t>Бюджетного кодекса Российской Федерации.</w:t>
      </w:r>
    </w:p>
    <w:p w:rsidR="00A519EA" w:rsidRPr="00AB60CD" w:rsidRDefault="00A519EA" w:rsidP="00A519EA">
      <w:pPr>
        <w:suppressAutoHyphens/>
        <w:ind w:firstLine="746"/>
        <w:jc w:val="both"/>
        <w:rPr>
          <w:rStyle w:val="21"/>
          <w:sz w:val="24"/>
          <w:szCs w:val="24"/>
        </w:rPr>
      </w:pPr>
      <w:r w:rsidRPr="00AB60CD">
        <w:rPr>
          <w:rStyle w:val="21"/>
          <w:sz w:val="24"/>
          <w:szCs w:val="24"/>
        </w:rPr>
        <w:t xml:space="preserve">2. Настоящее Положение устанавливает размеры и условия оплаты труда депутатов, выборных должностных лиц местного самоуправления </w:t>
      </w:r>
      <w:r w:rsidR="005C3E91" w:rsidRPr="00AB60CD">
        <w:rPr>
          <w:rStyle w:val="21"/>
          <w:sz w:val="24"/>
          <w:szCs w:val="24"/>
        </w:rPr>
        <w:t xml:space="preserve">Светогорского городского </w:t>
      </w:r>
      <w:r w:rsidRPr="00AB60CD">
        <w:rPr>
          <w:rStyle w:val="21"/>
          <w:sz w:val="24"/>
          <w:szCs w:val="24"/>
        </w:rPr>
        <w:t>поселения</w:t>
      </w:r>
      <w:r w:rsidR="004D7CD2" w:rsidRPr="00AB60CD">
        <w:rPr>
          <w:rStyle w:val="21"/>
          <w:sz w:val="24"/>
          <w:szCs w:val="24"/>
        </w:rPr>
        <w:t xml:space="preserve"> </w:t>
      </w:r>
      <w:r w:rsidRPr="00AB60CD">
        <w:rPr>
          <w:rStyle w:val="21"/>
          <w:sz w:val="24"/>
          <w:szCs w:val="24"/>
        </w:rPr>
        <w:t>Выборгского муниципального района Ленинградской области</w:t>
      </w:r>
      <w:r w:rsidR="004D7CD2" w:rsidRPr="00AB60CD">
        <w:rPr>
          <w:rStyle w:val="21"/>
          <w:sz w:val="24"/>
          <w:szCs w:val="24"/>
        </w:rPr>
        <w:t xml:space="preserve"> (далее </w:t>
      </w:r>
      <w:r w:rsidR="005C3E91" w:rsidRPr="00AB60CD">
        <w:rPr>
          <w:rStyle w:val="21"/>
          <w:sz w:val="24"/>
          <w:szCs w:val="24"/>
        </w:rPr>
        <w:t>–</w:t>
      </w:r>
      <w:r w:rsidR="004D7CD2" w:rsidRPr="00AB60CD">
        <w:rPr>
          <w:rStyle w:val="21"/>
          <w:sz w:val="24"/>
          <w:szCs w:val="24"/>
        </w:rPr>
        <w:t xml:space="preserve"> </w:t>
      </w:r>
      <w:r w:rsidR="005C3E91" w:rsidRPr="00AB60CD">
        <w:rPr>
          <w:rStyle w:val="21"/>
          <w:sz w:val="24"/>
          <w:szCs w:val="24"/>
        </w:rPr>
        <w:t>Светогорское городское</w:t>
      </w:r>
      <w:r w:rsidR="004D7CD2" w:rsidRPr="00AB60CD">
        <w:rPr>
          <w:rStyle w:val="21"/>
          <w:sz w:val="24"/>
          <w:szCs w:val="24"/>
        </w:rPr>
        <w:t xml:space="preserve"> поселение)</w:t>
      </w:r>
      <w:r w:rsidRPr="00AB60CD">
        <w:rPr>
          <w:rStyle w:val="21"/>
          <w:sz w:val="24"/>
          <w:szCs w:val="24"/>
        </w:rPr>
        <w:t>, осуществляющих свои п</w:t>
      </w:r>
      <w:r w:rsidR="00AB60CD">
        <w:rPr>
          <w:rStyle w:val="21"/>
          <w:sz w:val="24"/>
          <w:szCs w:val="24"/>
        </w:rPr>
        <w:t xml:space="preserve">олномочия на постоянной основе, </w:t>
      </w:r>
      <w:r w:rsidRPr="00AB60CD">
        <w:rPr>
          <w:rStyle w:val="21"/>
          <w:sz w:val="24"/>
          <w:szCs w:val="24"/>
        </w:rPr>
        <w:t>лиц</w:t>
      </w:r>
      <w:r w:rsidR="00BC4B96">
        <w:rPr>
          <w:rStyle w:val="21"/>
          <w:sz w:val="24"/>
          <w:szCs w:val="24"/>
        </w:rPr>
        <w:t>,</w:t>
      </w:r>
      <w:r w:rsidRPr="00AB60CD">
        <w:rPr>
          <w:rStyle w:val="21"/>
          <w:sz w:val="24"/>
          <w:szCs w:val="24"/>
        </w:rPr>
        <w:t xml:space="preserve"> заме</w:t>
      </w:r>
      <w:r w:rsidR="00805E38" w:rsidRPr="00AB60CD">
        <w:rPr>
          <w:rStyle w:val="21"/>
          <w:sz w:val="24"/>
          <w:szCs w:val="24"/>
        </w:rPr>
        <w:t xml:space="preserve">щающих муниципальные должности </w:t>
      </w:r>
      <w:r w:rsidRPr="00AB60CD">
        <w:rPr>
          <w:rStyle w:val="1"/>
          <w:sz w:val="24"/>
          <w:szCs w:val="24"/>
        </w:rPr>
        <w:t>(далее – лиц, замещающ</w:t>
      </w:r>
      <w:r w:rsidR="00916575">
        <w:rPr>
          <w:rStyle w:val="1"/>
          <w:sz w:val="24"/>
          <w:szCs w:val="24"/>
        </w:rPr>
        <w:t>и</w:t>
      </w:r>
      <w:r w:rsidR="00916575" w:rsidRPr="00916575">
        <w:rPr>
          <w:rStyle w:val="1"/>
          <w:sz w:val="24"/>
          <w:szCs w:val="24"/>
        </w:rPr>
        <w:t>х</w:t>
      </w:r>
      <w:r w:rsidRPr="00916575">
        <w:rPr>
          <w:rStyle w:val="1"/>
          <w:sz w:val="24"/>
          <w:szCs w:val="24"/>
        </w:rPr>
        <w:t xml:space="preserve"> </w:t>
      </w:r>
      <w:r w:rsidRPr="00AB60CD">
        <w:rPr>
          <w:rStyle w:val="1"/>
          <w:sz w:val="24"/>
          <w:szCs w:val="24"/>
        </w:rPr>
        <w:t>муниципальные должности)</w:t>
      </w:r>
      <w:r w:rsidRPr="00AB60CD">
        <w:rPr>
          <w:rStyle w:val="21"/>
          <w:sz w:val="24"/>
          <w:szCs w:val="24"/>
        </w:rPr>
        <w:t xml:space="preserve">. </w:t>
      </w:r>
    </w:p>
    <w:p w:rsidR="00A519EA" w:rsidRPr="00AB60CD" w:rsidRDefault="00A519EA" w:rsidP="00A519EA">
      <w:pPr>
        <w:suppressAutoHyphens/>
        <w:ind w:firstLine="746"/>
        <w:jc w:val="both"/>
        <w:rPr>
          <w:rStyle w:val="21"/>
          <w:sz w:val="24"/>
          <w:szCs w:val="24"/>
        </w:rPr>
      </w:pPr>
      <w:r w:rsidRPr="00AB60CD">
        <w:rPr>
          <w:color w:val="000000"/>
          <w:sz w:val="24"/>
          <w:szCs w:val="24"/>
          <w:shd w:val="clear" w:color="auto" w:fill="FFFFFF"/>
        </w:rPr>
        <w:t xml:space="preserve">3. Финансирование расходов на оплату труда </w:t>
      </w:r>
      <w:r w:rsidRPr="00AB60CD">
        <w:rPr>
          <w:sz w:val="24"/>
          <w:szCs w:val="24"/>
          <w:shd w:val="clear" w:color="auto" w:fill="FFFFFF"/>
        </w:rPr>
        <w:t xml:space="preserve">лиц, замещающих муниципальные должности </w:t>
      </w:r>
      <w:r w:rsidR="00805E38" w:rsidRPr="00AB60CD">
        <w:rPr>
          <w:color w:val="000000"/>
          <w:sz w:val="24"/>
          <w:szCs w:val="24"/>
          <w:shd w:val="clear" w:color="auto" w:fill="FFFFFF"/>
        </w:rPr>
        <w:t>Светогорского городского</w:t>
      </w:r>
      <w:r w:rsidR="00AB60CD">
        <w:rPr>
          <w:color w:val="000000"/>
          <w:sz w:val="24"/>
          <w:szCs w:val="24"/>
          <w:shd w:val="clear" w:color="auto" w:fill="FFFFFF"/>
        </w:rPr>
        <w:t xml:space="preserve"> </w:t>
      </w:r>
      <w:r w:rsidRPr="00AB60CD">
        <w:rPr>
          <w:color w:val="000000"/>
          <w:sz w:val="24"/>
          <w:szCs w:val="24"/>
          <w:shd w:val="clear" w:color="auto" w:fill="FFFFFF"/>
        </w:rPr>
        <w:t>поселения</w:t>
      </w:r>
      <w:r w:rsidR="00AB60CD">
        <w:rPr>
          <w:color w:val="000000"/>
          <w:sz w:val="24"/>
          <w:szCs w:val="24"/>
          <w:shd w:val="clear" w:color="auto" w:fill="FFFFFF"/>
        </w:rPr>
        <w:t xml:space="preserve"> </w:t>
      </w:r>
      <w:r w:rsidRPr="00AB60CD">
        <w:rPr>
          <w:color w:val="000000"/>
          <w:sz w:val="24"/>
          <w:szCs w:val="24"/>
          <w:shd w:val="clear" w:color="auto" w:fill="FFFFFF"/>
        </w:rPr>
        <w:t xml:space="preserve">осуществляется за счет средств местного бюджета </w:t>
      </w:r>
      <w:r w:rsidR="00805E38" w:rsidRPr="00AB60CD">
        <w:rPr>
          <w:rStyle w:val="21"/>
          <w:sz w:val="24"/>
          <w:szCs w:val="24"/>
        </w:rPr>
        <w:t>Светогорского городского</w:t>
      </w:r>
      <w:r w:rsidR="004D7CD2" w:rsidRPr="00AB60CD">
        <w:rPr>
          <w:rStyle w:val="21"/>
          <w:sz w:val="24"/>
          <w:szCs w:val="24"/>
        </w:rPr>
        <w:t xml:space="preserve"> </w:t>
      </w:r>
      <w:r w:rsidRPr="00AB60CD">
        <w:rPr>
          <w:rStyle w:val="21"/>
          <w:sz w:val="24"/>
          <w:szCs w:val="24"/>
        </w:rPr>
        <w:t>поселения</w:t>
      </w:r>
      <w:r w:rsidRPr="00AB60CD">
        <w:rPr>
          <w:color w:val="000000"/>
          <w:sz w:val="24"/>
          <w:szCs w:val="24"/>
          <w:shd w:val="clear" w:color="auto" w:fill="FFFFFF"/>
        </w:rPr>
        <w:t>.</w:t>
      </w:r>
    </w:p>
    <w:p w:rsidR="00A519EA" w:rsidRPr="00005762" w:rsidRDefault="00A519EA" w:rsidP="00A519EA">
      <w:pPr>
        <w:suppressAutoHyphens/>
        <w:spacing w:before="120" w:after="120"/>
        <w:ind w:firstLine="748"/>
        <w:jc w:val="both"/>
        <w:rPr>
          <w:rStyle w:val="21"/>
          <w:b/>
          <w:sz w:val="24"/>
          <w:szCs w:val="24"/>
        </w:rPr>
      </w:pPr>
      <w:r w:rsidRPr="00005762">
        <w:rPr>
          <w:rStyle w:val="21"/>
          <w:b/>
          <w:sz w:val="24"/>
          <w:szCs w:val="24"/>
        </w:rPr>
        <w:t>Статья 2. Система оплаты труда</w:t>
      </w:r>
    </w:p>
    <w:p w:rsidR="00A519EA" w:rsidRPr="00005762" w:rsidRDefault="00A519EA" w:rsidP="00A519EA">
      <w:pPr>
        <w:suppressAutoHyphens/>
        <w:ind w:firstLine="746"/>
        <w:jc w:val="both"/>
        <w:rPr>
          <w:rFonts w:eastAsia="Calibri"/>
          <w:sz w:val="24"/>
          <w:szCs w:val="24"/>
        </w:rPr>
      </w:pPr>
      <w:r w:rsidRPr="00005762">
        <w:rPr>
          <w:rFonts w:eastAsia="Calibri"/>
          <w:sz w:val="24"/>
          <w:szCs w:val="24"/>
        </w:rPr>
        <w:t xml:space="preserve">1. Оплата труда </w:t>
      </w:r>
      <w:r w:rsidRPr="00005762">
        <w:rPr>
          <w:rStyle w:val="1"/>
          <w:sz w:val="24"/>
          <w:szCs w:val="24"/>
        </w:rPr>
        <w:t>лиц, замещающих муниципальные должности</w:t>
      </w:r>
      <w:r w:rsidR="00262ADF">
        <w:rPr>
          <w:color w:val="000000"/>
          <w:sz w:val="24"/>
          <w:szCs w:val="24"/>
          <w:shd w:val="clear" w:color="auto" w:fill="FFFFFF"/>
        </w:rPr>
        <w:t xml:space="preserve"> Светогорского городского </w:t>
      </w:r>
      <w:r w:rsidRPr="00005762">
        <w:rPr>
          <w:color w:val="000000"/>
          <w:sz w:val="24"/>
          <w:szCs w:val="24"/>
          <w:shd w:val="clear" w:color="auto" w:fill="FFFFFF"/>
        </w:rPr>
        <w:t xml:space="preserve">поселения </w:t>
      </w:r>
      <w:r w:rsidRPr="00005762">
        <w:rPr>
          <w:rFonts w:eastAsia="Calibri"/>
          <w:sz w:val="24"/>
          <w:szCs w:val="24"/>
        </w:rPr>
        <w:t xml:space="preserve">производится в виде денежного содержания, которое состоит из должностного оклада, а также из ежемесячных и иных дополнительных выплат, предусмотренных федеральными и областными законами Ленинградской области, решениями совета депутатов </w:t>
      </w:r>
      <w:r w:rsidR="00AB60CD" w:rsidRPr="00005762">
        <w:rPr>
          <w:color w:val="000000"/>
          <w:sz w:val="24"/>
          <w:szCs w:val="24"/>
          <w:shd w:val="clear" w:color="auto" w:fill="FFFFFF"/>
        </w:rPr>
        <w:t>Светогорского городского</w:t>
      </w:r>
      <w:r w:rsidR="004D7CD2" w:rsidRPr="00005762">
        <w:rPr>
          <w:color w:val="000000"/>
          <w:sz w:val="24"/>
          <w:szCs w:val="24"/>
          <w:shd w:val="clear" w:color="auto" w:fill="FFFFFF"/>
        </w:rPr>
        <w:t xml:space="preserve"> </w:t>
      </w:r>
      <w:r w:rsidRPr="00005762">
        <w:rPr>
          <w:color w:val="000000"/>
          <w:sz w:val="24"/>
          <w:szCs w:val="24"/>
          <w:shd w:val="clear" w:color="auto" w:fill="FFFFFF"/>
        </w:rPr>
        <w:t>поселения</w:t>
      </w:r>
      <w:r w:rsidRPr="00005762">
        <w:rPr>
          <w:rFonts w:eastAsia="Calibri"/>
          <w:sz w:val="24"/>
          <w:szCs w:val="24"/>
        </w:rPr>
        <w:t xml:space="preserve"> и настоящим Положением.</w:t>
      </w:r>
    </w:p>
    <w:p w:rsidR="00A519EA" w:rsidRPr="00005762" w:rsidRDefault="00A519EA" w:rsidP="00A519EA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05762">
        <w:rPr>
          <w:rStyle w:val="21"/>
          <w:sz w:val="24"/>
          <w:szCs w:val="24"/>
        </w:rPr>
        <w:t xml:space="preserve">2. </w:t>
      </w:r>
      <w:r w:rsidRPr="00005762">
        <w:rPr>
          <w:rFonts w:eastAsia="Calibri"/>
          <w:sz w:val="24"/>
          <w:szCs w:val="24"/>
          <w:lang w:eastAsia="en-US"/>
        </w:rPr>
        <w:t>Должностные оклады лиц, замещающих муниципальные должности, устанавливаются в размере:</w:t>
      </w:r>
    </w:p>
    <w:p w:rsidR="00A519EA" w:rsidRPr="00005762" w:rsidRDefault="00A519EA" w:rsidP="00A519E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005762">
        <w:rPr>
          <w:bCs/>
          <w:sz w:val="24"/>
          <w:szCs w:val="24"/>
        </w:rPr>
        <w:t xml:space="preserve">1) главе муниципального образования – </w:t>
      </w:r>
      <w:r w:rsidR="004D7CD2" w:rsidRPr="00005762">
        <w:rPr>
          <w:bCs/>
          <w:sz w:val="24"/>
          <w:szCs w:val="24"/>
        </w:rPr>
        <w:t xml:space="preserve"> </w:t>
      </w:r>
      <w:r w:rsidR="00AB60CD" w:rsidRPr="00005762">
        <w:rPr>
          <w:bCs/>
          <w:sz w:val="24"/>
          <w:szCs w:val="24"/>
        </w:rPr>
        <w:t xml:space="preserve">53 738 </w:t>
      </w:r>
      <w:r w:rsidRPr="00005762">
        <w:rPr>
          <w:bCs/>
          <w:sz w:val="24"/>
          <w:szCs w:val="24"/>
        </w:rPr>
        <w:t>рублей;</w:t>
      </w:r>
    </w:p>
    <w:p w:rsidR="00A519EA" w:rsidRPr="00005762" w:rsidRDefault="00A519EA" w:rsidP="004D7CD2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rFonts w:eastAsia="Calibri"/>
          <w:sz w:val="24"/>
          <w:szCs w:val="24"/>
        </w:rPr>
      </w:pPr>
      <w:r w:rsidRPr="00005762">
        <w:rPr>
          <w:rFonts w:eastAsia="Calibri"/>
          <w:sz w:val="24"/>
          <w:szCs w:val="24"/>
        </w:rPr>
        <w:t>3. К дополнительным выплатам относятся:</w:t>
      </w:r>
    </w:p>
    <w:p w:rsidR="00A519EA" w:rsidRPr="00005762" w:rsidRDefault="00A519EA" w:rsidP="00A519EA">
      <w:pPr>
        <w:widowControl w:val="0"/>
        <w:numPr>
          <w:ilvl w:val="0"/>
          <w:numId w:val="2"/>
        </w:numPr>
        <w:shd w:val="clear" w:color="auto" w:fill="FFFFFF"/>
        <w:tabs>
          <w:tab w:val="left" w:pos="107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pacing w:val="-22"/>
          <w:sz w:val="24"/>
          <w:szCs w:val="24"/>
        </w:rPr>
      </w:pPr>
      <w:r w:rsidRPr="00005762">
        <w:rPr>
          <w:rFonts w:eastAsia="Calibri"/>
          <w:sz w:val="24"/>
          <w:szCs w:val="24"/>
        </w:rPr>
        <w:t>ежемесячная надбавка к должностному окладу за выслугу лет,</w:t>
      </w:r>
    </w:p>
    <w:p w:rsidR="00A519EA" w:rsidRPr="00005762" w:rsidRDefault="00A519EA" w:rsidP="00A519EA">
      <w:pPr>
        <w:widowControl w:val="0"/>
        <w:numPr>
          <w:ilvl w:val="0"/>
          <w:numId w:val="3"/>
        </w:numPr>
        <w:shd w:val="clear" w:color="auto" w:fill="FFFFFF"/>
        <w:tabs>
          <w:tab w:val="left" w:pos="107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05762">
        <w:rPr>
          <w:rFonts w:eastAsia="Calibri"/>
          <w:sz w:val="24"/>
          <w:szCs w:val="24"/>
        </w:rPr>
        <w:t>ежемесячная надбавка к должностному окладу за особые условия работы,</w:t>
      </w:r>
    </w:p>
    <w:p w:rsidR="00A519EA" w:rsidRPr="00005762" w:rsidRDefault="00A519EA" w:rsidP="00A519EA">
      <w:pPr>
        <w:widowControl w:val="0"/>
        <w:numPr>
          <w:ilvl w:val="0"/>
          <w:numId w:val="3"/>
        </w:numPr>
        <w:shd w:val="clear" w:color="auto" w:fill="FFFFFF"/>
        <w:tabs>
          <w:tab w:val="left" w:pos="107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4"/>
          <w:szCs w:val="24"/>
        </w:rPr>
      </w:pPr>
      <w:r w:rsidRPr="00005762">
        <w:rPr>
          <w:rFonts w:eastAsia="Calibri"/>
          <w:sz w:val="24"/>
          <w:szCs w:val="24"/>
        </w:rPr>
        <w:t>ежемесячное денежное поощрение,</w:t>
      </w:r>
    </w:p>
    <w:p w:rsidR="00A519EA" w:rsidRPr="00005762" w:rsidRDefault="00A519EA" w:rsidP="00A519EA">
      <w:pPr>
        <w:widowControl w:val="0"/>
        <w:numPr>
          <w:ilvl w:val="0"/>
          <w:numId w:val="3"/>
        </w:numPr>
        <w:shd w:val="clear" w:color="auto" w:fill="FFFFFF"/>
        <w:tabs>
          <w:tab w:val="left" w:pos="107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4"/>
          <w:szCs w:val="24"/>
        </w:rPr>
      </w:pPr>
      <w:r w:rsidRPr="00005762">
        <w:rPr>
          <w:rFonts w:eastAsia="Calibri"/>
          <w:sz w:val="24"/>
          <w:szCs w:val="24"/>
        </w:rPr>
        <w:t>поощрение в виде премии,</w:t>
      </w:r>
    </w:p>
    <w:p w:rsidR="00A519EA" w:rsidRPr="00005762" w:rsidRDefault="00A519EA" w:rsidP="00A519EA">
      <w:pPr>
        <w:shd w:val="clear" w:color="auto" w:fill="FFFFFF"/>
        <w:tabs>
          <w:tab w:val="left" w:pos="1375"/>
        </w:tabs>
        <w:suppressAutoHyphens/>
        <w:ind w:firstLine="709"/>
        <w:jc w:val="both"/>
        <w:rPr>
          <w:rFonts w:eastAsia="Calibri"/>
          <w:sz w:val="24"/>
          <w:szCs w:val="24"/>
        </w:rPr>
      </w:pPr>
      <w:r w:rsidRPr="00005762">
        <w:rPr>
          <w:rFonts w:eastAsia="Calibri"/>
          <w:spacing w:val="-6"/>
          <w:sz w:val="24"/>
          <w:szCs w:val="24"/>
        </w:rPr>
        <w:t xml:space="preserve">5) </w:t>
      </w:r>
      <w:r w:rsidRPr="00005762">
        <w:rPr>
          <w:rFonts w:eastAsia="Calibri"/>
          <w:sz w:val="24"/>
          <w:szCs w:val="24"/>
        </w:rPr>
        <w:t>единовременная выплата при предоставлении ежегодного оплачиваемого отпуска и материальная помощь.</w:t>
      </w:r>
    </w:p>
    <w:p w:rsidR="00A519EA" w:rsidRPr="00005762" w:rsidRDefault="00A519EA" w:rsidP="00A519EA">
      <w:pPr>
        <w:shd w:val="clear" w:color="auto" w:fill="FFFFFF"/>
        <w:tabs>
          <w:tab w:val="left" w:pos="1094"/>
        </w:tabs>
        <w:suppressAutoHyphens/>
        <w:spacing w:after="120"/>
        <w:ind w:firstLine="709"/>
        <w:jc w:val="both"/>
        <w:rPr>
          <w:rFonts w:eastAsia="Calibri"/>
          <w:sz w:val="24"/>
          <w:szCs w:val="24"/>
        </w:rPr>
      </w:pPr>
      <w:r w:rsidRPr="00005762">
        <w:rPr>
          <w:rFonts w:eastAsia="Calibri"/>
          <w:sz w:val="24"/>
          <w:szCs w:val="24"/>
        </w:rPr>
        <w:lastRenderedPageBreak/>
        <w:t>4. Ежемесячная надбавка к должностному окладу за выслугу лет устанавливается в следующих размерах (процентах):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6"/>
      </w:tblGrid>
      <w:tr w:rsidR="00A519EA" w:rsidRPr="00005762" w:rsidTr="007B4FA6">
        <w:tc>
          <w:tcPr>
            <w:tcW w:w="4786" w:type="dxa"/>
          </w:tcPr>
          <w:p w:rsidR="00A519EA" w:rsidRPr="00005762" w:rsidRDefault="00A519EA" w:rsidP="007B4FA6">
            <w:pPr>
              <w:widowControl w:val="0"/>
              <w:shd w:val="clear" w:color="auto" w:fill="FFFFFF"/>
              <w:tabs>
                <w:tab w:val="left" w:pos="109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05762">
              <w:rPr>
                <w:rFonts w:eastAsia="Calibri"/>
                <w:sz w:val="24"/>
                <w:szCs w:val="24"/>
              </w:rPr>
              <w:t xml:space="preserve">при стаже </w:t>
            </w:r>
          </w:p>
        </w:tc>
        <w:tc>
          <w:tcPr>
            <w:tcW w:w="4786" w:type="dxa"/>
          </w:tcPr>
          <w:p w:rsidR="00A519EA" w:rsidRPr="00005762" w:rsidRDefault="00A519EA" w:rsidP="007B4FA6">
            <w:pPr>
              <w:widowControl w:val="0"/>
              <w:shd w:val="clear" w:color="auto" w:fill="FFFFFF"/>
              <w:tabs>
                <w:tab w:val="left" w:pos="109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05762">
              <w:rPr>
                <w:rFonts w:eastAsia="Calibri"/>
                <w:sz w:val="24"/>
                <w:szCs w:val="24"/>
              </w:rPr>
              <w:t>в процентах к должностному окладу</w:t>
            </w:r>
          </w:p>
        </w:tc>
      </w:tr>
      <w:tr w:rsidR="00A519EA" w:rsidRPr="00005762" w:rsidTr="007B4FA6">
        <w:tc>
          <w:tcPr>
            <w:tcW w:w="4786" w:type="dxa"/>
          </w:tcPr>
          <w:p w:rsidR="00A519EA" w:rsidRPr="00005762" w:rsidRDefault="00A519EA" w:rsidP="007B4FA6">
            <w:pPr>
              <w:widowControl w:val="0"/>
              <w:shd w:val="clear" w:color="auto" w:fill="FFFFFF"/>
              <w:tabs>
                <w:tab w:val="left" w:pos="109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05762">
              <w:rPr>
                <w:rFonts w:eastAsia="Calibri"/>
                <w:sz w:val="24"/>
                <w:szCs w:val="24"/>
              </w:rPr>
              <w:t>от 1 года до 5 лет</w:t>
            </w:r>
          </w:p>
        </w:tc>
        <w:tc>
          <w:tcPr>
            <w:tcW w:w="4786" w:type="dxa"/>
          </w:tcPr>
          <w:p w:rsidR="00A519EA" w:rsidRPr="00005762" w:rsidRDefault="00A519EA" w:rsidP="007B4FA6">
            <w:pPr>
              <w:widowControl w:val="0"/>
              <w:shd w:val="clear" w:color="auto" w:fill="FFFFFF"/>
              <w:tabs>
                <w:tab w:val="left" w:pos="109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05762">
              <w:rPr>
                <w:rFonts w:eastAsia="Calibri"/>
                <w:spacing w:val="-22"/>
                <w:sz w:val="24"/>
                <w:szCs w:val="24"/>
              </w:rPr>
              <w:t>10</w:t>
            </w:r>
          </w:p>
        </w:tc>
      </w:tr>
      <w:tr w:rsidR="00A519EA" w:rsidRPr="00005762" w:rsidTr="007B4FA6">
        <w:tc>
          <w:tcPr>
            <w:tcW w:w="4786" w:type="dxa"/>
          </w:tcPr>
          <w:p w:rsidR="00A519EA" w:rsidRPr="00005762" w:rsidRDefault="00A519EA" w:rsidP="007B4FA6">
            <w:pPr>
              <w:widowControl w:val="0"/>
              <w:shd w:val="clear" w:color="auto" w:fill="FFFFFF"/>
              <w:tabs>
                <w:tab w:val="left" w:pos="109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05762">
              <w:rPr>
                <w:rFonts w:eastAsia="Calibri"/>
                <w:sz w:val="24"/>
                <w:szCs w:val="24"/>
              </w:rPr>
              <w:t>от 5 до 10 лет</w:t>
            </w:r>
          </w:p>
        </w:tc>
        <w:tc>
          <w:tcPr>
            <w:tcW w:w="4786" w:type="dxa"/>
          </w:tcPr>
          <w:p w:rsidR="00A519EA" w:rsidRPr="00005762" w:rsidRDefault="00A519EA" w:rsidP="007B4FA6">
            <w:pPr>
              <w:widowControl w:val="0"/>
              <w:shd w:val="clear" w:color="auto" w:fill="FFFFFF"/>
              <w:tabs>
                <w:tab w:val="left" w:pos="109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05762">
              <w:rPr>
                <w:rFonts w:eastAsia="Calibri"/>
                <w:spacing w:val="-26"/>
                <w:sz w:val="24"/>
                <w:szCs w:val="24"/>
              </w:rPr>
              <w:t>15</w:t>
            </w:r>
          </w:p>
        </w:tc>
      </w:tr>
      <w:tr w:rsidR="00A519EA" w:rsidRPr="00005762" w:rsidTr="007B4FA6">
        <w:tc>
          <w:tcPr>
            <w:tcW w:w="4786" w:type="dxa"/>
          </w:tcPr>
          <w:p w:rsidR="00A519EA" w:rsidRPr="00005762" w:rsidRDefault="00A519EA" w:rsidP="007B4FA6">
            <w:pPr>
              <w:widowControl w:val="0"/>
              <w:shd w:val="clear" w:color="auto" w:fill="FFFFFF"/>
              <w:tabs>
                <w:tab w:val="left" w:pos="109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05762">
              <w:rPr>
                <w:rFonts w:eastAsia="Calibri"/>
                <w:sz w:val="24"/>
                <w:szCs w:val="24"/>
              </w:rPr>
              <w:t>от 10 до 15 лет</w:t>
            </w:r>
          </w:p>
        </w:tc>
        <w:tc>
          <w:tcPr>
            <w:tcW w:w="4786" w:type="dxa"/>
          </w:tcPr>
          <w:p w:rsidR="00A519EA" w:rsidRPr="00005762" w:rsidRDefault="00A519EA" w:rsidP="007B4FA6">
            <w:pPr>
              <w:widowControl w:val="0"/>
              <w:shd w:val="clear" w:color="auto" w:fill="FFFFFF"/>
              <w:tabs>
                <w:tab w:val="left" w:pos="109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05762">
              <w:rPr>
                <w:rFonts w:eastAsia="Calibri"/>
                <w:spacing w:val="-4"/>
                <w:sz w:val="24"/>
                <w:szCs w:val="24"/>
              </w:rPr>
              <w:t>20</w:t>
            </w:r>
          </w:p>
        </w:tc>
      </w:tr>
      <w:tr w:rsidR="00A519EA" w:rsidRPr="00005762" w:rsidTr="007B4FA6">
        <w:tc>
          <w:tcPr>
            <w:tcW w:w="4786" w:type="dxa"/>
          </w:tcPr>
          <w:p w:rsidR="00A519EA" w:rsidRPr="00005762" w:rsidRDefault="00A519EA" w:rsidP="007B4FA6">
            <w:pPr>
              <w:widowControl w:val="0"/>
              <w:shd w:val="clear" w:color="auto" w:fill="FFFFFF"/>
              <w:tabs>
                <w:tab w:val="left" w:pos="109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05762">
              <w:rPr>
                <w:rFonts w:eastAsia="Calibri"/>
                <w:sz w:val="24"/>
                <w:szCs w:val="24"/>
              </w:rPr>
              <w:t>свыше 15 лет</w:t>
            </w:r>
          </w:p>
        </w:tc>
        <w:tc>
          <w:tcPr>
            <w:tcW w:w="4786" w:type="dxa"/>
          </w:tcPr>
          <w:p w:rsidR="00A519EA" w:rsidRPr="00005762" w:rsidRDefault="00A519EA" w:rsidP="007B4FA6">
            <w:pPr>
              <w:widowControl w:val="0"/>
              <w:shd w:val="clear" w:color="auto" w:fill="FFFFFF"/>
              <w:tabs>
                <w:tab w:val="left" w:pos="109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005762">
              <w:rPr>
                <w:rFonts w:eastAsia="Calibri"/>
                <w:sz w:val="24"/>
                <w:szCs w:val="24"/>
              </w:rPr>
              <w:t>30</w:t>
            </w:r>
          </w:p>
        </w:tc>
      </w:tr>
    </w:tbl>
    <w:p w:rsidR="00A519EA" w:rsidRPr="00005762" w:rsidRDefault="00A519EA" w:rsidP="00A519EA">
      <w:pPr>
        <w:shd w:val="clear" w:color="auto" w:fill="FFFFFF"/>
        <w:suppressAutoHyphens/>
        <w:spacing w:before="120"/>
        <w:ind w:firstLine="748"/>
        <w:jc w:val="both"/>
        <w:rPr>
          <w:color w:val="000000"/>
          <w:sz w:val="24"/>
          <w:szCs w:val="24"/>
        </w:rPr>
      </w:pPr>
      <w:r w:rsidRPr="00005762">
        <w:rPr>
          <w:color w:val="000000"/>
          <w:sz w:val="24"/>
          <w:szCs w:val="24"/>
        </w:rPr>
        <w:t>В стаж работы (службы), дающий право на установление ежемесячной надбавки к должностному окладу за выслугу лет, включаются периоды работы, которые предусмотрены статьей 25 Федерального закона от 02 марта 2007 года №25-ФЗ «О муниципальной службе в Российской Федерации».</w:t>
      </w:r>
    </w:p>
    <w:p w:rsidR="00DD24F2" w:rsidRDefault="00A519EA" w:rsidP="00A519EA">
      <w:pPr>
        <w:shd w:val="clear" w:color="auto" w:fill="FFFFFF"/>
        <w:suppressAutoHyphens/>
        <w:ind w:firstLine="746"/>
        <w:jc w:val="both"/>
        <w:rPr>
          <w:color w:val="000000"/>
          <w:sz w:val="24"/>
          <w:szCs w:val="24"/>
        </w:rPr>
      </w:pPr>
      <w:r w:rsidRPr="00005762">
        <w:rPr>
          <w:color w:val="000000"/>
          <w:sz w:val="24"/>
          <w:szCs w:val="24"/>
        </w:rPr>
        <w:t>Стаж работы за выслугу лет устан</w:t>
      </w:r>
      <w:r w:rsidR="00262ADF">
        <w:rPr>
          <w:color w:val="000000"/>
          <w:sz w:val="24"/>
          <w:szCs w:val="24"/>
        </w:rPr>
        <w:t>авливается на основании справки</w:t>
      </w:r>
      <w:r w:rsidR="00DD24F2">
        <w:rPr>
          <w:color w:val="000000"/>
          <w:sz w:val="24"/>
          <w:szCs w:val="24"/>
        </w:rPr>
        <w:t>.</w:t>
      </w:r>
    </w:p>
    <w:p w:rsidR="00A519EA" w:rsidRPr="00005762" w:rsidRDefault="00A519EA" w:rsidP="00A519EA">
      <w:pPr>
        <w:shd w:val="clear" w:color="auto" w:fill="FFFFFF"/>
        <w:suppressAutoHyphens/>
        <w:ind w:firstLine="746"/>
        <w:jc w:val="both"/>
        <w:rPr>
          <w:rStyle w:val="21"/>
          <w:sz w:val="24"/>
          <w:szCs w:val="24"/>
        </w:rPr>
      </w:pPr>
      <w:r w:rsidRPr="00005762">
        <w:rPr>
          <w:color w:val="000000"/>
          <w:sz w:val="24"/>
          <w:szCs w:val="24"/>
        </w:rPr>
        <w:t>Ежемесячная надбавка к должностному окладу за выслугу лет выплачивается с момента возникновения права на назначение или изменение размера этой надбавки.</w:t>
      </w:r>
    </w:p>
    <w:p w:rsidR="00A519EA" w:rsidRPr="00005762" w:rsidRDefault="00A519EA" w:rsidP="00A519EA">
      <w:pPr>
        <w:shd w:val="clear" w:color="auto" w:fill="FFFFFF"/>
        <w:suppressAutoHyphens/>
        <w:ind w:firstLine="746"/>
        <w:jc w:val="both"/>
        <w:rPr>
          <w:rFonts w:eastAsia="Calibri"/>
          <w:sz w:val="24"/>
          <w:szCs w:val="24"/>
        </w:rPr>
      </w:pPr>
      <w:r w:rsidRPr="00005762">
        <w:rPr>
          <w:rFonts w:eastAsia="Calibri"/>
          <w:sz w:val="24"/>
          <w:szCs w:val="24"/>
        </w:rPr>
        <w:t>5. Ежемесячная надбавка за особые условия работы устанавливается к должностному окладу в процентах за профессиональный уровень исполнения своих обязанностей, за сложность и напряженность выполняемой работы в размере –</w:t>
      </w:r>
      <w:r w:rsidR="00005762" w:rsidRPr="00005762">
        <w:rPr>
          <w:rFonts w:eastAsia="Calibri"/>
          <w:sz w:val="24"/>
          <w:szCs w:val="24"/>
        </w:rPr>
        <w:t xml:space="preserve">  190 </w:t>
      </w:r>
      <w:r w:rsidR="009A1107" w:rsidRPr="00005762">
        <w:rPr>
          <w:rFonts w:eastAsia="Calibri"/>
          <w:sz w:val="24"/>
          <w:szCs w:val="24"/>
        </w:rPr>
        <w:t>%.</w:t>
      </w:r>
    </w:p>
    <w:p w:rsidR="00A519EA" w:rsidRPr="00005762" w:rsidRDefault="00A519EA" w:rsidP="00A519EA">
      <w:pPr>
        <w:shd w:val="clear" w:color="auto" w:fill="FFFFFF"/>
        <w:suppressAutoHyphens/>
        <w:ind w:firstLine="709"/>
        <w:jc w:val="both"/>
        <w:rPr>
          <w:rFonts w:eastAsia="Calibri"/>
          <w:sz w:val="24"/>
          <w:szCs w:val="24"/>
        </w:rPr>
      </w:pPr>
      <w:r w:rsidRPr="00005762">
        <w:rPr>
          <w:rFonts w:eastAsia="Calibri"/>
          <w:spacing w:val="-2"/>
          <w:sz w:val="24"/>
          <w:szCs w:val="24"/>
        </w:rPr>
        <w:t xml:space="preserve">6. Ежемесячное денежное поощрение </w:t>
      </w:r>
      <w:r w:rsidRPr="00005762">
        <w:rPr>
          <w:rFonts w:eastAsia="Calibri"/>
          <w:sz w:val="24"/>
          <w:szCs w:val="24"/>
        </w:rPr>
        <w:t xml:space="preserve">к должностному окладу устанавливается в процентах </w:t>
      </w:r>
      <w:r w:rsidRPr="00005762">
        <w:rPr>
          <w:rFonts w:eastAsia="Calibri"/>
          <w:spacing w:val="-2"/>
          <w:sz w:val="24"/>
          <w:szCs w:val="24"/>
        </w:rPr>
        <w:t xml:space="preserve">за высокий уровень ответственности </w:t>
      </w:r>
      <w:r w:rsidRPr="00005762">
        <w:rPr>
          <w:sz w:val="24"/>
          <w:szCs w:val="24"/>
        </w:rPr>
        <w:t xml:space="preserve">и личный вклад </w:t>
      </w:r>
      <w:r w:rsidRPr="00005762">
        <w:rPr>
          <w:rFonts w:eastAsia="Calibri"/>
          <w:spacing w:val="-2"/>
          <w:sz w:val="24"/>
          <w:szCs w:val="24"/>
        </w:rPr>
        <w:t xml:space="preserve">в осуществлении поставленных задач и полномочий в размере </w:t>
      </w:r>
      <w:r w:rsidRPr="00005762">
        <w:rPr>
          <w:rFonts w:eastAsia="Calibri"/>
          <w:sz w:val="24"/>
          <w:szCs w:val="24"/>
        </w:rPr>
        <w:t xml:space="preserve">– </w:t>
      </w:r>
      <w:r w:rsidR="00005762" w:rsidRPr="00005762">
        <w:rPr>
          <w:rFonts w:eastAsia="Calibri"/>
          <w:sz w:val="24"/>
          <w:szCs w:val="24"/>
        </w:rPr>
        <w:t>75</w:t>
      </w:r>
      <w:r w:rsidRPr="00005762">
        <w:rPr>
          <w:rFonts w:eastAsia="Calibri"/>
          <w:sz w:val="24"/>
          <w:szCs w:val="24"/>
        </w:rPr>
        <w:t xml:space="preserve"> %.</w:t>
      </w:r>
    </w:p>
    <w:p w:rsidR="00A519EA" w:rsidRPr="00005762" w:rsidRDefault="00A519EA" w:rsidP="00A519EA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 w:rsidRPr="00005762">
        <w:rPr>
          <w:sz w:val="24"/>
          <w:szCs w:val="24"/>
        </w:rPr>
        <w:t>7. Поощрение в виде премии носит единовременный характер.</w:t>
      </w:r>
    </w:p>
    <w:p w:rsidR="00A519EA" w:rsidRPr="00005762" w:rsidRDefault="00A519EA" w:rsidP="00A519EA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 w:rsidRPr="00005762">
        <w:rPr>
          <w:sz w:val="24"/>
          <w:szCs w:val="24"/>
        </w:rPr>
        <w:t xml:space="preserve">Поощрение в виде премии главе муниципального образования выплачивается по итогам работы за безупречность и эффективность работы за год в размере </w:t>
      </w:r>
      <w:r w:rsidR="00005762" w:rsidRPr="00005762">
        <w:rPr>
          <w:sz w:val="24"/>
          <w:szCs w:val="24"/>
        </w:rPr>
        <w:t>трех</w:t>
      </w:r>
      <w:r w:rsidRPr="00005762">
        <w:rPr>
          <w:sz w:val="24"/>
          <w:szCs w:val="24"/>
        </w:rPr>
        <w:t xml:space="preserve"> должностных окладов, но </w:t>
      </w:r>
      <w:r w:rsidRPr="00005762">
        <w:rPr>
          <w:spacing w:val="-2"/>
          <w:sz w:val="24"/>
          <w:szCs w:val="24"/>
        </w:rPr>
        <w:t xml:space="preserve">в пределах установленного фонда оплаты труда </w:t>
      </w:r>
      <w:bookmarkStart w:id="0" w:name="_Hlk22803343"/>
      <w:r w:rsidRPr="00005762">
        <w:rPr>
          <w:spacing w:val="-2"/>
          <w:sz w:val="24"/>
          <w:szCs w:val="24"/>
        </w:rPr>
        <w:t xml:space="preserve">лиц, замещающих муниципальные должности </w:t>
      </w:r>
      <w:r w:rsidRPr="00005762">
        <w:rPr>
          <w:sz w:val="24"/>
          <w:szCs w:val="24"/>
        </w:rPr>
        <w:t>с учетом экономии средств по фонду оплаты труда</w:t>
      </w:r>
      <w:bookmarkEnd w:id="0"/>
    </w:p>
    <w:p w:rsidR="00A519EA" w:rsidRPr="00005762" w:rsidRDefault="00A519EA" w:rsidP="00A519EA">
      <w:pPr>
        <w:shd w:val="clear" w:color="auto" w:fill="FFFFFF"/>
        <w:suppressAutoHyphens/>
        <w:ind w:firstLine="709"/>
        <w:jc w:val="both"/>
        <w:rPr>
          <w:rFonts w:eastAsia="Calibri"/>
          <w:spacing w:val="-18"/>
          <w:sz w:val="24"/>
          <w:szCs w:val="24"/>
        </w:rPr>
      </w:pPr>
      <w:r w:rsidRPr="00005762">
        <w:rPr>
          <w:sz w:val="24"/>
          <w:szCs w:val="24"/>
        </w:rPr>
        <w:t xml:space="preserve">8. </w:t>
      </w:r>
      <w:r w:rsidRPr="00005762">
        <w:rPr>
          <w:rFonts w:eastAsia="Calibri"/>
          <w:sz w:val="24"/>
          <w:szCs w:val="24"/>
        </w:rPr>
        <w:t>Материальная помощь и единовременная выплата предоставляются персонально за счет средств фонда оплаты труда в размере трех должностных окладов.</w:t>
      </w:r>
    </w:p>
    <w:p w:rsidR="00A519EA" w:rsidRPr="00005762" w:rsidRDefault="00A519EA" w:rsidP="00A519EA">
      <w:pPr>
        <w:shd w:val="clear" w:color="auto" w:fill="FFFFFF"/>
        <w:tabs>
          <w:tab w:val="left" w:pos="1094"/>
        </w:tabs>
        <w:suppressAutoHyphens/>
        <w:ind w:firstLine="709"/>
        <w:jc w:val="both"/>
        <w:rPr>
          <w:rFonts w:eastAsia="Calibri"/>
          <w:sz w:val="24"/>
          <w:szCs w:val="24"/>
        </w:rPr>
      </w:pPr>
      <w:r w:rsidRPr="00005762">
        <w:rPr>
          <w:rFonts w:eastAsia="Calibri"/>
          <w:sz w:val="24"/>
          <w:szCs w:val="24"/>
        </w:rPr>
        <w:t xml:space="preserve">Единовременная выплата предоставляется, как правило, при предоставлении ежегодного оплачиваемого отпуска в размере двух должностных окладов в течении календарного года. </w:t>
      </w:r>
    </w:p>
    <w:p w:rsidR="00A519EA" w:rsidRPr="00005762" w:rsidRDefault="00A519EA" w:rsidP="00A519EA">
      <w:pPr>
        <w:shd w:val="clear" w:color="auto" w:fill="FFFFFF"/>
        <w:tabs>
          <w:tab w:val="left" w:pos="1094"/>
        </w:tabs>
        <w:suppressAutoHyphens/>
        <w:ind w:firstLine="709"/>
        <w:jc w:val="both"/>
        <w:rPr>
          <w:rFonts w:eastAsia="Calibri"/>
          <w:sz w:val="24"/>
          <w:szCs w:val="24"/>
        </w:rPr>
      </w:pPr>
      <w:r w:rsidRPr="00005762">
        <w:rPr>
          <w:rFonts w:eastAsia="Calibri"/>
          <w:sz w:val="24"/>
          <w:szCs w:val="24"/>
        </w:rPr>
        <w:t>Единовременная выплата к ежегодному отпуску производится на основании заявления.</w:t>
      </w:r>
    </w:p>
    <w:p w:rsidR="00A519EA" w:rsidRPr="00005762" w:rsidRDefault="00A519EA" w:rsidP="00A519EA">
      <w:pPr>
        <w:shd w:val="clear" w:color="auto" w:fill="FFFFFF"/>
        <w:tabs>
          <w:tab w:val="left" w:pos="1094"/>
        </w:tabs>
        <w:suppressAutoHyphens/>
        <w:ind w:firstLine="709"/>
        <w:jc w:val="both"/>
        <w:rPr>
          <w:rFonts w:eastAsia="Calibri"/>
          <w:sz w:val="24"/>
          <w:szCs w:val="24"/>
        </w:rPr>
      </w:pPr>
      <w:r w:rsidRPr="00005762">
        <w:rPr>
          <w:rFonts w:eastAsia="Calibri"/>
          <w:sz w:val="24"/>
          <w:szCs w:val="24"/>
        </w:rPr>
        <w:t>При неиспользовании данных выплат при предоставлении ежегодного оплачиваемого отпуска, они выплачиваются в конце календарного года на основании личного заявления.</w:t>
      </w:r>
    </w:p>
    <w:p w:rsidR="00A519EA" w:rsidRPr="00005762" w:rsidRDefault="00A519EA" w:rsidP="00A519EA">
      <w:pPr>
        <w:shd w:val="clear" w:color="auto" w:fill="FFFFFF"/>
        <w:tabs>
          <w:tab w:val="left" w:pos="1094"/>
          <w:tab w:val="left" w:pos="9446"/>
        </w:tabs>
        <w:ind w:firstLine="709"/>
        <w:jc w:val="both"/>
        <w:rPr>
          <w:spacing w:val="-4"/>
          <w:sz w:val="24"/>
          <w:szCs w:val="24"/>
        </w:rPr>
      </w:pPr>
      <w:r w:rsidRPr="00005762">
        <w:rPr>
          <w:sz w:val="24"/>
          <w:szCs w:val="24"/>
        </w:rPr>
        <w:t>Вновь принятому лицу, замещающему муниципальную должность, единовременная выплата к отпуску выплачивается пропорционально отработанному времени в</w:t>
      </w:r>
      <w:r w:rsidR="004D7CD2" w:rsidRPr="00005762">
        <w:rPr>
          <w:sz w:val="24"/>
          <w:szCs w:val="24"/>
        </w:rPr>
        <w:t xml:space="preserve"> </w:t>
      </w:r>
      <w:r w:rsidRPr="00005762">
        <w:rPr>
          <w:sz w:val="24"/>
          <w:szCs w:val="24"/>
        </w:rPr>
        <w:t>расчетном году.</w:t>
      </w:r>
    </w:p>
    <w:p w:rsidR="00A519EA" w:rsidRPr="00005762" w:rsidRDefault="008163AA" w:rsidP="00A519EA">
      <w:pPr>
        <w:shd w:val="clear" w:color="auto" w:fill="FFFFFF"/>
        <w:tabs>
          <w:tab w:val="left" w:pos="1094"/>
          <w:tab w:val="left" w:pos="9446"/>
        </w:tabs>
        <w:suppressAutoHyphens/>
        <w:ind w:firstLine="709"/>
        <w:jc w:val="both"/>
        <w:rPr>
          <w:sz w:val="24"/>
          <w:szCs w:val="24"/>
        </w:rPr>
      </w:pPr>
      <w:r w:rsidRPr="00DD24F2">
        <w:rPr>
          <w:sz w:val="24"/>
          <w:szCs w:val="24"/>
        </w:rPr>
        <w:t>Л</w:t>
      </w:r>
      <w:r w:rsidR="00A519EA" w:rsidRPr="00005762">
        <w:rPr>
          <w:sz w:val="24"/>
          <w:szCs w:val="24"/>
        </w:rPr>
        <w:t>ицу, замещающему муниципальную должность, уволенному в течение расчетного года, единовременная выплата выплачивается за фактически отработанное время.</w:t>
      </w:r>
    </w:p>
    <w:p w:rsidR="00A519EA" w:rsidRPr="00005762" w:rsidRDefault="00A519EA" w:rsidP="00A519EA">
      <w:pPr>
        <w:shd w:val="clear" w:color="auto" w:fill="FFFFFF"/>
        <w:tabs>
          <w:tab w:val="left" w:pos="900"/>
        </w:tabs>
        <w:suppressAutoHyphens/>
        <w:ind w:firstLine="709"/>
        <w:jc w:val="both"/>
        <w:rPr>
          <w:rFonts w:eastAsia="Calibri"/>
          <w:spacing w:val="-5"/>
          <w:sz w:val="24"/>
          <w:szCs w:val="24"/>
        </w:rPr>
      </w:pPr>
      <w:r w:rsidRPr="00005762">
        <w:rPr>
          <w:rFonts w:eastAsia="Calibri"/>
          <w:sz w:val="24"/>
          <w:szCs w:val="24"/>
        </w:rPr>
        <w:t>Материальная помощь предоставляется в размере 1/12 должностного оклада ежемесячно за фактически отработанное время.</w:t>
      </w:r>
    </w:p>
    <w:p w:rsidR="00A519EA" w:rsidRPr="00005762" w:rsidRDefault="00A519EA" w:rsidP="00A519EA">
      <w:pPr>
        <w:shd w:val="clear" w:color="auto" w:fill="FFFFFF"/>
        <w:tabs>
          <w:tab w:val="left" w:pos="709"/>
          <w:tab w:val="left" w:pos="9446"/>
        </w:tabs>
        <w:suppressAutoHyphens/>
        <w:jc w:val="both"/>
        <w:rPr>
          <w:b/>
          <w:snapToGrid w:val="0"/>
          <w:sz w:val="24"/>
          <w:szCs w:val="24"/>
        </w:rPr>
      </w:pPr>
      <w:r w:rsidRPr="00FB10DB">
        <w:rPr>
          <w:rFonts w:eastAsia="Calibri"/>
          <w:sz w:val="28"/>
          <w:szCs w:val="28"/>
        </w:rPr>
        <w:tab/>
      </w:r>
      <w:r w:rsidRPr="00005762">
        <w:rPr>
          <w:sz w:val="24"/>
          <w:szCs w:val="24"/>
        </w:rPr>
        <w:t xml:space="preserve">9. Размер должностного оклада ежегодно увеличивается (индексируется) в соответствии с решением совета депутатов </w:t>
      </w:r>
      <w:r w:rsidR="00005762" w:rsidRPr="00005762">
        <w:rPr>
          <w:sz w:val="24"/>
          <w:szCs w:val="24"/>
        </w:rPr>
        <w:t>Светогорского городского</w:t>
      </w:r>
      <w:r w:rsidR="004D7CD2" w:rsidRPr="00005762">
        <w:rPr>
          <w:sz w:val="24"/>
          <w:szCs w:val="24"/>
        </w:rPr>
        <w:t xml:space="preserve"> </w:t>
      </w:r>
      <w:r w:rsidRPr="00005762">
        <w:rPr>
          <w:sz w:val="24"/>
          <w:szCs w:val="24"/>
        </w:rPr>
        <w:t>поселения Выборгского муниципального района Ленинградской области о местном бюджете на соответствующий финансовый год с учетом уровня инфляции</w:t>
      </w:r>
      <w:r w:rsidR="00005762">
        <w:rPr>
          <w:sz w:val="24"/>
          <w:szCs w:val="24"/>
        </w:rPr>
        <w:t xml:space="preserve"> </w:t>
      </w:r>
      <w:r w:rsidRPr="00005762">
        <w:rPr>
          <w:sz w:val="24"/>
          <w:szCs w:val="24"/>
        </w:rPr>
        <w:t xml:space="preserve">(потребительских цен). Увеличение (индексация) размера должностного оклада производится в соответствии с решением совета депутатов </w:t>
      </w:r>
      <w:r w:rsidR="00005762" w:rsidRPr="00005762">
        <w:rPr>
          <w:sz w:val="24"/>
          <w:szCs w:val="24"/>
        </w:rPr>
        <w:t>Светогорского городского</w:t>
      </w:r>
      <w:r w:rsidR="004D7CD2" w:rsidRPr="00005762">
        <w:rPr>
          <w:sz w:val="24"/>
          <w:szCs w:val="24"/>
        </w:rPr>
        <w:t xml:space="preserve"> </w:t>
      </w:r>
      <w:r w:rsidRPr="00005762">
        <w:rPr>
          <w:sz w:val="24"/>
          <w:szCs w:val="24"/>
        </w:rPr>
        <w:t>поселения Выборгского муниципального района Ленинградской области.</w:t>
      </w:r>
    </w:p>
    <w:p w:rsidR="00A519EA" w:rsidRPr="00005762" w:rsidRDefault="00A519EA" w:rsidP="00A519EA">
      <w:pPr>
        <w:suppressAutoHyphens/>
        <w:spacing w:before="120" w:after="120"/>
        <w:ind w:firstLine="709"/>
        <w:jc w:val="both"/>
        <w:rPr>
          <w:rStyle w:val="21"/>
          <w:b/>
          <w:sz w:val="24"/>
          <w:szCs w:val="24"/>
        </w:rPr>
      </w:pPr>
      <w:r w:rsidRPr="00005762">
        <w:rPr>
          <w:rStyle w:val="21"/>
          <w:b/>
          <w:sz w:val="24"/>
          <w:szCs w:val="24"/>
        </w:rPr>
        <w:t>Статья 3. Формирование фонда оплаты труда</w:t>
      </w:r>
    </w:p>
    <w:p w:rsidR="00A519EA" w:rsidRPr="00005762" w:rsidRDefault="00A519EA" w:rsidP="00A519EA">
      <w:pPr>
        <w:suppressAutoHyphens/>
        <w:ind w:firstLine="709"/>
        <w:jc w:val="both"/>
        <w:rPr>
          <w:rStyle w:val="21"/>
          <w:sz w:val="24"/>
          <w:szCs w:val="24"/>
        </w:rPr>
      </w:pPr>
      <w:r w:rsidRPr="00005762">
        <w:rPr>
          <w:rFonts w:eastAsia="Calibri"/>
          <w:sz w:val="24"/>
          <w:szCs w:val="24"/>
        </w:rPr>
        <w:t xml:space="preserve">При формировании годового фонда оплаты труда </w:t>
      </w:r>
      <w:r w:rsidRPr="00005762">
        <w:rPr>
          <w:rStyle w:val="1"/>
          <w:sz w:val="24"/>
          <w:szCs w:val="24"/>
        </w:rPr>
        <w:t>лиц, замещающих муниципальные должности</w:t>
      </w:r>
      <w:r w:rsidR="004D7CD2" w:rsidRPr="00005762">
        <w:rPr>
          <w:rStyle w:val="1"/>
          <w:sz w:val="24"/>
          <w:szCs w:val="24"/>
        </w:rPr>
        <w:t xml:space="preserve"> </w:t>
      </w:r>
      <w:r w:rsidRPr="00005762">
        <w:rPr>
          <w:rFonts w:eastAsia="Calibri"/>
          <w:sz w:val="24"/>
          <w:szCs w:val="24"/>
        </w:rPr>
        <w:t>сверх суммы средств, направляемых для выплаты должностных окладов</w:t>
      </w:r>
      <w:bookmarkStart w:id="1" w:name="_Hlk22292568"/>
      <w:r w:rsidR="004D7CD2" w:rsidRPr="00005762">
        <w:rPr>
          <w:rFonts w:eastAsia="Calibri"/>
          <w:sz w:val="24"/>
          <w:szCs w:val="24"/>
        </w:rPr>
        <w:t xml:space="preserve"> </w:t>
      </w:r>
      <w:r w:rsidRPr="00005762">
        <w:rPr>
          <w:rFonts w:eastAsia="Calibri"/>
          <w:sz w:val="24"/>
          <w:szCs w:val="24"/>
        </w:rPr>
        <w:t>и ежемесячных надбавок к должностному окладу за выслугу лет,</w:t>
      </w:r>
      <w:bookmarkEnd w:id="1"/>
      <w:r w:rsidR="004D7CD2" w:rsidRPr="00005762">
        <w:rPr>
          <w:rFonts w:eastAsia="Calibri"/>
          <w:sz w:val="24"/>
          <w:szCs w:val="24"/>
        </w:rPr>
        <w:t xml:space="preserve"> </w:t>
      </w:r>
      <w:r w:rsidRPr="00005762">
        <w:rPr>
          <w:rFonts w:eastAsia="Calibri"/>
          <w:sz w:val="24"/>
          <w:szCs w:val="24"/>
        </w:rPr>
        <w:t>могут предусматриваться следующие средства для выплаты:</w:t>
      </w:r>
    </w:p>
    <w:p w:rsidR="00A519EA" w:rsidRPr="00005762" w:rsidRDefault="00A519EA" w:rsidP="00A519EA">
      <w:pPr>
        <w:suppressAutoHyphens/>
        <w:ind w:firstLine="709"/>
        <w:jc w:val="both"/>
        <w:rPr>
          <w:sz w:val="24"/>
          <w:szCs w:val="24"/>
        </w:rPr>
      </w:pPr>
      <w:r w:rsidRPr="00005762">
        <w:rPr>
          <w:rFonts w:eastAsia="Calibri"/>
          <w:sz w:val="24"/>
          <w:szCs w:val="24"/>
        </w:rPr>
        <w:lastRenderedPageBreak/>
        <w:t>1) ежемесячной надбавки к должностному окладу за особые условия работы - в размере двадцати трех должностных окладов;</w:t>
      </w:r>
    </w:p>
    <w:p w:rsidR="00A519EA" w:rsidRPr="00005762" w:rsidRDefault="00A519EA" w:rsidP="00A519EA">
      <w:pPr>
        <w:suppressAutoHyphens/>
        <w:ind w:firstLine="709"/>
        <w:jc w:val="both"/>
        <w:rPr>
          <w:sz w:val="24"/>
          <w:szCs w:val="24"/>
        </w:rPr>
      </w:pPr>
      <w:r w:rsidRPr="00005762">
        <w:rPr>
          <w:rFonts w:eastAsia="Calibri"/>
          <w:sz w:val="24"/>
          <w:szCs w:val="24"/>
        </w:rPr>
        <w:t>2) поощрения в виде премии - в размере двух должностных окладов;</w:t>
      </w:r>
    </w:p>
    <w:p w:rsidR="00A519EA" w:rsidRPr="00005762" w:rsidRDefault="00A519EA" w:rsidP="00A519EA">
      <w:pPr>
        <w:suppressAutoHyphens/>
        <w:ind w:firstLine="709"/>
        <w:jc w:val="both"/>
        <w:rPr>
          <w:sz w:val="24"/>
          <w:szCs w:val="24"/>
        </w:rPr>
      </w:pPr>
      <w:r w:rsidRPr="00005762">
        <w:rPr>
          <w:rFonts w:eastAsia="Calibri"/>
          <w:sz w:val="24"/>
          <w:szCs w:val="24"/>
        </w:rPr>
        <w:t>3) ежемесячного денежного поощрения – в размере девяти должностных окладов;</w:t>
      </w:r>
    </w:p>
    <w:p w:rsidR="00A519EA" w:rsidRPr="00005762" w:rsidRDefault="00A519EA" w:rsidP="00A519EA">
      <w:pPr>
        <w:suppressAutoHyphens/>
        <w:ind w:firstLine="709"/>
        <w:jc w:val="both"/>
        <w:rPr>
          <w:sz w:val="24"/>
          <w:szCs w:val="24"/>
        </w:rPr>
      </w:pPr>
      <w:r w:rsidRPr="00005762">
        <w:rPr>
          <w:rFonts w:eastAsia="Calibri"/>
          <w:sz w:val="24"/>
          <w:szCs w:val="24"/>
        </w:rPr>
        <w:t>4) единовременной выплаты при предоставлении ежегодного оплачиваемого отпуска и материальной помощи - в размере трех</w:t>
      </w:r>
      <w:r w:rsidR="004D7CD2" w:rsidRPr="00005762">
        <w:rPr>
          <w:rFonts w:eastAsia="Calibri"/>
          <w:sz w:val="24"/>
          <w:szCs w:val="24"/>
        </w:rPr>
        <w:t xml:space="preserve"> </w:t>
      </w:r>
      <w:r w:rsidRPr="00005762">
        <w:rPr>
          <w:rFonts w:eastAsia="Calibri"/>
          <w:sz w:val="24"/>
          <w:szCs w:val="24"/>
        </w:rPr>
        <w:t>должностных окладов.</w:t>
      </w:r>
    </w:p>
    <w:p w:rsidR="00A519EA" w:rsidRPr="00005762" w:rsidRDefault="00A519EA" w:rsidP="00A519EA">
      <w:pPr>
        <w:suppressAutoHyphens/>
        <w:spacing w:before="120" w:after="120"/>
        <w:ind w:firstLine="709"/>
        <w:jc w:val="both"/>
        <w:rPr>
          <w:rStyle w:val="21"/>
          <w:b/>
          <w:sz w:val="24"/>
          <w:szCs w:val="24"/>
        </w:rPr>
      </w:pPr>
      <w:r w:rsidRPr="00005762">
        <w:rPr>
          <w:rStyle w:val="21"/>
          <w:b/>
          <w:sz w:val="24"/>
          <w:szCs w:val="24"/>
        </w:rPr>
        <w:t>Статья 4. Рабочее (служебное) время и время отдыха</w:t>
      </w:r>
    </w:p>
    <w:p w:rsidR="00A519EA" w:rsidRPr="00005762" w:rsidRDefault="00A519EA" w:rsidP="00A519EA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005762">
        <w:rPr>
          <w:rStyle w:val="21"/>
          <w:sz w:val="24"/>
          <w:szCs w:val="24"/>
        </w:rPr>
        <w:t xml:space="preserve">1. </w:t>
      </w:r>
      <w:r w:rsidRPr="00005762">
        <w:rPr>
          <w:rFonts w:eastAsia="Calibri"/>
          <w:sz w:val="24"/>
          <w:szCs w:val="24"/>
        </w:rPr>
        <w:t>Рабочее (служебное) время</w:t>
      </w:r>
      <w:r w:rsidR="004D7CD2" w:rsidRPr="00005762">
        <w:rPr>
          <w:rFonts w:eastAsia="Calibri"/>
          <w:sz w:val="24"/>
          <w:szCs w:val="24"/>
        </w:rPr>
        <w:t xml:space="preserve"> </w:t>
      </w:r>
      <w:r w:rsidR="003F1B6B">
        <w:rPr>
          <w:rFonts w:eastAsia="Calibri"/>
          <w:sz w:val="24"/>
          <w:szCs w:val="24"/>
        </w:rPr>
        <w:t xml:space="preserve">лиц, замещающих муниципальные </w:t>
      </w:r>
      <w:r w:rsidRPr="00005762">
        <w:rPr>
          <w:rFonts w:eastAsia="Calibri"/>
          <w:sz w:val="24"/>
          <w:szCs w:val="24"/>
        </w:rPr>
        <w:t>должности</w:t>
      </w:r>
      <w:r w:rsidR="004D7CD2" w:rsidRPr="00005762">
        <w:rPr>
          <w:rFonts w:eastAsia="Calibri"/>
          <w:sz w:val="24"/>
          <w:szCs w:val="24"/>
        </w:rPr>
        <w:t xml:space="preserve"> </w:t>
      </w:r>
      <w:r w:rsidRPr="00005762">
        <w:rPr>
          <w:rFonts w:eastAsia="Calibri"/>
          <w:sz w:val="24"/>
          <w:szCs w:val="24"/>
        </w:rPr>
        <w:t>регулируется в соответствии с трудовым законодательством.</w:t>
      </w:r>
    </w:p>
    <w:p w:rsidR="00A519EA" w:rsidRPr="00005762" w:rsidRDefault="00A519EA" w:rsidP="00A519EA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005762">
        <w:rPr>
          <w:rFonts w:eastAsia="Calibri"/>
          <w:sz w:val="24"/>
          <w:szCs w:val="24"/>
        </w:rPr>
        <w:t xml:space="preserve">2. </w:t>
      </w:r>
      <w:r w:rsidR="003B13F3" w:rsidRPr="00DD24F2">
        <w:rPr>
          <w:rFonts w:eastAsia="Calibri"/>
          <w:sz w:val="24"/>
          <w:szCs w:val="24"/>
        </w:rPr>
        <w:t>Л</w:t>
      </w:r>
      <w:r w:rsidRPr="00005762">
        <w:rPr>
          <w:rFonts w:eastAsia="Calibri"/>
          <w:sz w:val="24"/>
          <w:szCs w:val="24"/>
        </w:rPr>
        <w:t>ицо, замещающее муниципальную должность работает на условиях ненормированного рабочего дня.</w:t>
      </w:r>
    </w:p>
    <w:p w:rsidR="00A519EA" w:rsidRPr="00005762" w:rsidRDefault="00A519EA" w:rsidP="00DD24F2">
      <w:pPr>
        <w:suppressAutoHyphens/>
        <w:autoSpaceDE w:val="0"/>
        <w:autoSpaceDN w:val="0"/>
        <w:adjustRightInd w:val="0"/>
        <w:ind w:left="142" w:firstLine="567"/>
        <w:jc w:val="both"/>
        <w:rPr>
          <w:sz w:val="24"/>
          <w:szCs w:val="24"/>
        </w:rPr>
      </w:pPr>
      <w:r w:rsidRPr="00005762">
        <w:rPr>
          <w:rStyle w:val="21"/>
          <w:sz w:val="24"/>
          <w:szCs w:val="24"/>
        </w:rPr>
        <w:t xml:space="preserve">3. </w:t>
      </w:r>
      <w:r w:rsidR="00DD24F2">
        <w:rPr>
          <w:rStyle w:val="21"/>
          <w:sz w:val="24"/>
          <w:szCs w:val="24"/>
        </w:rPr>
        <w:t xml:space="preserve">  </w:t>
      </w:r>
      <w:r w:rsidR="003B13F3" w:rsidRPr="00DD24F2">
        <w:rPr>
          <w:rStyle w:val="21"/>
          <w:sz w:val="24"/>
          <w:szCs w:val="24"/>
        </w:rPr>
        <w:t>Л</w:t>
      </w:r>
      <w:r w:rsidR="00005762" w:rsidRPr="00005762">
        <w:rPr>
          <w:rStyle w:val="21"/>
          <w:sz w:val="24"/>
          <w:szCs w:val="24"/>
        </w:rPr>
        <w:t>ицу, за</w:t>
      </w:r>
      <w:r w:rsidR="006775AB">
        <w:rPr>
          <w:rStyle w:val="21"/>
          <w:sz w:val="24"/>
          <w:szCs w:val="24"/>
        </w:rPr>
        <w:t xml:space="preserve">мещающему муниципальную </w:t>
      </w:r>
      <w:r w:rsidRPr="00005762">
        <w:rPr>
          <w:rStyle w:val="21"/>
          <w:sz w:val="24"/>
          <w:szCs w:val="24"/>
        </w:rPr>
        <w:t>должность</w:t>
      </w:r>
      <w:r w:rsidR="006775AB">
        <w:rPr>
          <w:rStyle w:val="21"/>
          <w:sz w:val="24"/>
          <w:szCs w:val="24"/>
        </w:rPr>
        <w:t>,</w:t>
      </w:r>
      <w:r w:rsidRPr="00005762">
        <w:rPr>
          <w:rStyle w:val="21"/>
          <w:sz w:val="24"/>
          <w:szCs w:val="24"/>
        </w:rPr>
        <w:t xml:space="preserve"> </w:t>
      </w:r>
      <w:r w:rsidRPr="00005762">
        <w:rPr>
          <w:sz w:val="24"/>
          <w:szCs w:val="24"/>
        </w:rPr>
        <w:t>предоставляется ежегодный отпуск продолжительностью 28 календарных дней с сохранением среднего заработка в соответствии с трудовым законодательством.</w:t>
      </w:r>
    </w:p>
    <w:p w:rsidR="00A519EA" w:rsidRPr="00005762" w:rsidRDefault="00A519EA" w:rsidP="00A519EA">
      <w:pPr>
        <w:shd w:val="clear" w:color="auto" w:fill="FFFFFF"/>
        <w:suppressAutoHyphens/>
        <w:ind w:firstLine="748"/>
        <w:jc w:val="both"/>
        <w:rPr>
          <w:snapToGrid w:val="0"/>
          <w:color w:val="000000"/>
          <w:sz w:val="24"/>
          <w:szCs w:val="24"/>
        </w:rPr>
      </w:pPr>
      <w:r w:rsidRPr="00005762">
        <w:rPr>
          <w:snapToGrid w:val="0"/>
          <w:color w:val="000000"/>
          <w:sz w:val="24"/>
          <w:szCs w:val="24"/>
        </w:rPr>
        <w:t>4. Сверх основного ежегодного оплачиваемого отпуска предоставляется:</w:t>
      </w:r>
    </w:p>
    <w:p w:rsidR="00A519EA" w:rsidRPr="00005762" w:rsidRDefault="00A519EA" w:rsidP="00A519EA">
      <w:pPr>
        <w:shd w:val="clear" w:color="auto" w:fill="FFFFFF"/>
        <w:suppressAutoHyphens/>
        <w:ind w:firstLine="748"/>
        <w:jc w:val="both"/>
        <w:rPr>
          <w:snapToGrid w:val="0"/>
          <w:color w:val="000000"/>
          <w:sz w:val="24"/>
          <w:szCs w:val="24"/>
        </w:rPr>
      </w:pPr>
      <w:r w:rsidRPr="00005762">
        <w:rPr>
          <w:snapToGrid w:val="0"/>
          <w:color w:val="000000"/>
          <w:sz w:val="24"/>
          <w:szCs w:val="24"/>
        </w:rPr>
        <w:t>1) дополнительный отпуск за ненормированный рабочий день продолжительностью - 3 календарных дня;</w:t>
      </w:r>
    </w:p>
    <w:p w:rsidR="00A519EA" w:rsidRPr="00005762" w:rsidRDefault="00A519EA" w:rsidP="00A519EA">
      <w:pPr>
        <w:shd w:val="clear" w:color="auto" w:fill="FFFFFF"/>
        <w:suppressAutoHyphens/>
        <w:spacing w:after="120"/>
        <w:ind w:firstLine="748"/>
        <w:jc w:val="both"/>
        <w:rPr>
          <w:snapToGrid w:val="0"/>
          <w:sz w:val="24"/>
          <w:szCs w:val="24"/>
        </w:rPr>
      </w:pPr>
      <w:r w:rsidRPr="00005762">
        <w:rPr>
          <w:snapToGrid w:val="0"/>
          <w:color w:val="000000"/>
          <w:sz w:val="24"/>
          <w:szCs w:val="24"/>
        </w:rPr>
        <w:t xml:space="preserve">2) дополнительный отпуск за выслугу лет с учетом продолжительности </w:t>
      </w:r>
      <w:r w:rsidRPr="00005762">
        <w:rPr>
          <w:snapToGrid w:val="0"/>
          <w:sz w:val="24"/>
          <w:szCs w:val="24"/>
        </w:rPr>
        <w:t xml:space="preserve">стажа работы (службы), установленного в соответствии со </w:t>
      </w:r>
      <w:r w:rsidRPr="00005762">
        <w:rPr>
          <w:color w:val="000000"/>
          <w:sz w:val="24"/>
          <w:szCs w:val="24"/>
        </w:rPr>
        <w:t>статьей 25 Федерального закона от 02 марта 2007 года №25-ФЗ «О муниципальной службе в Российской Федерации»</w:t>
      </w:r>
      <w:r w:rsidR="00005762" w:rsidRPr="00005762">
        <w:rPr>
          <w:color w:val="000000"/>
          <w:sz w:val="24"/>
          <w:szCs w:val="24"/>
        </w:rPr>
        <w:t xml:space="preserve"> </w:t>
      </w:r>
      <w:r w:rsidRPr="00005762">
        <w:rPr>
          <w:snapToGrid w:val="0"/>
          <w:sz w:val="24"/>
          <w:szCs w:val="24"/>
        </w:rPr>
        <w:t>(полных лет на начало календарного года, в котором предоставляется отпуск):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7"/>
        <w:gridCol w:w="4786"/>
      </w:tblGrid>
      <w:tr w:rsidR="00A519EA" w:rsidRPr="00005762" w:rsidTr="007B4FA6">
        <w:tc>
          <w:tcPr>
            <w:tcW w:w="4677" w:type="dxa"/>
          </w:tcPr>
          <w:p w:rsidR="00A519EA" w:rsidRPr="00005762" w:rsidRDefault="00A519EA" w:rsidP="007B4FA6">
            <w:pPr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005762">
              <w:rPr>
                <w:snapToGrid w:val="0"/>
                <w:sz w:val="24"/>
                <w:szCs w:val="24"/>
              </w:rPr>
              <w:t>при стаже от 1 года до 5 лет</w:t>
            </w:r>
          </w:p>
        </w:tc>
        <w:tc>
          <w:tcPr>
            <w:tcW w:w="4786" w:type="dxa"/>
          </w:tcPr>
          <w:p w:rsidR="00A519EA" w:rsidRPr="00005762" w:rsidRDefault="00A519EA" w:rsidP="007B4FA6">
            <w:pPr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005762">
              <w:rPr>
                <w:snapToGrid w:val="0"/>
                <w:sz w:val="24"/>
                <w:szCs w:val="24"/>
              </w:rPr>
              <w:t>1 календарный день</w:t>
            </w:r>
          </w:p>
        </w:tc>
      </w:tr>
      <w:tr w:rsidR="00A519EA" w:rsidRPr="00005762" w:rsidTr="007B4FA6">
        <w:tc>
          <w:tcPr>
            <w:tcW w:w="4677" w:type="dxa"/>
          </w:tcPr>
          <w:p w:rsidR="00A519EA" w:rsidRPr="00005762" w:rsidRDefault="00A519EA" w:rsidP="007B4FA6">
            <w:pPr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005762">
              <w:rPr>
                <w:snapToGrid w:val="0"/>
                <w:sz w:val="24"/>
                <w:szCs w:val="24"/>
              </w:rPr>
              <w:t>при стаже от 5 до 10 лет</w:t>
            </w:r>
          </w:p>
        </w:tc>
        <w:tc>
          <w:tcPr>
            <w:tcW w:w="4786" w:type="dxa"/>
          </w:tcPr>
          <w:p w:rsidR="00A519EA" w:rsidRPr="00005762" w:rsidRDefault="00A519EA" w:rsidP="007B4FA6">
            <w:pPr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005762">
              <w:rPr>
                <w:snapToGrid w:val="0"/>
                <w:sz w:val="24"/>
                <w:szCs w:val="24"/>
              </w:rPr>
              <w:t>5 календарных дней</w:t>
            </w:r>
          </w:p>
        </w:tc>
      </w:tr>
      <w:tr w:rsidR="00A519EA" w:rsidRPr="00005762" w:rsidTr="007B4FA6">
        <w:tc>
          <w:tcPr>
            <w:tcW w:w="4677" w:type="dxa"/>
          </w:tcPr>
          <w:p w:rsidR="00A519EA" w:rsidRPr="00005762" w:rsidRDefault="00A519EA" w:rsidP="007B4FA6">
            <w:pPr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005762">
              <w:rPr>
                <w:snapToGrid w:val="0"/>
                <w:sz w:val="24"/>
                <w:szCs w:val="24"/>
              </w:rPr>
              <w:t>при стаже от 10 до 15 лет</w:t>
            </w:r>
          </w:p>
        </w:tc>
        <w:tc>
          <w:tcPr>
            <w:tcW w:w="4786" w:type="dxa"/>
          </w:tcPr>
          <w:p w:rsidR="00A519EA" w:rsidRPr="00005762" w:rsidRDefault="00A519EA" w:rsidP="007B4FA6">
            <w:pPr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005762">
              <w:rPr>
                <w:snapToGrid w:val="0"/>
                <w:sz w:val="24"/>
                <w:szCs w:val="24"/>
              </w:rPr>
              <w:t>7 календарных дней</w:t>
            </w:r>
          </w:p>
        </w:tc>
      </w:tr>
      <w:tr w:rsidR="00A519EA" w:rsidRPr="00005762" w:rsidTr="007B4FA6">
        <w:tc>
          <w:tcPr>
            <w:tcW w:w="4677" w:type="dxa"/>
          </w:tcPr>
          <w:p w:rsidR="00A519EA" w:rsidRPr="00005762" w:rsidRDefault="00A519EA" w:rsidP="007B4FA6">
            <w:pPr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005762">
              <w:rPr>
                <w:snapToGrid w:val="0"/>
                <w:sz w:val="24"/>
                <w:szCs w:val="24"/>
              </w:rPr>
              <w:t>при стаже 15 лет и более</w:t>
            </w:r>
          </w:p>
        </w:tc>
        <w:tc>
          <w:tcPr>
            <w:tcW w:w="4786" w:type="dxa"/>
          </w:tcPr>
          <w:p w:rsidR="00A519EA" w:rsidRPr="00005762" w:rsidRDefault="00A519EA" w:rsidP="007B4FA6">
            <w:pPr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005762">
              <w:rPr>
                <w:snapToGrid w:val="0"/>
                <w:sz w:val="24"/>
                <w:szCs w:val="24"/>
              </w:rPr>
              <w:t>10 календарных дней</w:t>
            </w:r>
          </w:p>
        </w:tc>
      </w:tr>
    </w:tbl>
    <w:p w:rsidR="00A519EA" w:rsidRPr="00005762" w:rsidRDefault="00A519EA" w:rsidP="00A519EA">
      <w:pPr>
        <w:suppressAutoHyphens/>
        <w:spacing w:before="120"/>
        <w:ind w:firstLine="709"/>
        <w:jc w:val="both"/>
        <w:rPr>
          <w:rStyle w:val="21"/>
          <w:sz w:val="24"/>
          <w:szCs w:val="24"/>
        </w:rPr>
      </w:pPr>
      <w:r w:rsidRPr="00005762">
        <w:rPr>
          <w:snapToGrid w:val="0"/>
          <w:sz w:val="24"/>
          <w:szCs w:val="24"/>
        </w:rPr>
        <w:t>5. Ежегодный оплачиваемый отпуск и дополнительный оплачиваемый отпуск суммируются и по желанию могут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A519EA" w:rsidRPr="005D14B2" w:rsidRDefault="00A519EA" w:rsidP="00A519EA">
      <w:pPr>
        <w:suppressAutoHyphens/>
        <w:spacing w:before="120"/>
        <w:jc w:val="both"/>
        <w:rPr>
          <w:sz w:val="22"/>
          <w:szCs w:val="22"/>
        </w:rPr>
      </w:pPr>
    </w:p>
    <w:p w:rsidR="007D1F7D" w:rsidRPr="00E309A5" w:rsidRDefault="007D1F7D" w:rsidP="007D1F7D">
      <w:pPr>
        <w:jc w:val="both"/>
        <w:rPr>
          <w:sz w:val="18"/>
          <w:szCs w:val="18"/>
        </w:rPr>
      </w:pPr>
      <w:bookmarkStart w:id="2" w:name="_GoBack"/>
      <w:bookmarkEnd w:id="2"/>
    </w:p>
    <w:sectPr w:rsidR="007D1F7D" w:rsidRPr="00E309A5" w:rsidSect="00952948">
      <w:footerReference w:type="default" r:id="rId9"/>
      <w:pgSz w:w="11906" w:h="16838" w:code="9"/>
      <w:pgMar w:top="709" w:right="720" w:bottom="851" w:left="1418" w:header="709" w:footer="709" w:gutter="0"/>
      <w:paperSrc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030" w:rsidRDefault="00365030" w:rsidP="005C3E91">
      <w:r>
        <w:separator/>
      </w:r>
    </w:p>
  </w:endnote>
  <w:endnote w:type="continuationSeparator" w:id="0">
    <w:p w:rsidR="00365030" w:rsidRDefault="00365030" w:rsidP="005C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480986"/>
      <w:docPartObj>
        <w:docPartGallery w:val="Page Numbers (Bottom of Page)"/>
        <w:docPartUnique/>
      </w:docPartObj>
    </w:sdtPr>
    <w:sdtEndPr/>
    <w:sdtContent>
      <w:p w:rsidR="005C3E91" w:rsidRDefault="005C3E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5AB">
          <w:rPr>
            <w:noProof/>
          </w:rPr>
          <w:t>6</w:t>
        </w:r>
        <w:r>
          <w:fldChar w:fldCharType="end"/>
        </w:r>
      </w:p>
    </w:sdtContent>
  </w:sdt>
  <w:p w:rsidR="005C3E91" w:rsidRDefault="005C3E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030" w:rsidRDefault="00365030" w:rsidP="005C3E91">
      <w:r>
        <w:separator/>
      </w:r>
    </w:p>
  </w:footnote>
  <w:footnote w:type="continuationSeparator" w:id="0">
    <w:p w:rsidR="00365030" w:rsidRDefault="00365030" w:rsidP="005C3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D0B23"/>
    <w:multiLevelType w:val="hybridMultilevel"/>
    <w:tmpl w:val="D8828386"/>
    <w:lvl w:ilvl="0" w:tplc="4FAABB4C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C53522"/>
    <w:multiLevelType w:val="singleLevel"/>
    <w:tmpl w:val="24D08A92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)"/>
        <w:legacy w:legacy="1" w:legacySpace="0" w:legacyIndent="31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048"/>
    <w:rsid w:val="00005762"/>
    <w:rsid w:val="000B5F55"/>
    <w:rsid w:val="00262ADF"/>
    <w:rsid w:val="00365030"/>
    <w:rsid w:val="003B13F3"/>
    <w:rsid w:val="003F1B6B"/>
    <w:rsid w:val="003F3464"/>
    <w:rsid w:val="00465402"/>
    <w:rsid w:val="004A1B34"/>
    <w:rsid w:val="004D7CD2"/>
    <w:rsid w:val="004F79E6"/>
    <w:rsid w:val="005A7023"/>
    <w:rsid w:val="005C3E91"/>
    <w:rsid w:val="00616660"/>
    <w:rsid w:val="006775AB"/>
    <w:rsid w:val="007C0A98"/>
    <w:rsid w:val="007D1F7D"/>
    <w:rsid w:val="00805E38"/>
    <w:rsid w:val="008163AA"/>
    <w:rsid w:val="0083251B"/>
    <w:rsid w:val="008707FC"/>
    <w:rsid w:val="00886FB3"/>
    <w:rsid w:val="00916575"/>
    <w:rsid w:val="00930199"/>
    <w:rsid w:val="00952948"/>
    <w:rsid w:val="009A1107"/>
    <w:rsid w:val="009E5BC0"/>
    <w:rsid w:val="00A519EA"/>
    <w:rsid w:val="00A85B05"/>
    <w:rsid w:val="00AB60CD"/>
    <w:rsid w:val="00B40164"/>
    <w:rsid w:val="00BC4B96"/>
    <w:rsid w:val="00CF77C0"/>
    <w:rsid w:val="00D14048"/>
    <w:rsid w:val="00DD24F2"/>
    <w:rsid w:val="00E36D78"/>
    <w:rsid w:val="00E91226"/>
    <w:rsid w:val="00EC3F6C"/>
    <w:rsid w:val="00F83AB1"/>
    <w:rsid w:val="00FB1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4EF8"/>
  <w15:docId w15:val="{621980B6-83DF-4141-A9A6-B6F84AB9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F7D"/>
    <w:pPr>
      <w:keepNext/>
      <w:jc w:val="both"/>
      <w:outlineLvl w:val="1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1F7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">
    <w:name w:val="Обычный1"/>
    <w:rsid w:val="007D1F7D"/>
    <w:rPr>
      <w:sz w:val="20"/>
    </w:rPr>
  </w:style>
  <w:style w:type="paragraph" w:styleId="a3">
    <w:name w:val="No Spacing"/>
    <w:uiPriority w:val="1"/>
    <w:qFormat/>
    <w:rsid w:val="007D1F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7D1F7D"/>
    <w:rPr>
      <w:color w:val="0000FF"/>
      <w:u w:val="single"/>
    </w:rPr>
  </w:style>
  <w:style w:type="paragraph" w:customStyle="1" w:styleId="ConsTitle">
    <w:name w:val="ConsTitle"/>
    <w:rsid w:val="007D1F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1">
    <w:name w:val="Обычный2"/>
    <w:rsid w:val="00A519EA"/>
    <w:rPr>
      <w:sz w:val="20"/>
    </w:rPr>
  </w:style>
  <w:style w:type="paragraph" w:styleId="a5">
    <w:name w:val="header"/>
    <w:basedOn w:val="a"/>
    <w:link w:val="a6"/>
    <w:uiPriority w:val="99"/>
    <w:unhideWhenUsed/>
    <w:rsid w:val="005C3E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3E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C3E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3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бычный3"/>
    <w:rsid w:val="00005762"/>
    <w:rPr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9301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1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vrl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Иванова</cp:lastModifiedBy>
  <cp:revision>21</cp:revision>
  <cp:lastPrinted>2025-12-11T08:10:00Z</cp:lastPrinted>
  <dcterms:created xsi:type="dcterms:W3CDTF">2025-12-04T07:31:00Z</dcterms:created>
  <dcterms:modified xsi:type="dcterms:W3CDTF">2025-12-11T08:11:00Z</dcterms:modified>
</cp:coreProperties>
</file>