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C12" w:rsidRDefault="00E74C12" w:rsidP="00E74C12">
      <w:pPr>
        <w:spacing w:before="120" w:line="293" w:lineRule="exact"/>
        <w:ind w:left="425" w:firstLine="159"/>
        <w:jc w:val="center"/>
        <w:rPr>
          <w:b/>
          <w:bCs/>
          <w:spacing w:val="-2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0</wp:posOffset>
            </wp:positionV>
            <wp:extent cx="654050" cy="808355"/>
            <wp:effectExtent l="0" t="0" r="0" b="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808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4C12" w:rsidRDefault="00E74C12" w:rsidP="00E74C12">
      <w:pPr>
        <w:spacing w:before="120" w:line="293" w:lineRule="exact"/>
        <w:ind w:left="425" w:firstLine="159"/>
        <w:jc w:val="center"/>
        <w:rPr>
          <w:b/>
          <w:bCs/>
          <w:spacing w:val="-2"/>
          <w:sz w:val="28"/>
          <w:szCs w:val="28"/>
        </w:rPr>
      </w:pPr>
    </w:p>
    <w:p w:rsidR="00E74C12" w:rsidRDefault="00E74C12" w:rsidP="00E74C12">
      <w:pPr>
        <w:spacing w:before="120" w:line="293" w:lineRule="exact"/>
        <w:ind w:left="425" w:firstLine="159"/>
        <w:jc w:val="center"/>
        <w:rPr>
          <w:b/>
          <w:bCs/>
          <w:spacing w:val="-2"/>
          <w:sz w:val="28"/>
          <w:szCs w:val="28"/>
        </w:rPr>
      </w:pPr>
    </w:p>
    <w:p w:rsidR="00E74C12" w:rsidRDefault="00E74C12" w:rsidP="00E74C12">
      <w:pPr>
        <w:spacing w:before="120" w:line="293" w:lineRule="exact"/>
        <w:ind w:left="425" w:firstLine="159"/>
        <w:jc w:val="center"/>
        <w:rPr>
          <w:b/>
          <w:bCs/>
          <w:spacing w:val="-3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МУНИЦИПАЛЬНОЕ ОБРАЗОВАНИЕ</w:t>
      </w:r>
      <w:r>
        <w:rPr>
          <w:b/>
          <w:bCs/>
          <w:spacing w:val="-2"/>
          <w:sz w:val="28"/>
          <w:szCs w:val="28"/>
        </w:rPr>
        <w:br/>
      </w:r>
      <w:r>
        <w:rPr>
          <w:b/>
          <w:bCs/>
          <w:spacing w:val="-4"/>
          <w:sz w:val="28"/>
          <w:szCs w:val="28"/>
        </w:rPr>
        <w:t>«СВЕТОГОРСКОЕ ГОРОДСКОЕ ПОСЕЛЕНИЕ»</w:t>
      </w:r>
      <w:r>
        <w:rPr>
          <w:b/>
          <w:bCs/>
          <w:spacing w:val="-4"/>
          <w:sz w:val="28"/>
          <w:szCs w:val="28"/>
        </w:rPr>
        <w:br/>
      </w:r>
      <w:r>
        <w:rPr>
          <w:b/>
          <w:bCs/>
          <w:spacing w:val="-3"/>
          <w:sz w:val="28"/>
          <w:szCs w:val="28"/>
        </w:rPr>
        <w:t>ВЫБОРГСКОГО РАЙОНА ЛЕНИНГРАДСКОЙ ОБЛАСТИ</w:t>
      </w:r>
    </w:p>
    <w:p w:rsidR="00E74C12" w:rsidRDefault="00E74C12" w:rsidP="00E74C12">
      <w:pPr>
        <w:ind w:firstLine="709"/>
        <w:jc w:val="center"/>
        <w:rPr>
          <w:b/>
          <w:bCs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СОВЕТ ДЕПУТАТОВ</w:t>
      </w:r>
    </w:p>
    <w:p w:rsidR="00E74C12" w:rsidRDefault="00E74C12" w:rsidP="00E74C12">
      <w:pPr>
        <w:ind w:left="1418"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второго созыва</w:t>
      </w:r>
    </w:p>
    <w:p w:rsidR="00E74C12" w:rsidRDefault="00E74C12" w:rsidP="00E74C12">
      <w:pPr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        </w:t>
      </w:r>
      <w:r>
        <w:rPr>
          <w:b/>
          <w:bCs/>
          <w:spacing w:val="-2"/>
          <w:sz w:val="28"/>
          <w:szCs w:val="28"/>
        </w:rPr>
        <w:t xml:space="preserve">                                                              </w:t>
      </w:r>
      <w:r>
        <w:rPr>
          <w:b/>
          <w:bCs/>
          <w:spacing w:val="-2"/>
          <w:sz w:val="28"/>
          <w:szCs w:val="28"/>
        </w:rPr>
        <w:t xml:space="preserve">  </w:t>
      </w:r>
      <w:r>
        <w:rPr>
          <w:b/>
          <w:bCs/>
          <w:spacing w:val="-2"/>
          <w:sz w:val="28"/>
          <w:szCs w:val="28"/>
        </w:rPr>
        <w:t>РЕШЕНИЕ</w:t>
      </w:r>
    </w:p>
    <w:p w:rsidR="00E74C12" w:rsidRDefault="00E74C12" w:rsidP="00E74C12">
      <w:pPr>
        <w:rPr>
          <w:spacing w:val="8"/>
          <w:sz w:val="28"/>
          <w:szCs w:val="28"/>
        </w:rPr>
      </w:pPr>
      <w:r>
        <w:rPr>
          <w:spacing w:val="8"/>
          <w:sz w:val="28"/>
          <w:szCs w:val="28"/>
        </w:rPr>
        <w:t xml:space="preserve">  от 20 марта  2018  года                     </w:t>
      </w:r>
      <w:r>
        <w:rPr>
          <w:spacing w:val="8"/>
          <w:sz w:val="28"/>
          <w:szCs w:val="28"/>
        </w:rPr>
        <w:t xml:space="preserve">   </w:t>
      </w:r>
      <w:r>
        <w:rPr>
          <w:spacing w:val="8"/>
          <w:sz w:val="28"/>
          <w:szCs w:val="28"/>
        </w:rPr>
        <w:t xml:space="preserve"> </w:t>
      </w:r>
      <w:r>
        <w:rPr>
          <w:b/>
          <w:spacing w:val="8"/>
          <w:sz w:val="28"/>
          <w:szCs w:val="28"/>
        </w:rPr>
        <w:t xml:space="preserve">№ </w:t>
      </w:r>
      <w:r>
        <w:rPr>
          <w:b/>
          <w:spacing w:val="8"/>
          <w:sz w:val="28"/>
          <w:szCs w:val="28"/>
        </w:rPr>
        <w:t xml:space="preserve"> </w:t>
      </w:r>
      <w:bookmarkStart w:id="0" w:name="_GoBack"/>
      <w:bookmarkEnd w:id="0"/>
      <w:r>
        <w:rPr>
          <w:spacing w:val="8"/>
          <w:sz w:val="28"/>
          <w:szCs w:val="28"/>
        </w:rPr>
        <w:t>(проект)</w:t>
      </w:r>
    </w:p>
    <w:p w:rsidR="00E74C12" w:rsidRDefault="00E74C12" w:rsidP="00E74C12">
      <w:pPr>
        <w:pStyle w:val="p7"/>
        <w:spacing w:before="0" w:beforeAutospacing="0" w:after="0" w:afterAutospacing="0"/>
        <w:jc w:val="center"/>
      </w:pPr>
    </w:p>
    <w:p w:rsidR="00E74C12" w:rsidRDefault="001E6D92" w:rsidP="00E74C12">
      <w:pPr>
        <w:pStyle w:val="p7"/>
        <w:spacing w:before="0" w:beforeAutospacing="0" w:after="0" w:afterAutospacing="0"/>
      </w:pPr>
      <w:r>
        <w:t>Об утверждении Реестра</w:t>
      </w:r>
    </w:p>
    <w:p w:rsidR="001E6D92" w:rsidRDefault="001E6D92" w:rsidP="00E74C12">
      <w:pPr>
        <w:pStyle w:val="p7"/>
        <w:spacing w:before="0" w:beforeAutospacing="0" w:after="0" w:afterAutospacing="0"/>
      </w:pPr>
      <w:r>
        <w:t>муниципального имущества</w:t>
      </w:r>
    </w:p>
    <w:p w:rsidR="00E74C12" w:rsidRDefault="001E6D92" w:rsidP="00E74C12">
      <w:pPr>
        <w:pStyle w:val="p7"/>
        <w:spacing w:before="0" w:beforeAutospacing="0" w:after="0" w:afterAutospacing="0"/>
      </w:pPr>
      <w:r>
        <w:t xml:space="preserve">муниципального образования </w:t>
      </w:r>
    </w:p>
    <w:p w:rsidR="001E6D92" w:rsidRDefault="001E6D92" w:rsidP="00E74C12">
      <w:pPr>
        <w:pStyle w:val="p7"/>
        <w:spacing w:before="0" w:beforeAutospacing="0" w:after="0" w:afterAutospacing="0"/>
      </w:pPr>
      <w:r>
        <w:t>«Светогорское городское поселение»</w:t>
      </w:r>
    </w:p>
    <w:p w:rsidR="00E74C12" w:rsidRDefault="001E6D92" w:rsidP="00E74C12">
      <w:pPr>
        <w:pStyle w:val="p7"/>
        <w:spacing w:before="0" w:beforeAutospacing="0" w:after="0" w:afterAutospacing="0"/>
      </w:pPr>
      <w:r>
        <w:t>Выборгского района Ленинградской области</w:t>
      </w:r>
    </w:p>
    <w:p w:rsidR="001E6D92" w:rsidRDefault="001E6D92" w:rsidP="00E74C12">
      <w:pPr>
        <w:pStyle w:val="p7"/>
        <w:spacing w:before="0" w:beforeAutospacing="0" w:after="0" w:afterAutospacing="0"/>
      </w:pPr>
      <w:r>
        <w:t>по состоянию на 01.01.2018 года</w:t>
      </w:r>
    </w:p>
    <w:p w:rsidR="001E6D92" w:rsidRPr="00E74C12" w:rsidRDefault="001E6D92" w:rsidP="00E74C12">
      <w:pPr>
        <w:pStyle w:val="p8"/>
        <w:ind w:firstLine="708"/>
        <w:rPr>
          <w:sz w:val="28"/>
          <w:szCs w:val="28"/>
        </w:rPr>
      </w:pPr>
      <w:r w:rsidRPr="00E74C12">
        <w:rPr>
          <w:sz w:val="28"/>
          <w:szCs w:val="28"/>
        </w:rPr>
        <w:t>На основании ст. 24</w:t>
      </w:r>
      <w:r w:rsidRPr="00E74C12">
        <w:rPr>
          <w:rStyle w:val="s2"/>
          <w:sz w:val="28"/>
          <w:szCs w:val="28"/>
        </w:rPr>
        <w:t xml:space="preserve"> Устава муниципального образования «Светогорское городское поселение» Выборгского района Ленинградской области, в соответствии с Положением о ведении реестра муниципального имущества муниципального образования «Светогорское городское поселение» Выборгского района Ленинградской области, утвержденным решением совета депутатов МО «Светогорское городское поселение» от 22.03.2016 №18, </w:t>
      </w:r>
      <w:r w:rsidR="00E74C12">
        <w:rPr>
          <w:rStyle w:val="s2"/>
          <w:sz w:val="28"/>
          <w:szCs w:val="28"/>
        </w:rPr>
        <w:t>с</w:t>
      </w:r>
      <w:r w:rsidRPr="00E74C12">
        <w:rPr>
          <w:rStyle w:val="s2"/>
          <w:sz w:val="28"/>
          <w:szCs w:val="28"/>
        </w:rPr>
        <w:t>овет депутатов</w:t>
      </w:r>
    </w:p>
    <w:p w:rsidR="001E6D92" w:rsidRPr="00E74C12" w:rsidRDefault="001E6D92" w:rsidP="00E74C12">
      <w:pPr>
        <w:pStyle w:val="p9"/>
        <w:ind w:firstLine="708"/>
        <w:rPr>
          <w:sz w:val="28"/>
          <w:szCs w:val="28"/>
        </w:rPr>
      </w:pPr>
      <w:r w:rsidRPr="00E74C12">
        <w:rPr>
          <w:sz w:val="28"/>
          <w:szCs w:val="28"/>
        </w:rPr>
        <w:t>РЕШИЛ:</w:t>
      </w:r>
    </w:p>
    <w:p w:rsidR="001E6D92" w:rsidRPr="00E74C12" w:rsidRDefault="001E6D92" w:rsidP="00E74C12">
      <w:pPr>
        <w:pStyle w:val="p10"/>
        <w:ind w:firstLine="708"/>
        <w:rPr>
          <w:sz w:val="28"/>
          <w:szCs w:val="28"/>
        </w:rPr>
      </w:pPr>
      <w:r w:rsidRPr="00E74C12">
        <w:rPr>
          <w:rStyle w:val="s2"/>
          <w:sz w:val="28"/>
          <w:szCs w:val="28"/>
        </w:rPr>
        <w:t>1. Утвердить Реестр муниципального имущества муниципального образования «Светогорское городское поселение» Выборгского района Ленинградской области по состоянию на 01.01.2018 года согласно приложению, размещенному на сайте МО «Светогорское городское поселение».</w:t>
      </w:r>
    </w:p>
    <w:p w:rsidR="001E6D92" w:rsidRPr="00E74C12" w:rsidRDefault="001E6D92" w:rsidP="00E74C12">
      <w:pPr>
        <w:pStyle w:val="p10"/>
        <w:ind w:firstLine="708"/>
        <w:rPr>
          <w:sz w:val="28"/>
          <w:szCs w:val="28"/>
        </w:rPr>
      </w:pPr>
      <w:r w:rsidRPr="00E74C12">
        <w:rPr>
          <w:rStyle w:val="s2"/>
          <w:sz w:val="28"/>
          <w:szCs w:val="28"/>
        </w:rPr>
        <w:t>2. Настоящее Решение вступает в силу после его опубликования в газете «</w:t>
      </w:r>
      <w:proofErr w:type="spellStart"/>
      <w:r w:rsidRPr="00E74C12">
        <w:rPr>
          <w:rStyle w:val="s2"/>
          <w:sz w:val="28"/>
          <w:szCs w:val="28"/>
        </w:rPr>
        <w:t>Вуокса</w:t>
      </w:r>
      <w:proofErr w:type="spellEnd"/>
      <w:r w:rsidRPr="00E74C12">
        <w:rPr>
          <w:rStyle w:val="s2"/>
          <w:sz w:val="28"/>
          <w:szCs w:val="28"/>
        </w:rPr>
        <w:t>».</w:t>
      </w:r>
    </w:p>
    <w:p w:rsidR="001E6D92" w:rsidRPr="00E74C12" w:rsidRDefault="001E6D92" w:rsidP="00E74C12">
      <w:pPr>
        <w:pStyle w:val="p10"/>
        <w:ind w:firstLine="708"/>
        <w:rPr>
          <w:sz w:val="28"/>
          <w:szCs w:val="28"/>
        </w:rPr>
      </w:pPr>
      <w:r w:rsidRPr="00E74C12">
        <w:rPr>
          <w:rStyle w:val="s2"/>
          <w:sz w:val="28"/>
          <w:szCs w:val="28"/>
        </w:rPr>
        <w:t xml:space="preserve">4. </w:t>
      </w:r>
      <w:proofErr w:type="gramStart"/>
      <w:r w:rsidRPr="00E74C12">
        <w:rPr>
          <w:rStyle w:val="s2"/>
          <w:sz w:val="28"/>
          <w:szCs w:val="28"/>
        </w:rPr>
        <w:t>Контроль за</w:t>
      </w:r>
      <w:proofErr w:type="gramEnd"/>
      <w:r w:rsidRPr="00E74C12">
        <w:rPr>
          <w:rStyle w:val="s2"/>
          <w:sz w:val="28"/>
          <w:szCs w:val="28"/>
        </w:rPr>
        <w:t xml:space="preserve"> исполнением Решения возложить на постоянную действующую комиссию по экономике, бюджету и контролю за использованием муниципальной собственности.</w:t>
      </w:r>
    </w:p>
    <w:p w:rsidR="001E6D92" w:rsidRPr="00E74C12" w:rsidRDefault="001E6D92" w:rsidP="00E74C12">
      <w:pPr>
        <w:pStyle w:val="p12"/>
        <w:spacing w:before="0" w:beforeAutospacing="0" w:after="0" w:afterAutospacing="0"/>
        <w:rPr>
          <w:sz w:val="28"/>
          <w:szCs w:val="28"/>
        </w:rPr>
      </w:pPr>
      <w:r w:rsidRPr="00E74C12">
        <w:rPr>
          <w:sz w:val="28"/>
          <w:szCs w:val="28"/>
        </w:rPr>
        <w:t>Глава муниципального образования</w:t>
      </w:r>
      <w:r w:rsidR="00E74C12" w:rsidRPr="00E74C12">
        <w:rPr>
          <w:sz w:val="28"/>
          <w:szCs w:val="28"/>
        </w:rPr>
        <w:t xml:space="preserve">                                      </w:t>
      </w:r>
      <w:r w:rsidRPr="00E74C12">
        <w:rPr>
          <w:sz w:val="28"/>
          <w:szCs w:val="28"/>
        </w:rPr>
        <w:t xml:space="preserve"> Р.А. Генералова</w:t>
      </w:r>
    </w:p>
    <w:p w:rsidR="001E6D92" w:rsidRPr="00E74C12" w:rsidRDefault="001E6D92" w:rsidP="00E74C12">
      <w:pPr>
        <w:pStyle w:val="p12"/>
        <w:spacing w:before="0" w:beforeAutospacing="0" w:after="0" w:afterAutospacing="0"/>
        <w:rPr>
          <w:sz w:val="28"/>
          <w:szCs w:val="28"/>
        </w:rPr>
      </w:pPr>
      <w:r w:rsidRPr="00E74C12">
        <w:rPr>
          <w:sz w:val="28"/>
          <w:szCs w:val="28"/>
        </w:rPr>
        <w:t>«Светогорское городское поселение»</w:t>
      </w:r>
    </w:p>
    <w:p w:rsidR="00E74C12" w:rsidRDefault="00E74C12" w:rsidP="00E74C12">
      <w:pPr>
        <w:pStyle w:val="p12"/>
        <w:spacing w:before="0" w:beforeAutospacing="0" w:after="0" w:afterAutospacing="0"/>
      </w:pPr>
    </w:p>
    <w:p w:rsidR="001E6D92" w:rsidRPr="00E74C12" w:rsidRDefault="001E6D92" w:rsidP="001E6D92">
      <w:pPr>
        <w:pStyle w:val="p13"/>
        <w:rPr>
          <w:sz w:val="16"/>
          <w:szCs w:val="16"/>
        </w:rPr>
      </w:pPr>
      <w:r w:rsidRPr="00E74C12">
        <w:rPr>
          <w:sz w:val="16"/>
          <w:szCs w:val="16"/>
        </w:rPr>
        <w:t>Рассылка: дело, ОУИ, администрация, прокуратура, газета «</w:t>
      </w:r>
      <w:proofErr w:type="spellStart"/>
      <w:r w:rsidRPr="00E74C12">
        <w:rPr>
          <w:sz w:val="16"/>
          <w:szCs w:val="16"/>
        </w:rPr>
        <w:t>Вуокса</w:t>
      </w:r>
      <w:proofErr w:type="spellEnd"/>
      <w:r w:rsidRPr="00E74C12">
        <w:rPr>
          <w:sz w:val="16"/>
          <w:szCs w:val="16"/>
        </w:rPr>
        <w:t>»</w:t>
      </w:r>
    </w:p>
    <w:sectPr w:rsidR="001E6D92" w:rsidRPr="00E74C12" w:rsidSect="00E74C12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D92"/>
    <w:rsid w:val="000F5BE8"/>
    <w:rsid w:val="001E6D92"/>
    <w:rsid w:val="00E7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1E6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E6D92"/>
  </w:style>
  <w:style w:type="paragraph" w:customStyle="1" w:styleId="p2">
    <w:name w:val="p2"/>
    <w:basedOn w:val="a"/>
    <w:rsid w:val="001E6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1E6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1E6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1E6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1E6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1E6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1E6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E6D92"/>
  </w:style>
  <w:style w:type="paragraph" w:customStyle="1" w:styleId="p9">
    <w:name w:val="p9"/>
    <w:basedOn w:val="a"/>
    <w:rsid w:val="001E6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1E6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1E6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1E6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1E6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E6D92"/>
  </w:style>
  <w:style w:type="paragraph" w:customStyle="1" w:styleId="p2">
    <w:name w:val="p2"/>
    <w:basedOn w:val="a"/>
    <w:rsid w:val="001E6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1E6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1E6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1E6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1E6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1E6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1E6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E6D92"/>
  </w:style>
  <w:style w:type="paragraph" w:customStyle="1" w:styleId="p9">
    <w:name w:val="p9"/>
    <w:basedOn w:val="a"/>
    <w:rsid w:val="001E6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1E6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1E6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1E6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0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2</cp:revision>
  <cp:lastPrinted>2018-03-12T07:16:00Z</cp:lastPrinted>
  <dcterms:created xsi:type="dcterms:W3CDTF">2018-03-07T06:25:00Z</dcterms:created>
  <dcterms:modified xsi:type="dcterms:W3CDTF">2018-03-12T07:16:00Z</dcterms:modified>
</cp:coreProperties>
</file>