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4FD" w:rsidRPr="00265C64" w:rsidRDefault="00E314FD" w:rsidP="00E31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noProof/>
          <w:sz w:val="28"/>
          <w:lang w:eastAsia="ru-RU"/>
        </w:rPr>
        <w:drawing>
          <wp:inline distT="0" distB="0" distL="0" distR="0" wp14:anchorId="4784E3C8" wp14:editId="502342AD">
            <wp:extent cx="704850" cy="7620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4FD" w:rsidRPr="00265C64" w:rsidRDefault="00E314FD" w:rsidP="00E314F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МУНИЦИПАЛЬНОЕ ОБРАЗОВАНИЕ</w:t>
      </w:r>
    </w:p>
    <w:p w:rsidR="00E314FD" w:rsidRPr="00265C64" w:rsidRDefault="00E314FD" w:rsidP="00E3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 xml:space="preserve">«СВЕТОГОРСКОЕ ГОРОДСКОЕ ПОСЕЛЕНИЕ» </w:t>
      </w:r>
    </w:p>
    <w:p w:rsidR="00E314FD" w:rsidRPr="00265C64" w:rsidRDefault="00E314FD" w:rsidP="00E3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E314FD" w:rsidRPr="00265C64" w:rsidRDefault="00E314FD" w:rsidP="00E314FD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СОВЕТ ДЕПУТАТОВ</w:t>
      </w:r>
    </w:p>
    <w:p w:rsidR="00E314FD" w:rsidRPr="00265C64" w:rsidRDefault="00E314FD" w:rsidP="00E314FD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</w:rPr>
        <w:t>третьего созыва</w:t>
      </w:r>
    </w:p>
    <w:p w:rsidR="00E314FD" w:rsidRPr="00265C64" w:rsidRDefault="00E314FD" w:rsidP="00E314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0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b/>
          <w:spacing w:val="200"/>
          <w:sz w:val="28"/>
          <w:szCs w:val="28"/>
        </w:rPr>
        <w:t>РЕШЕНИЕ</w:t>
      </w:r>
    </w:p>
    <w:p w:rsidR="00E314FD" w:rsidRPr="00265C64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265C64" w:rsidRDefault="00E314FD" w:rsidP="00E314F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20 октября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2020 г.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проект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314FD" w:rsidRPr="00265C64" w:rsidRDefault="00E314FD" w:rsidP="00E314FD">
      <w:pPr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3326F6" w:rsidRDefault="00E314FD" w:rsidP="00E314FD">
      <w:pPr>
        <w:tabs>
          <w:tab w:val="left" w:pos="3969"/>
        </w:tabs>
        <w:spacing w:after="0" w:line="240" w:lineRule="auto"/>
        <w:ind w:right="5244"/>
        <w:rPr>
          <w:rFonts w:ascii="Times New Roman" w:eastAsia="Times New Roman" w:hAnsi="Times New Roman" w:cs="Times New Roman"/>
          <w:sz w:val="24"/>
          <w:szCs w:val="24"/>
        </w:rPr>
      </w:pPr>
      <w:r w:rsidRPr="00265C64">
        <w:rPr>
          <w:rFonts w:ascii="Times New Roman" w:eastAsia="Times New Roman" w:hAnsi="Times New Roman" w:cs="Times New Roman"/>
          <w:sz w:val="24"/>
          <w:szCs w:val="24"/>
        </w:rPr>
        <w:t xml:space="preserve">Об утверждении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порядка предоставления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субсидий </w:t>
      </w:r>
      <w:r>
        <w:rPr>
          <w:rFonts w:ascii="Times New Roman" w:eastAsia="Times New Roman" w:hAnsi="Times New Roman" w:cs="Times New Roman"/>
          <w:sz w:val="24"/>
          <w:szCs w:val="24"/>
        </w:rPr>
        <w:t>из бюджета муниципального образования «Светогорское городское поселение» Выборгского района Ленинградской области в бюджет муниципального образования «Выборгский район» Ленинградской области</w:t>
      </w:r>
    </w:p>
    <w:p w:rsidR="00E314FD" w:rsidRDefault="00E314FD" w:rsidP="00E314FD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4FD" w:rsidRPr="00265C64" w:rsidRDefault="00E314FD" w:rsidP="00E314FD">
      <w:pPr>
        <w:tabs>
          <w:tab w:val="left" w:pos="3969"/>
        </w:tabs>
        <w:spacing w:after="0" w:line="240" w:lineRule="auto"/>
        <w:ind w:right="52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314FD" w:rsidRPr="00265C64" w:rsidRDefault="00E314FD" w:rsidP="00E3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со статьей</w:t>
      </w:r>
      <w:r w:rsidRPr="000640CA">
        <w:rPr>
          <w:rFonts w:ascii="Times New Roman" w:eastAsia="Times New Roman" w:hAnsi="Times New Roman" w:cs="Times New Roman"/>
          <w:sz w:val="28"/>
          <w:szCs w:val="28"/>
        </w:rPr>
        <w:t xml:space="preserve"> 142.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0640CA">
        <w:rPr>
          <w:rFonts w:ascii="Times New Roman" w:eastAsia="Times New Roman" w:hAnsi="Times New Roman" w:cs="Times New Roman"/>
          <w:sz w:val="28"/>
          <w:szCs w:val="28"/>
        </w:rPr>
        <w:t xml:space="preserve"> Бюджетного кодекса Российской Федерации,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статьями 14 и 53 Федерального закона от 6 октября 2003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 xml:space="preserve">№ 131-ФЗ «Об общих принципах организации местного самоуправления в Российской Федерации», </w:t>
      </w:r>
      <w:r w:rsidRPr="000640CA">
        <w:rPr>
          <w:rFonts w:ascii="Times New Roman" w:eastAsia="Times New Roman" w:hAnsi="Times New Roman" w:cs="Times New Roman"/>
          <w:sz w:val="28"/>
          <w:szCs w:val="28"/>
        </w:rPr>
        <w:t>статьей 24 Устава муниципального образования «Светогорское городское поселение» Выборгского района Ленинградской области, совет депутатов</w:t>
      </w:r>
    </w:p>
    <w:p w:rsidR="00E314FD" w:rsidRPr="00265C64" w:rsidRDefault="00E314FD" w:rsidP="00E314F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14FD" w:rsidRPr="00265C64" w:rsidRDefault="00E314FD" w:rsidP="00E314F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65C6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E314FD" w:rsidRPr="00265C64" w:rsidRDefault="00E314FD" w:rsidP="00E314FD">
      <w:pPr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28"/>
          <w:sz w:val="28"/>
          <w:szCs w:val="28"/>
        </w:rPr>
      </w:pPr>
    </w:p>
    <w:p w:rsidR="00E314FD" w:rsidRDefault="00E314FD" w:rsidP="00E314FD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Утвердить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порядок предоставления субсидий из бюджета муниципального образования «Светогорское городское поселение» Выборгского района Ленинградской области в бюджет </w:t>
      </w:r>
      <w:r w:rsidRPr="006E01AE"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«Выборгский район» Ленинградской области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4FD" w:rsidRPr="006E01AE" w:rsidRDefault="00E314FD" w:rsidP="00E314FD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Опубликовать настоящее Решение </w:t>
      </w:r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>в газете «</w:t>
      </w:r>
      <w:proofErr w:type="spellStart"/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>Вуокса</w:t>
      </w:r>
      <w:proofErr w:type="spellEnd"/>
      <w:r w:rsidRPr="00265C64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», в сетевом издании </w:t>
      </w:r>
      <w:r w:rsidRPr="00265C64">
        <w:rPr>
          <w:rFonts w:ascii="Times New Roman" w:eastAsia="Times New Roman" w:hAnsi="Times New Roman" w:cs="Times New Roman"/>
          <w:sz w:val="28"/>
        </w:rPr>
        <w:t>«Официальный вестник муниципальных правовых актов органов местного самоуправления муниципального образования «Выборгский район» Ленинградской области» (</w:t>
      </w:r>
      <w:r w:rsidRPr="00265C6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NPAVRLO.RU</w:t>
      </w:r>
      <w:r w:rsidRPr="00265C64">
        <w:rPr>
          <w:rFonts w:ascii="Times New Roman" w:eastAsia="Times New Roman" w:hAnsi="Times New Roman" w:cs="Times New Roman"/>
          <w:sz w:val="28"/>
        </w:rPr>
        <w:t xml:space="preserve">) и разместить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на официальном сайте МО «Светогорское городское поселение» (</w:t>
      </w:r>
      <w:hyperlink r:id="rId9" w:history="1"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www</w:t>
        </w:r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mo</w:t>
        </w:r>
        <w:proofErr w:type="spellEnd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-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svetogorsk</w:t>
        </w:r>
        <w:proofErr w:type="spellEnd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</w:rPr>
          <w:t>.</w:t>
        </w:r>
        <w:proofErr w:type="spellStart"/>
        <w:r w:rsidRPr="00265C6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/>
          </w:rPr>
          <w:t>ru</w:t>
        </w:r>
        <w:proofErr w:type="spellEnd"/>
      </w:hyperlink>
      <w:r w:rsidRPr="00265C64">
        <w:rPr>
          <w:rFonts w:ascii="Times New Roman" w:eastAsia="Times New Roman" w:hAnsi="Times New Roman" w:cs="Times New Roman"/>
          <w:color w:val="0000FF"/>
          <w:sz w:val="28"/>
          <w:szCs w:val="28"/>
          <w:u w:val="single"/>
        </w:rPr>
        <w:t>)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314FD" w:rsidRDefault="00E314FD" w:rsidP="00E314FD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C04240" w:rsidRDefault="00E314FD" w:rsidP="00E314FD">
      <w:pPr>
        <w:tabs>
          <w:tab w:val="left" w:pos="993"/>
        </w:tabs>
        <w:spacing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8"/>
        </w:rPr>
      </w:pPr>
    </w:p>
    <w:p w:rsidR="00E314FD" w:rsidRPr="00265C64" w:rsidRDefault="00E314FD" w:rsidP="00E314FD">
      <w:pPr>
        <w:numPr>
          <w:ilvl w:val="0"/>
          <w:numId w:val="1"/>
        </w:numPr>
        <w:tabs>
          <w:tab w:val="left" w:pos="993"/>
        </w:tabs>
        <w:spacing w:after="16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lastRenderedPageBreak/>
        <w:t>Настоящее решение вступает в силу после его официального опубликования в газете «</w:t>
      </w:r>
      <w:proofErr w:type="spellStart"/>
      <w:r w:rsidRPr="00265C64">
        <w:rPr>
          <w:rFonts w:ascii="Times New Roman" w:eastAsia="Times New Roman" w:hAnsi="Times New Roman" w:cs="Times New Roman"/>
          <w:sz w:val="28"/>
          <w:szCs w:val="28"/>
        </w:rPr>
        <w:t>Вуокса</w:t>
      </w:r>
      <w:proofErr w:type="spellEnd"/>
      <w:r w:rsidRPr="00265C64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E314FD" w:rsidRPr="00265C64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265C64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265C64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Глава муниципального образования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Pr="00265C64">
        <w:rPr>
          <w:rFonts w:ascii="Times New Roman" w:eastAsia="Times New Roman" w:hAnsi="Times New Roman" w:cs="Times New Roman"/>
          <w:sz w:val="28"/>
          <w:szCs w:val="28"/>
        </w:rPr>
        <w:t xml:space="preserve"> И.В. Иванова</w:t>
      </w: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65C64">
        <w:rPr>
          <w:rFonts w:ascii="Times New Roman" w:eastAsia="Times New Roman" w:hAnsi="Times New Roman" w:cs="Times New Roman"/>
          <w:sz w:val="28"/>
          <w:szCs w:val="28"/>
        </w:rPr>
        <w:t>«Светогорское городское поселение»   </w:t>
      </w: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314FD" w:rsidRPr="00E314FD" w:rsidRDefault="00E314FD" w:rsidP="00E314FD">
      <w:pPr>
        <w:rPr>
          <w:rFonts w:ascii="Times New Roman" w:hAnsi="Times New Roman" w:cs="Times New Roman"/>
          <w:sz w:val="16"/>
          <w:szCs w:val="16"/>
        </w:rPr>
      </w:pPr>
      <w:proofErr w:type="gramStart"/>
      <w:r w:rsidRPr="00E314FD">
        <w:rPr>
          <w:rFonts w:ascii="Times New Roman" w:hAnsi="Times New Roman" w:cs="Times New Roman"/>
          <w:sz w:val="16"/>
          <w:szCs w:val="16"/>
        </w:rPr>
        <w:t>Рассылка: дело,  администрация, прокуратура, газета «</w:t>
      </w:r>
      <w:proofErr w:type="spellStart"/>
      <w:r w:rsidRPr="00E314FD">
        <w:rPr>
          <w:rFonts w:ascii="Times New Roman" w:hAnsi="Times New Roman" w:cs="Times New Roman"/>
          <w:sz w:val="16"/>
          <w:szCs w:val="16"/>
        </w:rPr>
        <w:t>Вуокса</w:t>
      </w:r>
      <w:proofErr w:type="spellEnd"/>
      <w:r w:rsidRPr="00E314FD">
        <w:rPr>
          <w:rFonts w:ascii="Times New Roman" w:hAnsi="Times New Roman" w:cs="Times New Roman"/>
          <w:sz w:val="16"/>
          <w:szCs w:val="16"/>
        </w:rPr>
        <w:t xml:space="preserve">», Официальный вестник, </w:t>
      </w:r>
      <w:r>
        <w:rPr>
          <w:rFonts w:ascii="Times New Roman" w:hAnsi="Times New Roman" w:cs="Times New Roman"/>
          <w:sz w:val="16"/>
          <w:szCs w:val="16"/>
        </w:rPr>
        <w:t xml:space="preserve">официальный </w:t>
      </w:r>
      <w:r w:rsidRPr="00E314FD">
        <w:rPr>
          <w:rFonts w:ascii="Times New Roman" w:hAnsi="Times New Roman" w:cs="Times New Roman"/>
          <w:sz w:val="16"/>
          <w:szCs w:val="16"/>
        </w:rPr>
        <w:t>сайт МО</w:t>
      </w:r>
      <w:proofErr w:type="gramEnd"/>
    </w:p>
    <w:p w:rsidR="00E314FD" w:rsidRDefault="00E314FD" w:rsidP="00E314FD">
      <w:pPr>
        <w:widowControl w:val="0"/>
        <w:autoSpaceDE w:val="0"/>
        <w:autoSpaceDN w:val="0"/>
        <w:adjustRightInd w:val="0"/>
        <w:spacing w:after="0" w:line="240" w:lineRule="auto"/>
      </w:pP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решению Совета депутатов</w:t>
      </w: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«Светогорское городское поселение»</w:t>
      </w: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Выборгского района Ленинградской области</w:t>
      </w:r>
    </w:p>
    <w:p w:rsidR="00E314FD" w:rsidRDefault="0070577F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bookmarkStart w:id="0" w:name="_GoBack"/>
      <w:bookmarkEnd w:id="0"/>
      <w:r w:rsidR="00E314FD">
        <w:rPr>
          <w:rFonts w:ascii="Times New Roman" w:hAnsi="Times New Roman" w:cs="Times New Roman"/>
          <w:sz w:val="24"/>
          <w:szCs w:val="24"/>
        </w:rPr>
        <w:t>т</w:t>
      </w:r>
      <w:r w:rsidR="00E314FD">
        <w:rPr>
          <w:rFonts w:ascii="Times New Roman" w:hAnsi="Times New Roman" w:cs="Times New Roman"/>
          <w:sz w:val="24"/>
          <w:szCs w:val="24"/>
        </w:rPr>
        <w:t xml:space="preserve"> 20.10.2020 г. </w:t>
      </w:r>
      <w:r w:rsidR="00E314FD">
        <w:rPr>
          <w:rFonts w:ascii="Times New Roman" w:hAnsi="Times New Roman" w:cs="Times New Roman"/>
          <w:sz w:val="24"/>
          <w:szCs w:val="24"/>
        </w:rPr>
        <w:t xml:space="preserve"> №</w:t>
      </w: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14FD" w:rsidRDefault="00E314FD" w:rsidP="00E314F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E314FD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FD" w:rsidRPr="003A7DC4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E314FD" w:rsidRPr="003A7DC4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предоставления субсидий из бюджета</w:t>
      </w:r>
    </w:p>
    <w:p w:rsidR="00E314FD" w:rsidRPr="003A7DC4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муниципального образования «Светогорское городское поселение»</w:t>
      </w:r>
    </w:p>
    <w:p w:rsidR="00E314FD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7DC4">
        <w:rPr>
          <w:rFonts w:ascii="Times New Roman" w:hAnsi="Times New Roman" w:cs="Times New Roman"/>
          <w:b/>
          <w:sz w:val="28"/>
          <w:szCs w:val="28"/>
        </w:rPr>
        <w:t>Выборгского района Ленинградской области</w:t>
      </w:r>
    </w:p>
    <w:p w:rsidR="00E314FD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sz w:val="28"/>
          <w:szCs w:val="28"/>
        </w:rPr>
        <w:t>б</w:t>
      </w:r>
      <w:r w:rsidRPr="003A7DC4">
        <w:rPr>
          <w:rFonts w:ascii="Times New Roman" w:hAnsi="Times New Roman" w:cs="Times New Roman"/>
          <w:b/>
          <w:sz w:val="28"/>
          <w:szCs w:val="28"/>
        </w:rPr>
        <w:t>юджет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E01AE">
        <w:rPr>
          <w:rFonts w:ascii="Times New Roman" w:hAnsi="Times New Roman" w:cs="Times New Roman"/>
          <w:b/>
          <w:sz w:val="28"/>
          <w:szCs w:val="28"/>
        </w:rPr>
        <w:t>муниципального образования «Выборгский район» Ленинградской области</w:t>
      </w:r>
    </w:p>
    <w:p w:rsidR="00E314FD" w:rsidRDefault="00E314FD" w:rsidP="00E314F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14FD" w:rsidRPr="00C604FF" w:rsidRDefault="00E314FD" w:rsidP="00E314FD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604FF">
        <w:rPr>
          <w:rFonts w:ascii="Times New Roman" w:hAnsi="Times New Roman" w:cs="Times New Roman"/>
          <w:sz w:val="28"/>
          <w:szCs w:val="28"/>
          <w:lang w:bidi="ru-RU"/>
        </w:rPr>
        <w:t xml:space="preserve">Настоящий Порядок устанавливает правила предоставления </w:t>
      </w:r>
      <w:r>
        <w:rPr>
          <w:rFonts w:ascii="Times New Roman" w:hAnsi="Times New Roman" w:cs="Times New Roman"/>
          <w:sz w:val="28"/>
          <w:szCs w:val="28"/>
          <w:lang w:bidi="ru-RU"/>
        </w:rPr>
        <w:br/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>субсидий из бюджета муниципального образования «Светогорское городское поселение» Выборгского района Ленинградской области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МО «Светогорское городское поселение») </w:t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 xml:space="preserve">в бюджет </w:t>
      </w:r>
      <w:r w:rsidRPr="006E01AE">
        <w:rPr>
          <w:rFonts w:ascii="Times New Roman" w:hAnsi="Times New Roman" w:cs="Times New Roman"/>
          <w:sz w:val="28"/>
          <w:szCs w:val="28"/>
          <w:lang w:bidi="ru-RU"/>
        </w:rPr>
        <w:t>муниципального образования «Выборгский район» Ленинградской области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(далее – МО «Выборгский район»)</w:t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на</w:t>
      </w:r>
      <w:r w:rsidRPr="007927F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proofErr w:type="spellStart"/>
      <w:r w:rsidRPr="007927F0">
        <w:rPr>
          <w:rFonts w:ascii="Times New Roman" w:hAnsi="Times New Roman" w:cs="Times New Roman"/>
          <w:iCs/>
          <w:sz w:val="28"/>
          <w:szCs w:val="28"/>
          <w:lang w:bidi="ru-RU"/>
        </w:rPr>
        <w:t>софинансирования</w:t>
      </w:r>
      <w:proofErr w:type="spellEnd"/>
      <w:r w:rsidRPr="007927F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исполнения</w:t>
      </w:r>
      <w:r w:rsidRPr="007927F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обязательств по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мировому соглашению от 22 ноября 2018 года</w:t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 xml:space="preserve"> (далее - субсиди</w:t>
      </w:r>
      <w:r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>). Настоящий Порядок устанавливает цели и условия предоставления субсиди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C604FF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314FD" w:rsidRPr="003C6918" w:rsidRDefault="00E314FD" w:rsidP="00E314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3C6918">
        <w:rPr>
          <w:rFonts w:ascii="Times New Roman" w:hAnsi="Times New Roman" w:cs="Times New Roman"/>
          <w:sz w:val="28"/>
          <w:szCs w:val="28"/>
          <w:lang w:bidi="ru-RU"/>
        </w:rPr>
        <w:t>Субсиди</w:t>
      </w:r>
      <w:r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3C6918">
        <w:rPr>
          <w:rFonts w:ascii="Times New Roman" w:hAnsi="Times New Roman" w:cs="Times New Roman"/>
          <w:sz w:val="28"/>
          <w:szCs w:val="28"/>
          <w:lang w:bidi="ru-RU"/>
        </w:rPr>
        <w:t xml:space="preserve"> предоставл</w:t>
      </w:r>
      <w:r>
        <w:rPr>
          <w:rFonts w:ascii="Times New Roman" w:hAnsi="Times New Roman" w:cs="Times New Roman"/>
          <w:sz w:val="28"/>
          <w:szCs w:val="28"/>
          <w:lang w:bidi="ru-RU"/>
        </w:rPr>
        <w:t>яе</w:t>
      </w:r>
      <w:r w:rsidRPr="003C6918">
        <w:rPr>
          <w:rFonts w:ascii="Times New Roman" w:hAnsi="Times New Roman" w:cs="Times New Roman"/>
          <w:sz w:val="28"/>
          <w:szCs w:val="28"/>
          <w:lang w:bidi="ru-RU"/>
        </w:rPr>
        <w:t xml:space="preserve">тся в целях </w:t>
      </w:r>
      <w:proofErr w:type="spellStart"/>
      <w:r w:rsidRPr="003C6918">
        <w:rPr>
          <w:rFonts w:ascii="Times New Roman" w:hAnsi="Times New Roman" w:cs="Times New Roman"/>
          <w:sz w:val="28"/>
          <w:szCs w:val="28"/>
          <w:lang w:bidi="ru-RU"/>
        </w:rPr>
        <w:t>софинансирования</w:t>
      </w:r>
      <w:proofErr w:type="spellEnd"/>
      <w:r w:rsidRPr="003C6918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исполнения</w:t>
      </w:r>
      <w:r w:rsidRPr="007927F0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 обязательств по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мировому соглашению</w:t>
      </w:r>
      <w:r w:rsidRPr="003C6918">
        <w:rPr>
          <w:rFonts w:ascii="Times New Roman" w:hAnsi="Times New Roman" w:cs="Times New Roman"/>
          <w:sz w:val="28"/>
          <w:szCs w:val="28"/>
          <w:lang w:bidi="ru-RU"/>
        </w:rPr>
        <w:t xml:space="preserve">, возникших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в порядке </w:t>
      </w:r>
      <w:proofErr w:type="gramStart"/>
      <w:r>
        <w:rPr>
          <w:rFonts w:ascii="Times New Roman" w:hAnsi="Times New Roman" w:cs="Times New Roman"/>
          <w:sz w:val="28"/>
          <w:szCs w:val="28"/>
          <w:lang w:bidi="ru-RU"/>
        </w:rPr>
        <w:t>исполнения определения Арбитражного суда города Санкт-Петербурга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и Ленинградской области от 20 января 2017 года по делу №А56-34352/2011</w:t>
      </w:r>
      <w:r w:rsidRPr="003C6918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:rsidR="00E314FD" w:rsidRPr="00C604FF" w:rsidRDefault="00E314FD" w:rsidP="00E314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604FF">
        <w:rPr>
          <w:rFonts w:ascii="Times New Roman" w:hAnsi="Times New Roman" w:cs="Times New Roman"/>
          <w:sz w:val="28"/>
          <w:szCs w:val="28"/>
          <w:lang w:bidi="ru-RU"/>
        </w:rPr>
        <w:t>Условиями предоставления субсидии являются:</w:t>
      </w:r>
    </w:p>
    <w:p w:rsidR="00E314FD" w:rsidRPr="000741B9" w:rsidRDefault="00E314FD" w:rsidP="00E314FD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41B9">
        <w:rPr>
          <w:rFonts w:ascii="Times New Roman" w:hAnsi="Times New Roman" w:cs="Times New Roman"/>
          <w:sz w:val="28"/>
          <w:szCs w:val="28"/>
          <w:lang w:bidi="ru-RU"/>
        </w:rPr>
        <w:t xml:space="preserve">наличие в бюджете </w:t>
      </w:r>
      <w:r>
        <w:rPr>
          <w:rFonts w:ascii="Times New Roman" w:hAnsi="Times New Roman" w:cs="Times New Roman"/>
          <w:sz w:val="28"/>
          <w:szCs w:val="28"/>
          <w:lang w:bidi="ru-RU"/>
        </w:rPr>
        <w:t>МО «Выборгский район»</w:t>
      </w:r>
      <w:r w:rsidRPr="000741B9">
        <w:rPr>
          <w:rFonts w:ascii="Times New Roman" w:hAnsi="Times New Roman" w:cs="Times New Roman"/>
          <w:sz w:val="28"/>
          <w:szCs w:val="28"/>
          <w:lang w:bidi="ru-RU"/>
        </w:rPr>
        <w:t xml:space="preserve"> (сводной бюджетной росписи бюджета) бюджетных ассигнований </w:t>
      </w:r>
      <w:r>
        <w:rPr>
          <w:rFonts w:ascii="Times New Roman" w:hAnsi="Times New Roman" w:cs="Times New Roman"/>
          <w:sz w:val="28"/>
          <w:szCs w:val="28"/>
          <w:lang w:bidi="ru-RU"/>
        </w:rPr>
        <w:t>по</w:t>
      </w:r>
      <w:r w:rsidRPr="000741B9">
        <w:rPr>
          <w:rFonts w:ascii="Times New Roman" w:hAnsi="Times New Roman" w:cs="Times New Roman"/>
          <w:sz w:val="28"/>
          <w:szCs w:val="28"/>
          <w:lang w:bidi="ru-RU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  <w:lang w:bidi="ru-RU"/>
        </w:rPr>
        <w:t>ю</w:t>
      </w:r>
      <w:r w:rsidRPr="000741B9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7E4A92">
        <w:rPr>
          <w:rFonts w:ascii="Times New Roman" w:hAnsi="Times New Roman" w:cs="Times New Roman"/>
          <w:sz w:val="28"/>
          <w:szCs w:val="28"/>
          <w:lang w:bidi="ru-RU"/>
        </w:rPr>
        <w:t>определения Арбитражного суда города Санкт-Петербурга и Ленинградской области от 20 января 2017 года по делу №А56-34352/2011</w:t>
      </w:r>
      <w:r w:rsidRPr="000741B9">
        <w:rPr>
          <w:rFonts w:ascii="Times New Roman" w:hAnsi="Times New Roman" w:cs="Times New Roman"/>
          <w:sz w:val="28"/>
          <w:szCs w:val="28"/>
          <w:lang w:bidi="ru-RU"/>
        </w:rPr>
        <w:t xml:space="preserve"> в объеме, необходимом для их исполнения, включая размер планируемой к предоставлению из бюджета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741B9">
        <w:rPr>
          <w:rFonts w:ascii="Times New Roman" w:hAnsi="Times New Roman" w:cs="Times New Roman"/>
          <w:iCs/>
          <w:sz w:val="28"/>
          <w:szCs w:val="28"/>
          <w:lang w:bidi="ru-RU"/>
        </w:rPr>
        <w:t xml:space="preserve">МО </w:t>
      </w:r>
      <w:r>
        <w:rPr>
          <w:rFonts w:ascii="Times New Roman" w:hAnsi="Times New Roman" w:cs="Times New Roman"/>
          <w:iCs/>
          <w:sz w:val="28"/>
          <w:szCs w:val="28"/>
          <w:lang w:bidi="ru-RU"/>
        </w:rPr>
        <w:t>«</w:t>
      </w:r>
      <w:r w:rsidRPr="000741B9">
        <w:rPr>
          <w:rFonts w:ascii="Times New Roman" w:hAnsi="Times New Roman" w:cs="Times New Roman"/>
          <w:iCs/>
          <w:sz w:val="28"/>
          <w:szCs w:val="28"/>
          <w:lang w:bidi="ru-RU"/>
        </w:rPr>
        <w:t>Светогорское городское поселение»</w:t>
      </w:r>
      <w:r w:rsidR="0070577F">
        <w:rPr>
          <w:rFonts w:ascii="Times New Roman" w:hAnsi="Times New Roman" w:cs="Times New Roman"/>
          <w:sz w:val="28"/>
          <w:szCs w:val="28"/>
          <w:lang w:bidi="ru-RU"/>
        </w:rPr>
        <w:t xml:space="preserve"> субсидии.</w:t>
      </w:r>
    </w:p>
    <w:p w:rsidR="00E314FD" w:rsidRPr="00C129DE" w:rsidRDefault="00E314FD" w:rsidP="00E314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C129DE">
        <w:rPr>
          <w:rFonts w:ascii="Times New Roman" w:hAnsi="Times New Roman" w:cs="Times New Roman"/>
          <w:sz w:val="28"/>
          <w:szCs w:val="28"/>
          <w:lang w:bidi="ru-RU"/>
        </w:rPr>
        <w:t xml:space="preserve">Предоставление субсидии осуществляется на основании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мирового 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 xml:space="preserve">соглашения, заключенного между администрацией муниципального образования «Светогорское городское поселение» Выборгского района Ленинградской области (далее – администрация МО «Светогорское городское поселение») и </w:t>
      </w:r>
      <w:r>
        <w:rPr>
          <w:rFonts w:ascii="Times New Roman" w:hAnsi="Times New Roman" w:cs="Times New Roman"/>
          <w:sz w:val="28"/>
          <w:szCs w:val="28"/>
          <w:lang w:bidi="ru-RU"/>
        </w:rPr>
        <w:t>администрацией муниципального образования «Выборгский район» Ленинградской области</w:t>
      </w:r>
      <w:r w:rsidRPr="00957B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(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далее – администрация МО «</w:t>
      </w:r>
      <w:r>
        <w:rPr>
          <w:rFonts w:ascii="Times New Roman" w:hAnsi="Times New Roman" w:cs="Times New Roman"/>
          <w:sz w:val="28"/>
          <w:szCs w:val="28"/>
          <w:lang w:bidi="ru-RU"/>
        </w:rPr>
        <w:t>Выборгский район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и в соответствии с требованиями статьи 62 Бюджетного кодекса Российской Федерации, согласно которым в бюджеты городских поселений до разграничения государственной </w:t>
      </w: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собственности на</w:t>
      </w:r>
      <w:proofErr w:type="gramEnd"/>
      <w:r>
        <w:rPr>
          <w:rFonts w:ascii="Times New Roman" w:hAnsi="Times New Roman" w:cs="Times New Roman"/>
          <w:sz w:val="28"/>
          <w:szCs w:val="28"/>
          <w:lang w:bidi="ru-RU"/>
        </w:rPr>
        <w:t xml:space="preserve"> землю поступают доходы от передачи в аренду земельных участков, государственная собственность на которые не разграничена и которые расположены в границах поселений, по </w:t>
      </w:r>
      <w:r w:rsidRPr="0070577F">
        <w:rPr>
          <w:rFonts w:ascii="Times New Roman" w:hAnsi="Times New Roman" w:cs="Times New Roman"/>
          <w:sz w:val="28"/>
          <w:szCs w:val="28"/>
          <w:highlight w:val="yellow"/>
          <w:lang w:bidi="ru-RU"/>
        </w:rPr>
        <w:t>нормативу – 50 процентов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бюджет МО «Выборгский район» - 50 процентов.</w:t>
      </w:r>
    </w:p>
    <w:p w:rsidR="00E314FD" w:rsidRPr="00C604FF" w:rsidRDefault="00E314FD" w:rsidP="00E314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C604FF">
        <w:rPr>
          <w:rFonts w:ascii="Times New Roman" w:hAnsi="Times New Roman" w:cs="Times New Roman"/>
          <w:sz w:val="28"/>
          <w:szCs w:val="28"/>
          <w:lang w:bidi="ru-RU"/>
        </w:rPr>
        <w:t>Результатами использования субсидий являются:</w:t>
      </w:r>
    </w:p>
    <w:p w:rsidR="00E314FD" w:rsidRPr="00B63518" w:rsidRDefault="00E314FD" w:rsidP="00E314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B63518">
        <w:rPr>
          <w:rFonts w:ascii="Times New Roman" w:hAnsi="Times New Roman" w:cs="Times New Roman"/>
          <w:sz w:val="28"/>
          <w:szCs w:val="28"/>
          <w:lang w:bidi="ru-RU"/>
        </w:rPr>
        <w:t>исполнения обязательств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администрацией</w:t>
      </w:r>
      <w:r w:rsidRPr="00957B5E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МО «</w:t>
      </w:r>
      <w:r>
        <w:rPr>
          <w:rFonts w:ascii="Times New Roman" w:hAnsi="Times New Roman" w:cs="Times New Roman"/>
          <w:sz w:val="28"/>
          <w:szCs w:val="28"/>
          <w:lang w:bidi="ru-RU"/>
        </w:rPr>
        <w:t>Выборгский район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в полном объеме в соответствии с условиями мирового соглашения</w:t>
      </w:r>
      <w:r w:rsidRPr="00B63518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</w:p>
    <w:p w:rsidR="00E314FD" w:rsidRPr="00ED2142" w:rsidRDefault="00E314FD" w:rsidP="00E314FD">
      <w:pPr>
        <w:numPr>
          <w:ilvl w:val="0"/>
          <w:numId w:val="2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ED2142">
        <w:rPr>
          <w:rFonts w:ascii="Times New Roman" w:hAnsi="Times New Roman" w:cs="Times New Roman"/>
          <w:sz w:val="28"/>
          <w:szCs w:val="28"/>
          <w:lang w:bidi="ru-RU"/>
        </w:rPr>
        <w:t xml:space="preserve">дминистрация 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МО «</w:t>
      </w:r>
      <w:r>
        <w:rPr>
          <w:rFonts w:ascii="Times New Roman" w:hAnsi="Times New Roman" w:cs="Times New Roman"/>
          <w:sz w:val="28"/>
          <w:szCs w:val="28"/>
          <w:lang w:bidi="ru-RU"/>
        </w:rPr>
        <w:t>Выборгский район</w:t>
      </w:r>
      <w:r w:rsidRPr="00C129DE">
        <w:rPr>
          <w:rFonts w:ascii="Times New Roman" w:hAnsi="Times New Roman" w:cs="Times New Roman"/>
          <w:sz w:val="28"/>
          <w:szCs w:val="28"/>
          <w:lang w:bidi="ru-RU"/>
        </w:rPr>
        <w:t>»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представляет в администрацию МО «Светогорское городское поселение»</w:t>
      </w:r>
      <w:r w:rsidRPr="00ED2142">
        <w:rPr>
          <w:rFonts w:ascii="Times New Roman" w:hAnsi="Times New Roman" w:cs="Times New Roman"/>
          <w:sz w:val="28"/>
          <w:szCs w:val="28"/>
          <w:lang w:bidi="ru-RU"/>
        </w:rPr>
        <w:t xml:space="preserve"> отчетность об использовании субсидии.</w:t>
      </w:r>
    </w:p>
    <w:p w:rsidR="00E314FD" w:rsidRPr="00381EEF" w:rsidRDefault="00E314FD" w:rsidP="00E314FD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proofErr w:type="gramStart"/>
      <w:r w:rsidRPr="00381EEF">
        <w:rPr>
          <w:rFonts w:ascii="Times New Roman" w:hAnsi="Times New Roman" w:cs="Times New Roman"/>
          <w:sz w:val="28"/>
          <w:szCs w:val="28"/>
          <w:lang w:bidi="ru-RU"/>
        </w:rPr>
        <w:t>Контроль за</w:t>
      </w:r>
      <w:proofErr w:type="gramEnd"/>
      <w:r w:rsidRPr="00381EEF">
        <w:rPr>
          <w:rFonts w:ascii="Times New Roman" w:hAnsi="Times New Roman" w:cs="Times New Roman"/>
          <w:sz w:val="28"/>
          <w:szCs w:val="28"/>
          <w:lang w:bidi="ru-RU"/>
        </w:rPr>
        <w:t xml:space="preserve"> соблюдением </w:t>
      </w:r>
      <w:r>
        <w:rPr>
          <w:rFonts w:ascii="Times New Roman" w:hAnsi="Times New Roman" w:cs="Times New Roman"/>
          <w:sz w:val="28"/>
          <w:szCs w:val="28"/>
          <w:lang w:bidi="ru-RU"/>
        </w:rPr>
        <w:t>администрацией МО «Выборгский район»</w:t>
      </w:r>
      <w:r w:rsidRPr="00381EEF">
        <w:rPr>
          <w:rFonts w:ascii="Times New Roman" w:hAnsi="Times New Roman" w:cs="Times New Roman"/>
          <w:sz w:val="28"/>
          <w:szCs w:val="28"/>
          <w:lang w:bidi="ru-RU"/>
        </w:rPr>
        <w:t xml:space="preserve"> условий предоставления субсидий и выполнением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мирового </w:t>
      </w:r>
      <w:r w:rsidRPr="00381EEF">
        <w:rPr>
          <w:rFonts w:ascii="Times New Roman" w:hAnsi="Times New Roman" w:cs="Times New Roman"/>
          <w:sz w:val="28"/>
          <w:szCs w:val="28"/>
          <w:lang w:bidi="ru-RU"/>
        </w:rPr>
        <w:t>соглашения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81EEF">
        <w:rPr>
          <w:rFonts w:ascii="Times New Roman" w:hAnsi="Times New Roman" w:cs="Times New Roman"/>
          <w:sz w:val="28"/>
          <w:szCs w:val="28"/>
          <w:lang w:bidi="ru-RU"/>
        </w:rPr>
        <w:t>осуществляется администрацией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381EEF">
        <w:rPr>
          <w:rFonts w:ascii="Times New Roman" w:hAnsi="Times New Roman" w:cs="Times New Roman"/>
          <w:iCs/>
          <w:sz w:val="28"/>
          <w:szCs w:val="28"/>
          <w:lang w:bidi="ru-RU"/>
        </w:rPr>
        <w:t>МО «Светогорское городское поселение»</w:t>
      </w:r>
      <w:r w:rsidRPr="00381EEF">
        <w:rPr>
          <w:rFonts w:ascii="Times New Roman" w:hAnsi="Times New Roman" w:cs="Times New Roman"/>
          <w:sz w:val="28"/>
          <w:szCs w:val="28"/>
          <w:lang w:bidi="ru-RU"/>
        </w:rPr>
        <w:t xml:space="preserve"> и органами муниципального финансового контроля.</w:t>
      </w:r>
    </w:p>
    <w:p w:rsidR="001B4688" w:rsidRDefault="001B4688"/>
    <w:sectPr w:rsidR="001B4688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72468" w:rsidRDefault="00272468" w:rsidP="00E314FD">
      <w:pPr>
        <w:spacing w:after="0" w:line="240" w:lineRule="auto"/>
      </w:pPr>
      <w:r>
        <w:separator/>
      </w:r>
    </w:p>
  </w:endnote>
  <w:endnote w:type="continuationSeparator" w:id="0">
    <w:p w:rsidR="00272468" w:rsidRDefault="00272468" w:rsidP="00E31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5607251"/>
      <w:docPartObj>
        <w:docPartGallery w:val="Page Numbers (Bottom of Page)"/>
        <w:docPartUnique/>
      </w:docPartObj>
    </w:sdtPr>
    <w:sdtContent>
      <w:p w:rsidR="00E314FD" w:rsidRDefault="00E314FD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577F">
          <w:rPr>
            <w:noProof/>
          </w:rPr>
          <w:t>3</w:t>
        </w:r>
        <w:r>
          <w:fldChar w:fldCharType="end"/>
        </w:r>
      </w:p>
    </w:sdtContent>
  </w:sdt>
  <w:p w:rsidR="00E314FD" w:rsidRDefault="00E314F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2468" w:rsidRDefault="00272468" w:rsidP="00E314FD">
      <w:pPr>
        <w:spacing w:after="0" w:line="240" w:lineRule="auto"/>
      </w:pPr>
      <w:r>
        <w:separator/>
      </w:r>
    </w:p>
  </w:footnote>
  <w:footnote w:type="continuationSeparator" w:id="0">
    <w:p w:rsidR="00272468" w:rsidRDefault="00272468" w:rsidP="00E314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8381A"/>
    <w:multiLevelType w:val="multilevel"/>
    <w:tmpl w:val="22160B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A071B56"/>
    <w:multiLevelType w:val="hybridMultilevel"/>
    <w:tmpl w:val="B3AEAE34"/>
    <w:lvl w:ilvl="0" w:tplc="BCCA4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7469DA"/>
    <w:multiLevelType w:val="multilevel"/>
    <w:tmpl w:val="CBBC7E0A"/>
    <w:lvl w:ilvl="0">
      <w:start w:val="1"/>
      <w:numFmt w:val="decimal"/>
      <w:lvlText w:val="%1."/>
      <w:lvlJc w:val="left"/>
      <w:pPr>
        <w:ind w:left="1715" w:hanging="100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20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43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80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1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17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54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0909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F0"/>
    <w:rsid w:val="001B4688"/>
    <w:rsid w:val="00272468"/>
    <w:rsid w:val="0070577F"/>
    <w:rsid w:val="00B068F0"/>
    <w:rsid w:val="00E31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FD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4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4FD"/>
  </w:style>
  <w:style w:type="paragraph" w:styleId="a8">
    <w:name w:val="footer"/>
    <w:basedOn w:val="a"/>
    <w:link w:val="a9"/>
    <w:uiPriority w:val="99"/>
    <w:unhideWhenUsed/>
    <w:rsid w:val="00E3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4F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4FD"/>
    <w:pPr>
      <w:spacing w:after="160" w:line="259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314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14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3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314FD"/>
  </w:style>
  <w:style w:type="paragraph" w:styleId="a8">
    <w:name w:val="footer"/>
    <w:basedOn w:val="a"/>
    <w:link w:val="a9"/>
    <w:uiPriority w:val="99"/>
    <w:unhideWhenUsed/>
    <w:rsid w:val="00E31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314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o-svetogors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709</Words>
  <Characters>4047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</dc:creator>
  <cp:keywords/>
  <dc:description/>
  <cp:lastModifiedBy>Иванова</cp:lastModifiedBy>
  <cp:revision>3</cp:revision>
  <dcterms:created xsi:type="dcterms:W3CDTF">2020-10-15T12:03:00Z</dcterms:created>
  <dcterms:modified xsi:type="dcterms:W3CDTF">2020-10-15T12:11:00Z</dcterms:modified>
</cp:coreProperties>
</file>