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A5" w:rsidRPr="00CD4184" w:rsidRDefault="00D56FA5" w:rsidP="00D56FA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D56FA5" w:rsidRPr="00CD4184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56FA5" w:rsidRPr="00CD4184" w:rsidRDefault="00DE6A78" w:rsidP="00D56FA5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Результаты</w:t>
      </w:r>
      <w:r w:rsidR="00C33B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выполнения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плана </w:t>
      </w:r>
      <w:r w:rsidR="00C33B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мероприятий администрации </w:t>
      </w:r>
      <w:r w:rsidR="0074013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br/>
      </w:r>
      <w:r w:rsidR="00C33B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МО «Светогорское городское поселение» по противодействию коррупции</w:t>
      </w:r>
      <w:r w:rsidR="00C33B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br/>
      </w:r>
      <w:r w:rsidR="00E418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за</w:t>
      </w:r>
      <w:r w:rsidR="008661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2021</w:t>
      </w:r>
      <w:r w:rsidR="00D56FA5" w:rsidRPr="00CD41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год</w:t>
      </w:r>
    </w:p>
    <w:p w:rsidR="008400F5" w:rsidRDefault="00A93999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В МО "Светогорс</w:t>
      </w:r>
      <w:r w:rsidR="00C33B73">
        <w:rPr>
          <w:rFonts w:ascii="Times New Roman" w:eastAsia="Times New Roman" w:hAnsi="Times New Roman" w:cs="Times New Roman"/>
          <w:bCs/>
          <w:kern w:val="0"/>
          <w:lang w:eastAsia="ru-RU" w:bidi="ar-SA"/>
        </w:rPr>
        <w:t>кое городское поселение" принят и действует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план мероприятий </w:t>
      </w:r>
      <w:r w:rsidR="00C33B73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администрации МО «Светогорское городское поселение» 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по про</w:t>
      </w:r>
      <w:r w:rsidR="00C33B73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тиводействию коррупции на </w:t>
      </w:r>
      <w:r w:rsidR="00746DE3" w:rsidRPr="00746DE3">
        <w:rPr>
          <w:rFonts w:ascii="Times New Roman" w:eastAsia="Times New Roman" w:hAnsi="Times New Roman" w:cs="Times New Roman"/>
          <w:bCs/>
          <w:kern w:val="0"/>
          <w:lang w:eastAsia="ru-RU" w:bidi="ar-SA"/>
        </w:rPr>
        <w:t>2021 2023</w:t>
      </w:r>
      <w:r w:rsidR="00C33B73" w:rsidRPr="00746DE3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гг.</w:t>
      </w:r>
    </w:p>
    <w:p w:rsidR="00A93999" w:rsidRDefault="00C33B73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Планом мероприятий</w:t>
      </w:r>
      <w:r w:rsidR="009C0E21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</w:t>
      </w:r>
      <w:r w:rsidR="00A93999"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предусмотрены всевозможные меры, направленные на профилактику </w:t>
      </w:r>
      <w:r w:rsidR="00F652DB"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и проти</w:t>
      </w: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водействие коррупции.</w:t>
      </w:r>
    </w:p>
    <w:p w:rsidR="00DE6A78" w:rsidRPr="00CD4184" w:rsidRDefault="00DE6A78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1B01DE" w:rsidRPr="00CD4184" w:rsidRDefault="001B01DE" w:rsidP="001B01DE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/>
          <w:i/>
          <w:spacing w:val="-2"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О деятельности Комиссии по предупреждению и противодействию коррупции </w:t>
      </w:r>
      <w:r w:rsidR="00DE6A78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br/>
      </w: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в МО «С</w:t>
      </w:r>
      <w:r w:rsidR="00A06F81"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ветогорское городское поселение» </w:t>
      </w:r>
      <w:bookmarkStart w:id="0" w:name="OLE_LINK9"/>
      <w:bookmarkStart w:id="1" w:name="OLE_LINK10"/>
    </w:p>
    <w:bookmarkEnd w:id="0"/>
    <w:bookmarkEnd w:id="1"/>
    <w:p w:rsidR="001B01DE" w:rsidRPr="00E94A6A" w:rsidRDefault="001B01DE" w:rsidP="001B01DE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Постано</w:t>
      </w:r>
      <w:r w:rsidR="009C0E21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влением администрации  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от 22</w:t>
      </w:r>
      <w:r w:rsidR="009C0E21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.11.2011 № 355 «Об утверждении </w:t>
      </w:r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комиссии </w:t>
      </w:r>
      <w:bookmarkStart w:id="2" w:name="OLE_LINK8"/>
      <w:bookmarkStart w:id="3" w:name="OLE_LINK7"/>
      <w:bookmarkStart w:id="4" w:name="OLE_LINK6"/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>по предупреждению и противодействию коррупции в МО «Светогорское городское поселение»</w:t>
      </w:r>
      <w:bookmarkEnd w:id="2"/>
      <w:bookmarkEnd w:id="3"/>
      <w:bookmarkEnd w:id="4"/>
      <w:r w:rsidRPr="00CD4184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в новом составе» (с </w:t>
      </w:r>
      <w:r w:rsidRPr="00E94A6A">
        <w:rPr>
          <w:rFonts w:ascii="Times New Roman" w:eastAsia="Times New Roman" w:hAnsi="Times New Roman" w:cs="Times New Roman"/>
          <w:bCs/>
          <w:kern w:val="0"/>
          <w:lang w:eastAsia="ru-RU" w:bidi="ar-SA"/>
        </w:rPr>
        <w:t>изменениями от 10.04.2013 №118, от 27.03.2014 №92, от 21.07.2014 № 247</w:t>
      </w:r>
      <w:bookmarkStart w:id="5" w:name="OLE_LINK259"/>
      <w:bookmarkStart w:id="6" w:name="OLE_LINK260"/>
      <w:r w:rsidRPr="00E94A6A">
        <w:rPr>
          <w:rFonts w:ascii="Times New Roman" w:eastAsia="Times New Roman" w:hAnsi="Times New Roman" w:cs="Times New Roman"/>
          <w:bCs/>
          <w:kern w:val="0"/>
          <w:lang w:eastAsia="ru-RU" w:bidi="ar-SA"/>
        </w:rPr>
        <w:t>, от 05.10.2015 №366, от 04.04.2016 №152 №152, от 27.12.2016 №766</w:t>
      </w:r>
      <w:r w:rsidR="008C2839" w:rsidRPr="00E94A6A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, </w:t>
      </w:r>
      <w:r w:rsidR="008C2839" w:rsidRPr="00E94A6A">
        <w:rPr>
          <w:rFonts w:ascii="Times New Roman" w:eastAsia="Arial" w:hAnsi="Times New Roman" w:cs="Times New Roman"/>
          <w:kern w:val="0"/>
          <w:lang w:eastAsia="ru-RU" w:bidi="ar-SA"/>
        </w:rPr>
        <w:t xml:space="preserve">от 15.11.2017 №582, от 21.12.2020 №622, </w:t>
      </w:r>
      <w:r w:rsidR="00DE7A04" w:rsidRPr="00E94A6A">
        <w:rPr>
          <w:rFonts w:ascii="Times New Roman" w:eastAsia="Arial" w:hAnsi="Times New Roman" w:cs="Times New Roman"/>
          <w:kern w:val="0"/>
          <w:lang w:eastAsia="ru-RU" w:bidi="ar-SA"/>
        </w:rPr>
        <w:t xml:space="preserve">от </w:t>
      </w:r>
      <w:r w:rsidR="008C2839" w:rsidRPr="00E94A6A">
        <w:rPr>
          <w:rFonts w:ascii="Times New Roman" w:eastAsia="Arial" w:hAnsi="Times New Roman" w:cs="Times New Roman"/>
          <w:kern w:val="0"/>
          <w:lang w:eastAsia="ru-RU" w:bidi="ar-SA"/>
        </w:rPr>
        <w:t>10.02.2021 №83</w:t>
      </w:r>
      <w:r w:rsidR="00DE7A04" w:rsidRPr="00E94A6A">
        <w:rPr>
          <w:rFonts w:ascii="Times New Roman" w:eastAsia="Arial" w:hAnsi="Times New Roman" w:cs="Times New Roman"/>
          <w:kern w:val="0"/>
          <w:lang w:eastAsia="ru-RU" w:bidi="ar-SA"/>
        </w:rPr>
        <w:t>, от 27.10.2021 №456</w:t>
      </w:r>
      <w:r w:rsidRPr="00E94A6A">
        <w:rPr>
          <w:rFonts w:ascii="Times New Roman" w:eastAsia="Times New Roman" w:hAnsi="Times New Roman" w:cs="Times New Roman"/>
          <w:bCs/>
          <w:kern w:val="0"/>
          <w:lang w:eastAsia="ru-RU" w:bidi="ar-SA"/>
        </w:rPr>
        <w:t>),</w:t>
      </w:r>
      <w:bookmarkEnd w:id="5"/>
      <w:bookmarkEnd w:id="6"/>
      <w:r w:rsidRPr="00E94A6A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создана Комиссия по предупреждению и противодействию коррупции в МО «Светогорское городское поселение»</w:t>
      </w:r>
    </w:p>
    <w:p w:rsidR="001B01DE" w:rsidRPr="00E94A6A" w:rsidRDefault="00E4180E" w:rsidP="001B01DE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E94A6A">
        <w:rPr>
          <w:rFonts w:ascii="Times New Roman" w:eastAsia="Times New Roman" w:hAnsi="Times New Roman" w:cs="Times New Roman"/>
          <w:bCs/>
          <w:kern w:val="0"/>
          <w:lang w:eastAsia="ru-RU" w:bidi="ar-SA"/>
        </w:rPr>
        <w:t>За</w:t>
      </w:r>
      <w:r w:rsidR="00C548B0" w:rsidRPr="00E94A6A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2021</w:t>
      </w:r>
      <w:r w:rsidRPr="00E94A6A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год проведено 4</w:t>
      </w:r>
      <w:r w:rsidR="001B01DE" w:rsidRPr="00E94A6A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заседания комиссии (проводятся ежеквартально), рассмотрены вопросы в соответствии с планом работы Комиссии</w:t>
      </w:r>
    </w:p>
    <w:p w:rsidR="00A93999" w:rsidRPr="00E94A6A" w:rsidRDefault="00A93999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A06F81" w:rsidRPr="00CD4184" w:rsidRDefault="00F31485" w:rsidP="00A06F81">
      <w:pPr>
        <w:tabs>
          <w:tab w:val="left" w:pos="709"/>
          <w:tab w:val="left" w:pos="851"/>
        </w:tabs>
        <w:ind w:left="47" w:right="105" w:firstLine="180"/>
        <w:jc w:val="both"/>
        <w:rPr>
          <w:rFonts w:ascii="Times New Roman" w:eastAsia="Times New Roman" w:hAnsi="Times New Roman" w:cs="Times New Roman"/>
          <w:b/>
          <w:i/>
          <w:spacing w:val="-2"/>
          <w:kern w:val="0"/>
          <w:highlight w:val="yellow"/>
          <w:lang w:eastAsia="ru-RU" w:bidi="ar-SA"/>
        </w:rPr>
      </w:pPr>
      <w:r w:rsidRPr="00E94A6A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О деятельности Комиссии по соблюдению</w:t>
      </w: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 требований к служебному пове</w:t>
      </w:r>
      <w:r w:rsidR="009C0E21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дению муниципальных служащих и </w:t>
      </w: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урегулиро</w:t>
      </w:r>
      <w:r w:rsidR="00E4180E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>ванию конфликта интересов в 2021</w:t>
      </w: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 году</w:t>
      </w:r>
    </w:p>
    <w:p w:rsidR="00F31485" w:rsidRPr="00CD4184" w:rsidRDefault="00F31485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</w:pPr>
    </w:p>
    <w:p w:rsidR="00F31485" w:rsidRPr="00CD4184" w:rsidRDefault="00F31485" w:rsidP="00FF7838">
      <w:pPr>
        <w:numPr>
          <w:ilvl w:val="0"/>
          <w:numId w:val="8"/>
        </w:numPr>
        <w:tabs>
          <w:tab w:val="clear" w:pos="709"/>
          <w:tab w:val="left" w:pos="1"/>
          <w:tab w:val="num" w:pos="782"/>
        </w:tabs>
        <w:snapToGrid w:val="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Решением совета депутатов от 16 апреля </w:t>
      </w:r>
      <w:smartTag w:uri="urn:schemas-microsoft-com:office:smarttags" w:element="metricconverter">
        <w:smartTagPr>
          <w:attr w:name="ProductID" w:val="2013 г"/>
        </w:smartTagPr>
        <w:r w:rsidRPr="00CD4184">
          <w:rPr>
            <w:rFonts w:ascii="Times New Roman" w:hAnsi="Times New Roman" w:cs="Times New Roman"/>
          </w:rPr>
          <w:t>2013 г</w:t>
        </w:r>
      </w:smartTag>
      <w:r w:rsidR="009C0E21">
        <w:rPr>
          <w:rFonts w:ascii="Times New Roman" w:hAnsi="Times New Roman" w:cs="Times New Roman"/>
        </w:rPr>
        <w:t>. № 17</w:t>
      </w:r>
      <w:r w:rsidRPr="00CD4184">
        <w:rPr>
          <w:rFonts w:ascii="Times New Roman" w:hAnsi="Times New Roman" w:cs="Times New Roman"/>
        </w:rPr>
        <w:t xml:space="preserve"> "О комиссии по соблюдению требований к служебному поведению муниципальных служащих МО «Светогорское городское поселение» и урегулированию конфликта интересов" утверждено Положение о Комиссии, утвержден состав Комиссии. Внесены изменения в Положение решением совета депутатов от 09.09.2014 №36, от 26.08.2015 №32, </w:t>
      </w:r>
      <w:r w:rsidR="00DD0148">
        <w:rPr>
          <w:rFonts w:ascii="Times New Roman" w:hAnsi="Times New Roman" w:cs="Times New Roman"/>
        </w:rPr>
        <w:t xml:space="preserve">от </w:t>
      </w:r>
      <w:r w:rsidR="00DD0148">
        <w:rPr>
          <w:rFonts w:ascii="Times New Roman" w:hAnsi="Times New Roman" w:cs="Times New Roman"/>
          <w:lang w:eastAsia="ar-SA"/>
        </w:rPr>
        <w:t>08.12.2015 №48,</w:t>
      </w:r>
      <w:r w:rsidR="00DD0148" w:rsidRPr="00DD0148">
        <w:rPr>
          <w:rFonts w:ascii="Times New Roman" w:hAnsi="Times New Roman" w:cs="Times New Roman"/>
          <w:lang w:eastAsia="ar-SA"/>
        </w:rPr>
        <w:t xml:space="preserve"> от 23.05.2017 №23, от 21.11.2017 №48, от 19.08.2019 №33)</w:t>
      </w:r>
    </w:p>
    <w:p w:rsidR="00F31485" w:rsidRPr="00CD4184" w:rsidRDefault="00F31485" w:rsidP="00FF7838">
      <w:pPr>
        <w:numPr>
          <w:ilvl w:val="0"/>
          <w:numId w:val="8"/>
        </w:numPr>
        <w:tabs>
          <w:tab w:val="clear" w:pos="709"/>
          <w:tab w:val="left" w:pos="1"/>
          <w:tab w:val="num" w:pos="782"/>
        </w:tabs>
        <w:snapToGrid w:val="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В ц</w:t>
      </w:r>
      <w:r w:rsidR="009C0E21">
        <w:rPr>
          <w:rFonts w:ascii="Times New Roman" w:hAnsi="Times New Roman" w:cs="Times New Roman"/>
        </w:rPr>
        <w:t>елях реализации данного Решения</w:t>
      </w:r>
      <w:r w:rsidRPr="00CD4184">
        <w:rPr>
          <w:rFonts w:ascii="Times New Roman" w:hAnsi="Times New Roman" w:cs="Times New Roman"/>
        </w:rPr>
        <w:t xml:space="preserve"> принято Постановление администрации от 10.07.2013 г. №197 «Об утверждении персонального состава комиссии по соблюдению требований к служебному поведению муниципальных служащих МО «Светогорское городское поселение» и урегулированию конфликта интересов» (с изменениями от  21.04.2014 №143,  от 24.07.2014 №250, от 05.10.2015 №365, </w:t>
      </w:r>
      <w:bookmarkStart w:id="7" w:name="OLE_LINK15"/>
      <w:bookmarkStart w:id="8" w:name="OLE_LINK20"/>
      <w:r w:rsidRPr="00CD4184">
        <w:rPr>
          <w:rFonts w:ascii="Times New Roman" w:hAnsi="Times New Roman" w:cs="Times New Roman"/>
        </w:rPr>
        <w:t>от 24.03.2016 №133</w:t>
      </w:r>
      <w:bookmarkEnd w:id="7"/>
      <w:bookmarkEnd w:id="8"/>
      <w:r w:rsidRPr="00CD4184">
        <w:rPr>
          <w:rFonts w:ascii="Times New Roman" w:hAnsi="Times New Roman" w:cs="Times New Roman"/>
        </w:rPr>
        <w:t>, от 26.12.2016 №756</w:t>
      </w:r>
      <w:r w:rsidR="00DD0148">
        <w:rPr>
          <w:rFonts w:ascii="Times New Roman" w:hAnsi="Times New Roman" w:cs="Times New Roman"/>
        </w:rPr>
        <w:t xml:space="preserve">, </w:t>
      </w:r>
      <w:r w:rsidR="00DD0148" w:rsidRPr="00DD0148">
        <w:rPr>
          <w:rFonts w:ascii="Times New Roman" w:hAnsi="Times New Roman" w:cs="Times New Roman"/>
        </w:rPr>
        <w:t>от 15.11.2017 №582, от 08.11.2019 №446</w:t>
      </w:r>
      <w:r w:rsidR="00E4180E">
        <w:rPr>
          <w:rFonts w:ascii="Times New Roman" w:hAnsi="Times New Roman" w:cs="Times New Roman"/>
        </w:rPr>
        <w:t>, от 27.10.2021 №457</w:t>
      </w:r>
      <w:r w:rsidR="00237049">
        <w:rPr>
          <w:rFonts w:ascii="Times New Roman" w:hAnsi="Times New Roman" w:cs="Times New Roman"/>
        </w:rPr>
        <w:t>).</w:t>
      </w:r>
    </w:p>
    <w:p w:rsidR="00F31485" w:rsidRPr="00CD4184" w:rsidRDefault="00F31485" w:rsidP="00FF7838">
      <w:pPr>
        <w:widowControl/>
        <w:numPr>
          <w:ilvl w:val="0"/>
          <w:numId w:val="7"/>
        </w:numPr>
        <w:tabs>
          <w:tab w:val="left" w:pos="891"/>
        </w:tabs>
        <w:suppressAutoHyphens w:val="0"/>
        <w:spacing w:after="12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В состав Комиссии включено больше представителей общественности, в том числе представитель Выборгского филиала Российской академии народного хозяйства </w:t>
      </w:r>
      <w:r w:rsidR="00237049">
        <w:rPr>
          <w:rFonts w:ascii="Times New Roman" w:hAnsi="Times New Roman" w:cs="Times New Roman"/>
        </w:rPr>
        <w:br/>
      </w:r>
      <w:r w:rsidRPr="00CD4184">
        <w:rPr>
          <w:rFonts w:ascii="Times New Roman" w:hAnsi="Times New Roman" w:cs="Times New Roman"/>
        </w:rPr>
        <w:t>и государственной службы при Президенте Российской Федерации.</w:t>
      </w:r>
    </w:p>
    <w:p w:rsidR="00F31485" w:rsidRPr="00CD4184" w:rsidRDefault="00DD0148" w:rsidP="00FF7838">
      <w:pPr>
        <w:widowControl/>
        <w:numPr>
          <w:ilvl w:val="0"/>
          <w:numId w:val="7"/>
        </w:numPr>
        <w:tabs>
          <w:tab w:val="left" w:pos="1"/>
        </w:tabs>
        <w:suppressAutoHyphens w:val="0"/>
        <w:spacing w:after="120"/>
        <w:ind w:left="0" w:firstLine="709"/>
        <w:jc w:val="both"/>
        <w:rPr>
          <w:rFonts w:ascii="Times New Roman" w:hAnsi="Times New Roman" w:cs="Times New Roman"/>
        </w:rPr>
      </w:pPr>
      <w:r w:rsidRPr="002B0242">
        <w:rPr>
          <w:rFonts w:ascii="Times New Roman" w:hAnsi="Times New Roman" w:cs="Times New Roman"/>
        </w:rPr>
        <w:t xml:space="preserve">В </w:t>
      </w:r>
      <w:r w:rsidR="002B0242" w:rsidRPr="002B0242">
        <w:rPr>
          <w:rFonts w:ascii="Times New Roman" w:hAnsi="Times New Roman" w:cs="Times New Roman"/>
        </w:rPr>
        <w:t>2021</w:t>
      </w:r>
      <w:r w:rsidR="00E4180E">
        <w:rPr>
          <w:rFonts w:ascii="Times New Roman" w:hAnsi="Times New Roman" w:cs="Times New Roman"/>
        </w:rPr>
        <w:t xml:space="preserve"> году было проведено 5</w:t>
      </w:r>
      <w:r>
        <w:rPr>
          <w:rFonts w:ascii="Times New Roman" w:hAnsi="Times New Roman" w:cs="Times New Roman"/>
        </w:rPr>
        <w:t xml:space="preserve"> з</w:t>
      </w:r>
      <w:r w:rsidR="00E4180E">
        <w:rPr>
          <w:rFonts w:ascii="Times New Roman" w:hAnsi="Times New Roman" w:cs="Times New Roman"/>
        </w:rPr>
        <w:t>аседаний</w:t>
      </w:r>
      <w:r w:rsidR="00F31485" w:rsidRPr="00CD4184">
        <w:rPr>
          <w:rFonts w:ascii="Times New Roman" w:hAnsi="Times New Roman" w:cs="Times New Roman"/>
        </w:rPr>
        <w:t xml:space="preserve"> комиссии </w:t>
      </w:r>
    </w:p>
    <w:p w:rsidR="00F31485" w:rsidRDefault="00E4180E" w:rsidP="00FF7838">
      <w:pPr>
        <w:widowControl/>
        <w:tabs>
          <w:tab w:val="left" w:pos="1"/>
        </w:tabs>
        <w:suppressAutoHyphens w:val="0"/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F31485" w:rsidRPr="00237049">
        <w:rPr>
          <w:rFonts w:ascii="Times New Roman" w:hAnsi="Times New Roman" w:cs="Times New Roman"/>
        </w:rPr>
        <w:t>- по ра</w:t>
      </w:r>
      <w:r w:rsidR="00F31485" w:rsidRPr="00CD4184">
        <w:rPr>
          <w:rFonts w:ascii="Times New Roman" w:hAnsi="Times New Roman" w:cs="Times New Roman"/>
        </w:rPr>
        <w:t>ссмотрению заявления о выпо</w:t>
      </w:r>
      <w:bookmarkStart w:id="9" w:name="OLE_LINK34"/>
      <w:bookmarkStart w:id="10" w:name="OLE_LINK35"/>
      <w:r>
        <w:rPr>
          <w:rFonts w:ascii="Times New Roman" w:hAnsi="Times New Roman" w:cs="Times New Roman"/>
        </w:rPr>
        <w:t>лнении иной оплачиваемой работы;</w:t>
      </w:r>
    </w:p>
    <w:p w:rsidR="00E4180E" w:rsidRPr="00CD4184" w:rsidRDefault="00E4180E" w:rsidP="00FF7838">
      <w:pPr>
        <w:widowControl/>
        <w:tabs>
          <w:tab w:val="left" w:pos="1"/>
        </w:tabs>
        <w:suppressAutoHyphens w:val="0"/>
        <w:spacing w:after="120"/>
        <w:ind w:firstLine="709"/>
        <w:jc w:val="both"/>
        <w:rPr>
          <w:rFonts w:ascii="Times New Roman" w:hAnsi="Times New Roman" w:cs="Times New Roman"/>
        </w:rPr>
      </w:pPr>
      <w:r w:rsidRPr="00E4180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-</w:t>
      </w:r>
      <w:r w:rsidR="00DD52B5" w:rsidRPr="00DD52B5">
        <w:t xml:space="preserve"> </w:t>
      </w:r>
      <w:r w:rsidR="00DD52B5">
        <w:rPr>
          <w:rFonts w:ascii="Times New Roman" w:hAnsi="Times New Roman" w:cs="Times New Roman"/>
        </w:rPr>
        <w:t>о</w:t>
      </w:r>
      <w:r w:rsidR="00DD52B5" w:rsidRPr="00DD52B5">
        <w:rPr>
          <w:rFonts w:ascii="Times New Roman" w:hAnsi="Times New Roman" w:cs="Times New Roman"/>
        </w:rPr>
        <w:t xml:space="preserve"> несоблюдении муниципальным служащим требований к служебному поведению</w:t>
      </w:r>
      <w:r w:rsidR="00DD52B5">
        <w:rPr>
          <w:rFonts w:ascii="Times New Roman" w:hAnsi="Times New Roman" w:cs="Times New Roman"/>
        </w:rPr>
        <w:t>.</w:t>
      </w:r>
    </w:p>
    <w:bookmarkEnd w:id="9"/>
    <w:bookmarkEnd w:id="10"/>
    <w:p w:rsidR="00F31485" w:rsidRPr="00CD4184" w:rsidRDefault="00F31485" w:rsidP="00FF7838">
      <w:pPr>
        <w:widowControl/>
        <w:numPr>
          <w:ilvl w:val="0"/>
          <w:numId w:val="7"/>
        </w:numPr>
        <w:tabs>
          <w:tab w:val="left" w:pos="891"/>
        </w:tabs>
        <w:suppressAutoHyphens w:val="0"/>
        <w:spacing w:after="120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Членами Комиссии постоянно проводится индивидуальная и коллективная работа </w:t>
      </w:r>
    </w:p>
    <w:p w:rsidR="00F31485" w:rsidRPr="00CD4184" w:rsidRDefault="00F31485" w:rsidP="00FF7838">
      <w:pPr>
        <w:widowControl/>
        <w:tabs>
          <w:tab w:val="left" w:pos="891"/>
        </w:tabs>
        <w:suppressAutoHyphens w:val="0"/>
        <w:spacing w:after="12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-по разъяснению норм законодательства о противодействии коррупции, соблюдению ограничений, запретов, связанных с муниципальной службой, требований к служебному поведению муниципальных служащих, </w:t>
      </w:r>
    </w:p>
    <w:p w:rsidR="00F31485" w:rsidRPr="00CD4184" w:rsidRDefault="009C0E21" w:rsidP="00FF783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</w:t>
      </w:r>
      <w:r w:rsidR="00F31485" w:rsidRPr="00CD4184">
        <w:rPr>
          <w:rFonts w:ascii="Times New Roman" w:hAnsi="Times New Roman" w:cs="Times New Roman"/>
        </w:rPr>
        <w:t xml:space="preserve">разъяснению им сущности конфликта интересов, а также обязанности при возникновении у муниципального служащего конфликта интересов или угрозы возникновения такого конфликта ставить в известность </w:t>
      </w:r>
      <w:bookmarkStart w:id="11" w:name="OLE_LINK297"/>
      <w:r w:rsidR="00F31485" w:rsidRPr="00CD4184">
        <w:rPr>
          <w:rFonts w:ascii="Times New Roman" w:hAnsi="Times New Roman" w:cs="Times New Roman"/>
        </w:rPr>
        <w:t>главу администрации.</w:t>
      </w:r>
      <w:bookmarkEnd w:id="11"/>
    </w:p>
    <w:p w:rsidR="00F31485" w:rsidRPr="00CD4184" w:rsidRDefault="00F31485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F31485" w:rsidRDefault="00F31485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237049" w:rsidRPr="00CD4184" w:rsidRDefault="00237049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</w:p>
    <w:p w:rsidR="00A93999" w:rsidRDefault="00A93999" w:rsidP="00FF7838">
      <w:pPr>
        <w:widowControl/>
        <w:suppressAutoHyphens w:val="0"/>
        <w:ind w:firstLine="709"/>
        <w:jc w:val="center"/>
        <w:rPr>
          <w:rFonts w:ascii="Times New Roman" w:hAnsi="Times New Roman" w:cs="Times New Roman"/>
          <w:b/>
        </w:rPr>
      </w:pPr>
      <w:r w:rsidRPr="00CD4184">
        <w:rPr>
          <w:rFonts w:ascii="Times New Roman" w:hAnsi="Times New Roman" w:cs="Times New Roman"/>
          <w:b/>
        </w:rPr>
        <w:t>Антикоррупционная экспертиза нормативных правовых актов</w:t>
      </w:r>
    </w:p>
    <w:p w:rsidR="00237049" w:rsidRPr="00CD4184" w:rsidRDefault="00237049" w:rsidP="00FF7838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</w:p>
    <w:p w:rsidR="00A93999" w:rsidRPr="00E94A6A" w:rsidRDefault="00A93999" w:rsidP="00FD5397">
      <w:pPr>
        <w:ind w:firstLine="709"/>
        <w:jc w:val="both"/>
        <w:rPr>
          <w:rFonts w:ascii="Times New Roman" w:hAnsi="Times New Roman" w:cs="Times New Roman"/>
        </w:rPr>
      </w:pPr>
      <w:bookmarkStart w:id="12" w:name="OLE_LINK41"/>
      <w:bookmarkStart w:id="13" w:name="OLE_LINK42"/>
      <w:r w:rsidRPr="00CD4184">
        <w:rPr>
          <w:rFonts w:ascii="Times New Roman" w:hAnsi="Times New Roman" w:cs="Times New Roman"/>
        </w:rPr>
        <w:t xml:space="preserve">Антикоррупционная экспертиза нормативных правовых актов </w:t>
      </w:r>
      <w:bookmarkEnd w:id="12"/>
      <w:bookmarkEnd w:id="13"/>
      <w:r w:rsidRPr="00CD4184">
        <w:rPr>
          <w:rFonts w:ascii="Times New Roman" w:hAnsi="Times New Roman" w:cs="Times New Roman"/>
        </w:rPr>
        <w:t xml:space="preserve">и проектов нормативных правовых актов администрации МО "Светогорское городское поселение" проводится </w:t>
      </w:r>
      <w:r w:rsidR="002D7913">
        <w:rPr>
          <w:rFonts w:ascii="Times New Roman" w:hAnsi="Times New Roman" w:cs="Times New Roman"/>
        </w:rPr>
        <w:br/>
      </w:r>
      <w:r w:rsidRPr="00CD4184">
        <w:rPr>
          <w:rFonts w:ascii="Times New Roman" w:hAnsi="Times New Roman" w:cs="Times New Roman"/>
        </w:rPr>
        <w:t>в соответствии с ФЗ РФ от 17 июля 2012 года №172-ФЗ "Об антикоррупционной экспертизе  нормативных правовых актов и проектов нормативных правовых актов", постановлением Правительства Российской Федерации от 26 февраля 2010 года № 96  "Об антикоррупционной экспертизе  нормативных правовых актов и проектов нормативных правовых актов"</w:t>
      </w:r>
      <w:r w:rsidR="00FD5397" w:rsidRPr="00CD4184">
        <w:rPr>
          <w:rFonts w:ascii="Times New Roman" w:hAnsi="Times New Roman" w:cs="Times New Roman"/>
        </w:rPr>
        <w:t xml:space="preserve">" и принятого во исполнение вышеуказанных документов постановления администрации </w:t>
      </w:r>
      <w:r w:rsidR="00FD5397">
        <w:rPr>
          <w:rFonts w:ascii="Times New Roman" w:hAnsi="Times New Roman" w:cs="Times New Roman"/>
        </w:rPr>
        <w:br/>
      </w:r>
      <w:r w:rsidR="00FD5397" w:rsidRPr="00CD4184">
        <w:rPr>
          <w:rFonts w:ascii="Times New Roman" w:hAnsi="Times New Roman" w:cs="Times New Roman"/>
        </w:rPr>
        <w:t>МО "Светогорское городское поселение" от  07.04.</w:t>
      </w:r>
      <w:r w:rsidR="00FD5397" w:rsidRPr="001D3944">
        <w:rPr>
          <w:rFonts w:ascii="Times New Roman" w:hAnsi="Times New Roman" w:cs="Times New Roman"/>
        </w:rPr>
        <w:t xml:space="preserve">2011года </w:t>
      </w:r>
      <w:r w:rsidR="00746DE3" w:rsidRPr="001D3944">
        <w:rPr>
          <w:rFonts w:ascii="Times New Roman" w:hAnsi="Times New Roman" w:cs="Times New Roman"/>
        </w:rPr>
        <w:t>№</w:t>
      </w:r>
      <w:r w:rsidR="00FD5397" w:rsidRPr="001D3944">
        <w:rPr>
          <w:rFonts w:ascii="Times New Roman" w:hAnsi="Times New Roman" w:cs="Times New Roman"/>
        </w:rPr>
        <w:t xml:space="preserve"> 86</w:t>
      </w:r>
      <w:r w:rsidR="00FD5397" w:rsidRPr="00CD4184">
        <w:rPr>
          <w:rFonts w:ascii="Times New Roman" w:hAnsi="Times New Roman" w:cs="Times New Roman"/>
        </w:rPr>
        <w:t xml:space="preserve"> "Об утверждении Положения о порядке проведения антикоррупционной экспертизы нормативных правовых актов и проектов нормативных </w:t>
      </w:r>
      <w:r w:rsidR="00FD5397" w:rsidRPr="00E94A6A">
        <w:rPr>
          <w:rFonts w:ascii="Times New Roman" w:hAnsi="Times New Roman" w:cs="Times New Roman"/>
        </w:rPr>
        <w:t>правовых актов администрации МО "Светогорское городское поселение" (утратил силу с 26.11.2021 года), постановлением</w:t>
      </w:r>
      <w:r w:rsidRPr="00E94A6A">
        <w:rPr>
          <w:rFonts w:ascii="Times New Roman" w:hAnsi="Times New Roman" w:cs="Times New Roman"/>
        </w:rPr>
        <w:t xml:space="preserve"> администрации МО "Светогорское городское поселение" </w:t>
      </w:r>
      <w:r w:rsidR="00DD52B5" w:rsidRPr="00E94A6A">
        <w:rPr>
          <w:rFonts w:ascii="Times New Roman" w:hAnsi="Times New Roman" w:cs="Times New Roman"/>
        </w:rPr>
        <w:t xml:space="preserve">от 25.11.2021 №505 «Об утверждении Порядка проведения антикоррупционной экспертизы нормативных правовых актов и проектов нормативных правовых актов администрации МО «Светогорское городское поселение». 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E94A6A">
        <w:rPr>
          <w:rFonts w:ascii="Times New Roman" w:hAnsi="Times New Roman" w:cs="Times New Roman"/>
        </w:rPr>
        <w:t>Распоряжением</w:t>
      </w:r>
      <w:r w:rsidRPr="00CD4184">
        <w:rPr>
          <w:rFonts w:ascii="Times New Roman" w:hAnsi="Times New Roman" w:cs="Times New Roman"/>
        </w:rPr>
        <w:t xml:space="preserve"> администрации определено уполномоченное лицо по проведению антикоррупционной экспертизы НПА и их проектов.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По результатам проведения антикоррупционной экспертизы, уполномоченным лицом составляется заключение о коррупциогенности НПА (проекта НПА).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В целях предварительной и профилактической работы с проектами нормативных правовых актов на коррупциогенность ведётся консультативная и разъяснительная работа </w:t>
      </w:r>
      <w:r w:rsidR="002D7913">
        <w:rPr>
          <w:rFonts w:ascii="Times New Roman" w:hAnsi="Times New Roman" w:cs="Times New Roman"/>
        </w:rPr>
        <w:br/>
      </w:r>
      <w:r w:rsidRPr="00CD4184">
        <w:rPr>
          <w:rFonts w:ascii="Times New Roman" w:hAnsi="Times New Roman" w:cs="Times New Roman"/>
        </w:rPr>
        <w:t>с руководителями и специалистами структурных подразделений.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Все проекты нормативных правовых актов размещаются на официальном сайте </w:t>
      </w:r>
      <w:hyperlink r:id="rId8" w:history="1">
        <w:r w:rsidRPr="00CD4184">
          <w:rPr>
            <w:rStyle w:val="aa"/>
            <w:rFonts w:ascii="Times New Roman" w:hAnsi="Times New Roman" w:cs="Times New Roman"/>
            <w:color w:val="auto"/>
          </w:rPr>
          <w:t>http://</w:t>
        </w:r>
        <w:r w:rsidRPr="00CD4184">
          <w:rPr>
            <w:rStyle w:val="aa"/>
            <w:rFonts w:ascii="Times New Roman" w:hAnsi="Times New Roman" w:cs="Times New Roman"/>
            <w:color w:val="auto"/>
            <w:lang w:val="en-US"/>
          </w:rPr>
          <w:t>mo</w:t>
        </w:r>
        <w:r w:rsidRPr="00CD4184">
          <w:rPr>
            <w:rStyle w:val="aa"/>
            <w:rFonts w:ascii="Times New Roman" w:hAnsi="Times New Roman" w:cs="Times New Roman"/>
            <w:color w:val="auto"/>
          </w:rPr>
          <w:t>-svetogorsk.ru</w:t>
        </w:r>
      </w:hyperlink>
      <w:r w:rsidRPr="00CD4184">
        <w:rPr>
          <w:rFonts w:ascii="Times New Roman" w:hAnsi="Times New Roman" w:cs="Times New Roman"/>
        </w:rPr>
        <w:t xml:space="preserve"> в разделе «Проек</w:t>
      </w:r>
      <w:r w:rsidR="00DF7B2D">
        <w:rPr>
          <w:rFonts w:ascii="Times New Roman" w:hAnsi="Times New Roman" w:cs="Times New Roman"/>
        </w:rPr>
        <w:t>ты нормативных правовых актов»</w:t>
      </w:r>
      <w:r w:rsidR="00DF7B2D" w:rsidRPr="00DF7B2D">
        <w:rPr>
          <w:rFonts w:ascii="Times New Roman" w:hAnsi="Times New Roman" w:cs="Times New Roman"/>
        </w:rPr>
        <w:t>, а также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DF7B2D" w:rsidRPr="00DF7B2D">
        <w:rPr>
          <w:rFonts w:ascii="Times New Roman" w:hAnsi="Times New Roman" w:cs="Times New Roman"/>
          <w:u w:val="single"/>
        </w:rPr>
        <w:t>npavrlo.ru</w:t>
      </w:r>
      <w:r w:rsidR="00DF7B2D" w:rsidRPr="00DF7B2D">
        <w:rPr>
          <w:rFonts w:ascii="Times New Roman" w:hAnsi="Times New Roman" w:cs="Times New Roman"/>
        </w:rPr>
        <w:t>)</w:t>
      </w:r>
      <w:r w:rsidR="00DF7B2D">
        <w:rPr>
          <w:rFonts w:ascii="Times New Roman" w:hAnsi="Times New Roman" w:cs="Times New Roman"/>
        </w:rPr>
        <w:t xml:space="preserve">. </w:t>
      </w:r>
      <w:r w:rsidRPr="00CD4184">
        <w:rPr>
          <w:rFonts w:ascii="Times New Roman" w:hAnsi="Times New Roman" w:cs="Times New Roman"/>
        </w:rPr>
        <w:t>На сегодняшний день заключений на проекты от независимых экспертов не поступало.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Выявленные коррупциогенные факторы в проектах нормативных правовых актов устраняются до их подписания.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Также проекты НПА направляются в органы прокуратуры в соответствии с заключенным Положением о взаимодействии с прокуратурой. </w:t>
      </w:r>
    </w:p>
    <w:p w:rsidR="00A93999" w:rsidRPr="00E94A6A" w:rsidRDefault="00DD52B5" w:rsidP="00237049">
      <w:pPr>
        <w:snapToGrid w:val="0"/>
        <w:ind w:firstLine="709"/>
        <w:jc w:val="both"/>
        <w:rPr>
          <w:rFonts w:ascii="Times New Roman" w:eastAsia="Arial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</w:rPr>
        <w:t>За</w:t>
      </w:r>
      <w:r w:rsidR="00237049">
        <w:rPr>
          <w:rFonts w:ascii="Times New Roman" w:hAnsi="Times New Roman" w:cs="Times New Roman"/>
        </w:rPr>
        <w:t xml:space="preserve"> 2021</w:t>
      </w:r>
      <w:r w:rsidR="00DF7B2D" w:rsidRPr="00DF7B2D">
        <w:rPr>
          <w:rFonts w:ascii="Times New Roman" w:hAnsi="Times New Roman" w:cs="Times New Roman"/>
        </w:rPr>
        <w:t xml:space="preserve"> год</w:t>
      </w:r>
      <w:r w:rsidR="00DF7B2D">
        <w:rPr>
          <w:rFonts w:ascii="Times New Roman" w:hAnsi="Times New Roman" w:cs="Times New Roman"/>
        </w:rPr>
        <w:t>а</w:t>
      </w:r>
      <w:r w:rsidR="00DF7B2D" w:rsidRPr="00DF7B2D"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ru-RU" w:bidi="ar-SA"/>
        </w:rPr>
        <w:t>на 3</w:t>
      </w:r>
      <w:r w:rsidR="00237049" w:rsidRPr="0048584B">
        <w:rPr>
          <w:rFonts w:ascii="Times New Roman" w:eastAsia="Arial" w:hAnsi="Times New Roman" w:cs="Times New Roman"/>
          <w:kern w:val="0"/>
          <w:lang w:eastAsia="ru-RU" w:bidi="ar-SA"/>
        </w:rPr>
        <w:t xml:space="preserve"> проекта НПА </w:t>
      </w:r>
      <w:r w:rsidR="00C66F4C">
        <w:rPr>
          <w:rFonts w:ascii="Times New Roman" w:eastAsia="Arial" w:hAnsi="Times New Roman" w:cs="Times New Roman"/>
          <w:kern w:val="0"/>
          <w:lang w:eastAsia="ru-RU" w:bidi="ar-SA"/>
        </w:rPr>
        <w:t>получена</w:t>
      </w:r>
      <w:r w:rsidR="00237049" w:rsidRPr="0048584B">
        <w:rPr>
          <w:rFonts w:ascii="Times New Roman" w:eastAsia="Arial" w:hAnsi="Times New Roman" w:cs="Times New Roman"/>
          <w:kern w:val="0"/>
          <w:lang w:eastAsia="ru-RU" w:bidi="ar-SA"/>
        </w:rPr>
        <w:t xml:space="preserve"> отрицательная </w:t>
      </w:r>
      <w:r w:rsidR="00237049" w:rsidRPr="00E94A6A">
        <w:rPr>
          <w:rFonts w:ascii="Times New Roman" w:eastAsia="Arial" w:hAnsi="Times New Roman" w:cs="Times New Roman"/>
          <w:kern w:val="0"/>
          <w:lang w:eastAsia="ru-RU" w:bidi="ar-SA"/>
        </w:rPr>
        <w:t>экспертиза прокуратуры, выявленные коррупциогенные факторы в проектах нормативных правовых актов устранялись до их подписания.</w:t>
      </w:r>
    </w:p>
    <w:p w:rsidR="00A93999" w:rsidRPr="00E94A6A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E94A6A">
        <w:rPr>
          <w:rFonts w:ascii="Times New Roman" w:hAnsi="Times New Roman" w:cs="Times New Roman"/>
        </w:rPr>
        <w:t>Случаев не</w:t>
      </w:r>
      <w:r w:rsidR="008400F5" w:rsidRPr="00E94A6A">
        <w:rPr>
          <w:rFonts w:ascii="Times New Roman" w:hAnsi="Times New Roman" w:cs="Times New Roman"/>
        </w:rPr>
        <w:t xml:space="preserve"> </w:t>
      </w:r>
      <w:r w:rsidRPr="00E94A6A">
        <w:rPr>
          <w:rFonts w:ascii="Times New Roman" w:hAnsi="Times New Roman" w:cs="Times New Roman"/>
        </w:rPr>
        <w:t>устранения коррупциогенных факторов не выявлено.</w:t>
      </w:r>
    </w:p>
    <w:p w:rsidR="00A93999" w:rsidRDefault="00DD52B5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b/>
        </w:rPr>
      </w:pPr>
      <w:r w:rsidRPr="00E94A6A">
        <w:rPr>
          <w:rFonts w:ascii="Times New Roman" w:hAnsi="Times New Roman" w:cs="Times New Roman"/>
          <w:b/>
        </w:rPr>
        <w:t>За 2021 год</w:t>
      </w:r>
      <w:r w:rsidR="00DF7B2D" w:rsidRPr="00E94A6A">
        <w:rPr>
          <w:rFonts w:ascii="Times New Roman" w:hAnsi="Times New Roman" w:cs="Times New Roman"/>
          <w:b/>
        </w:rPr>
        <w:t xml:space="preserve"> была проведен</w:t>
      </w:r>
      <w:r w:rsidRPr="00E94A6A">
        <w:rPr>
          <w:rFonts w:ascii="Times New Roman" w:hAnsi="Times New Roman" w:cs="Times New Roman"/>
          <w:b/>
        </w:rPr>
        <w:t xml:space="preserve">а антикоррупционная экспертиза </w:t>
      </w:r>
      <w:r w:rsidR="00E730F6" w:rsidRPr="00E94A6A">
        <w:rPr>
          <w:rFonts w:ascii="Times New Roman" w:hAnsi="Times New Roman" w:cs="Times New Roman"/>
          <w:b/>
        </w:rPr>
        <w:t>77</w:t>
      </w:r>
      <w:r w:rsidR="00DF7B2D" w:rsidRPr="00E94A6A">
        <w:rPr>
          <w:rFonts w:ascii="Times New Roman" w:hAnsi="Times New Roman" w:cs="Times New Roman"/>
          <w:b/>
        </w:rPr>
        <w:t xml:space="preserve"> проектов НПА. </w:t>
      </w:r>
      <w:r w:rsidR="00237049" w:rsidRPr="00E94A6A">
        <w:rPr>
          <w:rFonts w:ascii="Times New Roman" w:hAnsi="Times New Roman" w:cs="Times New Roman"/>
          <w:b/>
        </w:rPr>
        <w:t>Коррупциог</w:t>
      </w:r>
      <w:r w:rsidR="00861A72" w:rsidRPr="00E94A6A">
        <w:rPr>
          <w:rFonts w:ascii="Times New Roman" w:hAnsi="Times New Roman" w:cs="Times New Roman"/>
          <w:b/>
        </w:rPr>
        <w:t>е</w:t>
      </w:r>
      <w:r w:rsidR="00DF7B2D" w:rsidRPr="00E94A6A">
        <w:rPr>
          <w:rFonts w:ascii="Times New Roman" w:hAnsi="Times New Roman" w:cs="Times New Roman"/>
          <w:b/>
        </w:rPr>
        <w:t>нные факторы в них не выявлены</w:t>
      </w:r>
      <w:r w:rsidR="009C0E21" w:rsidRPr="00E94A6A">
        <w:rPr>
          <w:rFonts w:ascii="Times New Roman" w:hAnsi="Times New Roman" w:cs="Times New Roman"/>
          <w:b/>
        </w:rPr>
        <w:t>.</w:t>
      </w:r>
    </w:p>
    <w:p w:rsidR="009C0E21" w:rsidRPr="00CD4184" w:rsidRDefault="009C0E21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b/>
        </w:rPr>
      </w:pP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 xml:space="preserve">При разработке НПА всем структурным подразделениям рекомендовано руководствоваться Федеральным законом от 17.07.2009г. </w:t>
      </w:r>
      <w:r w:rsidR="00861A72">
        <w:rPr>
          <w:rFonts w:ascii="Times New Roman" w:hAnsi="Times New Roman" w:cs="Times New Roman"/>
        </w:rPr>
        <w:t>№</w:t>
      </w:r>
      <w:r w:rsidRPr="00CD4184">
        <w:rPr>
          <w:rFonts w:ascii="Times New Roman" w:hAnsi="Times New Roman" w:cs="Times New Roman"/>
        </w:rPr>
        <w:t>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</w:t>
      </w:r>
      <w:r w:rsidR="002D7913">
        <w:rPr>
          <w:rFonts w:ascii="Times New Roman" w:hAnsi="Times New Roman" w:cs="Times New Roman"/>
        </w:rPr>
        <w:t xml:space="preserve">вных правовых актов и проектов </w:t>
      </w:r>
      <w:r w:rsidRPr="00CD4184">
        <w:rPr>
          <w:rFonts w:ascii="Times New Roman" w:hAnsi="Times New Roman" w:cs="Times New Roman"/>
        </w:rPr>
        <w:t xml:space="preserve">нормативных правовых актов, утвержденной постановлением Правительства РФ от 26.02.2010г. № 96, для исключения при разработке НПА коррупциогенных факторов. </w:t>
      </w:r>
    </w:p>
    <w:p w:rsidR="00A93999" w:rsidRPr="00CD4184" w:rsidRDefault="00A93999" w:rsidP="00FF7838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i/>
        </w:rPr>
      </w:pPr>
      <w:r w:rsidRPr="00CD4184">
        <w:rPr>
          <w:rFonts w:ascii="Times New Roman" w:hAnsi="Times New Roman" w:cs="Times New Roman"/>
          <w:i/>
        </w:rPr>
        <w:t>Данный вопрос рассматривается на заседаниях комиссии ежеквартально</w:t>
      </w:r>
    </w:p>
    <w:p w:rsidR="00546967" w:rsidRPr="00CD4184" w:rsidRDefault="00546967" w:rsidP="00FF7838">
      <w:pPr>
        <w:widowControl/>
        <w:suppressAutoHyphens w:val="0"/>
        <w:ind w:firstLine="709"/>
        <w:jc w:val="center"/>
        <w:rPr>
          <w:rFonts w:ascii="Times New Roman" w:hAnsi="Times New Roman" w:cs="Times New Roman"/>
          <w:b/>
        </w:rPr>
      </w:pPr>
    </w:p>
    <w:p w:rsidR="00A93999" w:rsidRPr="00CD4184" w:rsidRDefault="00546967" w:rsidP="00FF7838">
      <w:pPr>
        <w:widowControl/>
        <w:suppressAutoHyphens w:val="0"/>
        <w:ind w:firstLine="709"/>
        <w:jc w:val="center"/>
        <w:rPr>
          <w:rFonts w:ascii="Times New Roman" w:hAnsi="Times New Roman" w:cs="Times New Roman"/>
          <w:b/>
        </w:rPr>
      </w:pPr>
      <w:r w:rsidRPr="00CD4184">
        <w:rPr>
          <w:rFonts w:ascii="Times New Roman" w:hAnsi="Times New Roman" w:cs="Times New Roman"/>
          <w:b/>
        </w:rPr>
        <w:t>Методическая работа</w:t>
      </w:r>
    </w:p>
    <w:p w:rsidR="00A93999" w:rsidRPr="00CD4184" w:rsidRDefault="00A93999" w:rsidP="00FF7838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Семинары</w:t>
      </w:r>
    </w:p>
    <w:p w:rsidR="00A93999" w:rsidRPr="00CD4184" w:rsidRDefault="00A93999" w:rsidP="00FF7838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Ежеквартально, а при необходимости и чаще, в администрации проводятся семинары для всех мун</w:t>
      </w:r>
      <w:r w:rsidR="00DF7B2D">
        <w:rPr>
          <w:rFonts w:ascii="Times New Roman" w:hAnsi="Times New Roman" w:cs="Times New Roman"/>
        </w:rPr>
        <w:t>иципальных служащих, работников</w:t>
      </w:r>
      <w:r w:rsidRPr="00CD4184">
        <w:rPr>
          <w:rFonts w:ascii="Times New Roman" w:hAnsi="Times New Roman" w:cs="Times New Roman"/>
        </w:rPr>
        <w:t>, замещающих должности, не являющиеся муниципальными служащими, руководителей и сотрудников МУ. На семинарах рассматриваются различные вопросы.</w:t>
      </w:r>
      <w:r w:rsidR="00DD52B5">
        <w:rPr>
          <w:rFonts w:ascii="Times New Roman" w:hAnsi="Times New Roman" w:cs="Times New Roman"/>
        </w:rPr>
        <w:t xml:space="preserve"> За</w:t>
      </w:r>
      <w:r w:rsidR="00237049">
        <w:rPr>
          <w:rFonts w:ascii="Times New Roman" w:hAnsi="Times New Roman" w:cs="Times New Roman"/>
        </w:rPr>
        <w:t xml:space="preserve"> 2021</w:t>
      </w:r>
      <w:r w:rsidR="005B427C" w:rsidRPr="00CD4184">
        <w:rPr>
          <w:rFonts w:ascii="Times New Roman" w:hAnsi="Times New Roman" w:cs="Times New Roman"/>
        </w:rPr>
        <w:t xml:space="preserve"> год</w:t>
      </w:r>
      <w:r w:rsidR="00DD52B5">
        <w:rPr>
          <w:rFonts w:ascii="Times New Roman" w:hAnsi="Times New Roman" w:cs="Times New Roman"/>
        </w:rPr>
        <w:t xml:space="preserve"> проведено 4</w:t>
      </w:r>
      <w:r w:rsidR="005B427C" w:rsidRPr="00CD4184">
        <w:rPr>
          <w:rFonts w:ascii="Times New Roman" w:hAnsi="Times New Roman" w:cs="Times New Roman"/>
        </w:rPr>
        <w:t xml:space="preserve"> семинара в сфере противодействия коррупции и муниципальной службы.</w:t>
      </w:r>
    </w:p>
    <w:p w:rsidR="00DF7B2D" w:rsidRDefault="00237049" w:rsidP="00DF7B2D">
      <w:pPr>
        <w:widowControl/>
        <w:numPr>
          <w:ilvl w:val="0"/>
          <w:numId w:val="1"/>
        </w:numPr>
        <w:suppressAutoHyphens w:val="0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 1 квартал 2021</w:t>
      </w:r>
      <w:r w:rsidR="00DF7B2D">
        <w:rPr>
          <w:rFonts w:ascii="Times New Roman" w:hAnsi="Times New Roman" w:cs="Times New Roman"/>
        </w:rPr>
        <w:t xml:space="preserve"> года - </w:t>
      </w:r>
      <w:r>
        <w:rPr>
          <w:rFonts w:ascii="Times New Roman" w:hAnsi="Times New Roman" w:cs="Times New Roman"/>
        </w:rPr>
        <w:t>22.03.2021</w:t>
      </w:r>
      <w:r w:rsidR="00DF7B2D">
        <w:rPr>
          <w:rFonts w:ascii="Times New Roman" w:hAnsi="Times New Roman" w:cs="Times New Roman"/>
        </w:rPr>
        <w:t xml:space="preserve"> г.</w:t>
      </w:r>
      <w:r w:rsidR="00DF7B2D" w:rsidRPr="00DF7B2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распоряжение администрации от 19.03.2021</w:t>
      </w:r>
      <w:r w:rsidR="00DF7B2D" w:rsidRPr="00DF7B2D">
        <w:rPr>
          <w:rFonts w:ascii="Times New Roman" w:hAnsi="Times New Roman" w:cs="Times New Roman"/>
        </w:rPr>
        <w:t xml:space="preserve"> №38)</w:t>
      </w:r>
      <w:r w:rsidR="00DD52B5">
        <w:rPr>
          <w:rFonts w:ascii="Times New Roman" w:hAnsi="Times New Roman" w:cs="Times New Roman"/>
        </w:rPr>
        <w:t>.</w:t>
      </w:r>
      <w:r w:rsidR="00DF7B2D" w:rsidRPr="00DF7B2D">
        <w:rPr>
          <w:rFonts w:ascii="Times New Roman" w:hAnsi="Times New Roman" w:cs="Times New Roman"/>
        </w:rPr>
        <w:t xml:space="preserve"> </w:t>
      </w:r>
    </w:p>
    <w:p w:rsidR="00237049" w:rsidRDefault="00237049" w:rsidP="00237049">
      <w:pPr>
        <w:widowControl/>
        <w:suppressAutoHyphens w:val="0"/>
        <w:ind w:left="720"/>
        <w:jc w:val="both"/>
        <w:rPr>
          <w:rFonts w:ascii="Times New Roman" w:hAnsi="Times New Roman" w:cs="Times New Roman"/>
        </w:rPr>
      </w:pPr>
    </w:p>
    <w:p w:rsidR="00237049" w:rsidRPr="00DF7B2D" w:rsidRDefault="00237049" w:rsidP="00237049">
      <w:pPr>
        <w:widowControl/>
        <w:suppressAutoHyphens w:val="0"/>
        <w:ind w:left="720"/>
        <w:jc w:val="both"/>
        <w:rPr>
          <w:rFonts w:ascii="Times New Roman" w:hAnsi="Times New Roman" w:cs="Times New Roman"/>
        </w:rPr>
      </w:pPr>
    </w:p>
    <w:p w:rsidR="00DF7B2D" w:rsidRDefault="00237049" w:rsidP="00DF7B2D">
      <w:pPr>
        <w:widowControl/>
        <w:numPr>
          <w:ilvl w:val="0"/>
          <w:numId w:val="1"/>
        </w:numPr>
        <w:suppressAutoHyphens w:val="0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 квартал 2021</w:t>
      </w:r>
      <w:r w:rsidR="00DF7B2D"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</w:rPr>
        <w:t>06.07.2021</w:t>
      </w:r>
      <w:r w:rsidR="00DF7B2D">
        <w:rPr>
          <w:rFonts w:ascii="Times New Roman" w:hAnsi="Times New Roman" w:cs="Times New Roman"/>
        </w:rPr>
        <w:t xml:space="preserve"> г.</w:t>
      </w:r>
      <w:r w:rsidR="00DF7B2D" w:rsidRPr="00DF7B2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распоряжение администрации от 18.06.2021 №106</w:t>
      </w:r>
      <w:r w:rsidR="00DF7B2D" w:rsidRPr="00DF7B2D">
        <w:rPr>
          <w:rFonts w:ascii="Times New Roman" w:hAnsi="Times New Roman" w:cs="Times New Roman"/>
        </w:rPr>
        <w:t>)</w:t>
      </w:r>
      <w:r w:rsidR="00DD52B5">
        <w:rPr>
          <w:rFonts w:ascii="Times New Roman" w:hAnsi="Times New Roman" w:cs="Times New Roman"/>
        </w:rPr>
        <w:t>.</w:t>
      </w:r>
    </w:p>
    <w:p w:rsidR="00DD52B5" w:rsidRDefault="00DD52B5" w:rsidP="00DF7B2D">
      <w:pPr>
        <w:widowControl/>
        <w:numPr>
          <w:ilvl w:val="0"/>
          <w:numId w:val="1"/>
        </w:numPr>
        <w:suppressAutoHyphens w:val="0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3 квартал 2021 года</w:t>
      </w:r>
      <w:r w:rsidR="0004660F">
        <w:rPr>
          <w:rFonts w:ascii="Times New Roman" w:hAnsi="Times New Roman" w:cs="Times New Roman"/>
        </w:rPr>
        <w:t xml:space="preserve"> 24.09.2021 (распоряжение администрации от 16.09.2021 №168).</w:t>
      </w:r>
    </w:p>
    <w:p w:rsidR="00DD52B5" w:rsidRPr="00DF7B2D" w:rsidRDefault="00DD52B5" w:rsidP="00DF7B2D">
      <w:pPr>
        <w:widowControl/>
        <w:numPr>
          <w:ilvl w:val="0"/>
          <w:numId w:val="1"/>
        </w:numPr>
        <w:suppressAutoHyphens w:val="0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4 квартал 2021 года 10.12.2021 (распоряжение администрации от 08.12.2021 №224).</w:t>
      </w:r>
    </w:p>
    <w:p w:rsidR="00A93999" w:rsidRPr="00CD4184" w:rsidRDefault="009C0E21" w:rsidP="00FF7838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A93999" w:rsidRPr="00CD4184">
        <w:rPr>
          <w:rFonts w:ascii="Times New Roman" w:hAnsi="Times New Roman" w:cs="Times New Roman"/>
        </w:rPr>
        <w:t xml:space="preserve">целях реализации п.2.1 ст. 6 Федерального закона от 25.12.2008 N 273-ФЗ </w:t>
      </w:r>
      <w:r w:rsidR="00237049">
        <w:rPr>
          <w:rFonts w:ascii="Times New Roman" w:hAnsi="Times New Roman" w:cs="Times New Roman"/>
        </w:rPr>
        <w:br/>
      </w:r>
      <w:r w:rsidR="00A93999" w:rsidRPr="00CD4184">
        <w:rPr>
          <w:rFonts w:ascii="Times New Roman" w:hAnsi="Times New Roman" w:cs="Times New Roman"/>
        </w:rPr>
        <w:t>"О противодействии коррупции", в обязательном порядке проводится мониторинг</w:t>
      </w:r>
      <w:r w:rsidR="00A93999" w:rsidRPr="00CD4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правоприменительной практики по результатам </w:t>
      </w:r>
      <w:r w:rsidR="00A93999" w:rsidRPr="00640788">
        <w:rPr>
          <w:rFonts w:ascii="Times New Roman" w:eastAsia="Times New Roman" w:hAnsi="Times New Roman" w:cs="Times New Roman"/>
          <w:kern w:val="0"/>
          <w:lang w:eastAsia="ru-RU" w:bidi="ar-SA"/>
        </w:rPr>
        <w:t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</w:t>
      </w:r>
      <w:r w:rsidR="00A93999" w:rsidRPr="00CD4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организаций и их должностных лиц и </w:t>
      </w:r>
      <w:r w:rsidR="00A93999" w:rsidRPr="00CD4184">
        <w:rPr>
          <w:rFonts w:ascii="Times New Roman" w:hAnsi="Times New Roman" w:cs="Times New Roman"/>
        </w:rPr>
        <w:t>ежеквартально доводятся на проводимых семинарах.</w:t>
      </w:r>
    </w:p>
    <w:p w:rsidR="00986B19" w:rsidRDefault="00986B19" w:rsidP="00FF7838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Та</w:t>
      </w:r>
      <w:r w:rsidR="009C0E21">
        <w:rPr>
          <w:rFonts w:ascii="Times New Roman" w:hAnsi="Times New Roman" w:cs="Times New Roman"/>
        </w:rPr>
        <w:t>кже в течение каждого квартала проводится мониторинг</w:t>
      </w:r>
      <w:r w:rsidRPr="00CD4184">
        <w:rPr>
          <w:rFonts w:ascii="Times New Roman" w:hAnsi="Times New Roman" w:cs="Times New Roman"/>
        </w:rPr>
        <w:t xml:space="preserve"> </w:t>
      </w:r>
      <w:r w:rsidRPr="00640788">
        <w:rPr>
          <w:rFonts w:ascii="Times New Roman" w:eastAsia="Times New Roman" w:hAnsi="Times New Roman" w:cs="Times New Roman"/>
          <w:kern w:val="0"/>
          <w:lang w:eastAsia="ru-RU" w:bidi="ar-SA"/>
        </w:rPr>
        <w:t>частных определений судов, представлений и протестов органов прокуратуры, связанных с коррупционными проявлениями,</w:t>
      </w: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 w:rsidRPr="00CD4184">
        <w:rPr>
          <w:rFonts w:ascii="Times New Roman" w:eastAsia="Times New Roman" w:hAnsi="Times New Roman" w:cs="Times New Roman"/>
          <w:kern w:val="0"/>
          <w:lang w:eastAsia="ru-RU" w:bidi="ar-SA"/>
        </w:rPr>
        <w:t>об устранении нарушений законодательства в отношении муниципальных служащих, работников муниципальных учреждений и предприятий,</w:t>
      </w:r>
      <w:r w:rsidRPr="00CD4184">
        <w:rPr>
          <w:rFonts w:ascii="Times New Roman" w:hAnsi="Times New Roman" w:cs="Times New Roman"/>
        </w:rPr>
        <w:t xml:space="preserve"> доводится до сведения муниципальных служащих, руководителей и сотрудник</w:t>
      </w:r>
      <w:r w:rsidR="002D7913">
        <w:rPr>
          <w:rFonts w:ascii="Times New Roman" w:hAnsi="Times New Roman" w:cs="Times New Roman"/>
        </w:rPr>
        <w:t xml:space="preserve">ов МУ на проводимых семинарах, </w:t>
      </w:r>
      <w:r w:rsidRPr="00CD4184">
        <w:rPr>
          <w:rFonts w:ascii="Times New Roman" w:hAnsi="Times New Roman" w:cs="Times New Roman"/>
        </w:rPr>
        <w:t>а также среди</w:t>
      </w:r>
      <w:r w:rsidR="00A22184">
        <w:rPr>
          <w:rFonts w:ascii="Times New Roman" w:hAnsi="Times New Roman" w:cs="Times New Roman"/>
        </w:rPr>
        <w:t xml:space="preserve"> членов Комиссии.</w:t>
      </w:r>
    </w:p>
    <w:p w:rsidR="00A22184" w:rsidRPr="00CD4184" w:rsidRDefault="00A22184" w:rsidP="00FF7838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</w:p>
    <w:p w:rsidR="00A22184" w:rsidRPr="00A22184" w:rsidRDefault="00640788" w:rsidP="00A22184">
      <w:pPr>
        <w:pStyle w:val="a3"/>
        <w:widowControl/>
        <w:ind w:firstLine="709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bookmarkStart w:id="14" w:name="OLE_LINK2"/>
      <w:bookmarkStart w:id="15" w:name="OLE_LINK1"/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В течение </w:t>
      </w:r>
      <w:r w:rsidR="00237049">
        <w:rPr>
          <w:rFonts w:ascii="Times New Roman" w:eastAsia="Times New Roman" w:hAnsi="Times New Roman" w:cs="Times New Roman"/>
          <w:kern w:val="0"/>
          <w:lang w:val="ru-RU" w:eastAsia="ru-RU" w:bidi="ar-SA"/>
        </w:rPr>
        <w:t>2021</w:t>
      </w:r>
      <w:r w:rsidR="00546967" w:rsidRPr="00CD418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года также были рассмотрены вопросы:</w:t>
      </w:r>
      <w:bookmarkEnd w:id="14"/>
      <w:bookmarkEnd w:id="15"/>
    </w:p>
    <w:p w:rsidR="00A22184" w:rsidRPr="00A22184" w:rsidRDefault="00A22184" w:rsidP="00A22184">
      <w:pPr>
        <w:tabs>
          <w:tab w:val="left" w:pos="142"/>
        </w:tabs>
        <w:spacing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22184">
        <w:rPr>
          <w:rFonts w:ascii="Times New Roman" w:hAnsi="Times New Roman" w:cs="Times New Roman"/>
        </w:rPr>
        <w:t>Правоприменительная практика по результатам вступивших в законную силу</w:t>
      </w:r>
      <w:r w:rsidRPr="00A22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лиц. </w:t>
      </w:r>
    </w:p>
    <w:p w:rsidR="00A22184" w:rsidRPr="00A22184" w:rsidRDefault="00A22184" w:rsidP="00A22184">
      <w:pPr>
        <w:tabs>
          <w:tab w:val="left" w:pos="142"/>
        </w:tabs>
        <w:spacing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22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Анализ частных определений судов, представлений и протестов органов прокуратуры, связанных с коррупционными проявлениями, об устранении нарушений законодательства в отношении муниципальных служащих, работников муниципальных учреждений и предприятий. </w:t>
      </w:r>
    </w:p>
    <w:p w:rsidR="00A22184" w:rsidRPr="00A22184" w:rsidRDefault="00A22184" w:rsidP="00A22184">
      <w:pPr>
        <w:spacing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22184">
        <w:rPr>
          <w:rFonts w:ascii="Times New Roman" w:eastAsia="Times New Roman" w:hAnsi="Times New Roman" w:cs="Times New Roman"/>
          <w:kern w:val="0"/>
          <w:lang w:eastAsia="ru-RU" w:bidi="ar-SA"/>
        </w:rPr>
        <w:t>О соблюдении обязанности муниципального служащего по п</w:t>
      </w:r>
      <w:r w:rsidRPr="00A22184">
        <w:rPr>
          <w:rFonts w:ascii="Times New Roman" w:hAnsi="Times New Roman" w:cs="Times New Roman"/>
        </w:rPr>
        <w:t>редставлению сведений о размещении информации в информационно-телекоммуникационной сети "Интернет"</w:t>
      </w:r>
      <w:r w:rsidRPr="00A22184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A22184" w:rsidRPr="00A22184" w:rsidRDefault="00A22184" w:rsidP="00A22184">
      <w:pPr>
        <w:tabs>
          <w:tab w:val="left" w:pos="142"/>
        </w:tabs>
        <w:spacing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22184"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 xml:space="preserve">О представлении муниципальными служащими, </w:t>
      </w:r>
      <w:r w:rsidRPr="00A22184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 xml:space="preserve">руководителями  МУ «БАХО» и МБУ «КСК г. Светогорска» </w:t>
      </w:r>
      <w:r w:rsidRPr="00A22184"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 xml:space="preserve">сведений о доходах, об имуществе и обязательствах имущественного характера, о представлении сведений о своих расходах, а также </w:t>
      </w:r>
      <w:r w:rsidRPr="00A22184"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br/>
        <w:t>о расходах своих супруги (супруга) и несовершеннолетних детей.</w:t>
      </w:r>
    </w:p>
    <w:p w:rsidR="00A22184" w:rsidRPr="00A22184" w:rsidRDefault="00A22184" w:rsidP="00A22184">
      <w:pPr>
        <w:tabs>
          <w:tab w:val="left" w:pos="142"/>
        </w:tabs>
        <w:spacing w:after="120"/>
        <w:ind w:firstLine="709"/>
        <w:jc w:val="both"/>
        <w:rPr>
          <w:rFonts w:ascii="Times New Roman" w:eastAsia="Batang" w:hAnsi="Times New Roman" w:cs="Times New Roman"/>
          <w:color w:val="000000"/>
          <w:kern w:val="0"/>
          <w:szCs w:val="20"/>
          <w:lang w:eastAsia="ar-SA" w:bidi="ar-SA"/>
        </w:rPr>
      </w:pPr>
      <w:r w:rsidRPr="00A22184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Обзор ошибок и нарушений, выявленных в ходе проведения анализа </w:t>
      </w:r>
      <w:r w:rsidRPr="00A22184">
        <w:rPr>
          <w:rFonts w:ascii="Times New Roman" w:eastAsia="Batang" w:hAnsi="Times New Roman" w:cs="Times New Roman"/>
          <w:color w:val="000000"/>
          <w:kern w:val="0"/>
          <w:szCs w:val="20"/>
          <w:lang w:eastAsia="ar-SA" w:bidi="ar-SA"/>
        </w:rPr>
        <w:t>справок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за 2020 год, предоставленных муниципальными служащими.</w:t>
      </w:r>
    </w:p>
    <w:p w:rsidR="00A22184" w:rsidRPr="00A22184" w:rsidRDefault="00A22184" w:rsidP="00A22184">
      <w:pPr>
        <w:tabs>
          <w:tab w:val="left" w:pos="142"/>
        </w:tabs>
        <w:spacing w:after="120"/>
        <w:ind w:firstLine="709"/>
        <w:jc w:val="both"/>
        <w:rPr>
          <w:rFonts w:ascii="Times New Roman" w:eastAsia="Batang" w:hAnsi="Times New Roman" w:cs="Times New Roman"/>
          <w:color w:val="000000"/>
          <w:kern w:val="0"/>
          <w:szCs w:val="20"/>
          <w:lang w:eastAsia="ar-SA" w:bidi="ar-SA"/>
        </w:rPr>
      </w:pPr>
      <w:r w:rsidRPr="00A22184">
        <w:rPr>
          <w:rFonts w:ascii="Times New Roman" w:eastAsia="Times New Roman" w:hAnsi="Times New Roman" w:cs="Times New Roman"/>
          <w:kern w:val="0"/>
          <w:szCs w:val="20"/>
          <w:lang w:eastAsia="ar-SA" w:bidi="ar-SA"/>
        </w:rPr>
        <w:t>Конфликт интересов на муниципальной службе.</w:t>
      </w:r>
    </w:p>
    <w:p w:rsidR="00A93999" w:rsidRPr="00CD4184" w:rsidRDefault="00A93999" w:rsidP="00FF7838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</w:p>
    <w:p w:rsidR="00546967" w:rsidRDefault="00F652DB" w:rsidP="00FF7838">
      <w:pPr>
        <w:snapToGrid w:val="0"/>
        <w:ind w:firstLine="709"/>
        <w:jc w:val="both"/>
        <w:rPr>
          <w:rFonts w:ascii="Times New Roman" w:hAnsi="Times New Roman" w:cs="Times New Roman"/>
          <w:b/>
        </w:rPr>
      </w:pPr>
      <w:r w:rsidRPr="00CD4184">
        <w:rPr>
          <w:rFonts w:ascii="Times New Roman" w:hAnsi="Times New Roman" w:cs="Times New Roman"/>
          <w:b/>
        </w:rPr>
        <w:t>Ранее были разработаны и изготовлены силами должностных ли</w:t>
      </w:r>
      <w:r w:rsidR="00640788">
        <w:rPr>
          <w:rFonts w:ascii="Times New Roman" w:hAnsi="Times New Roman" w:cs="Times New Roman"/>
          <w:b/>
        </w:rPr>
        <w:t>ц адми</w:t>
      </w:r>
      <w:r w:rsidRPr="00CD4184">
        <w:rPr>
          <w:rFonts w:ascii="Times New Roman" w:hAnsi="Times New Roman" w:cs="Times New Roman"/>
          <w:b/>
        </w:rPr>
        <w:t>нистрации, ответственных за профилактику коррупционных нарушений сборники, которые рекомендованы м</w:t>
      </w:r>
      <w:r w:rsidR="00546967" w:rsidRPr="00CD4184">
        <w:rPr>
          <w:rFonts w:ascii="Times New Roman" w:hAnsi="Times New Roman" w:cs="Times New Roman"/>
          <w:b/>
        </w:rPr>
        <w:t>униципальным служащим к постоянном</w:t>
      </w:r>
      <w:r w:rsidR="00EA6D47" w:rsidRPr="00CD4184">
        <w:rPr>
          <w:rFonts w:ascii="Times New Roman" w:hAnsi="Times New Roman" w:cs="Times New Roman"/>
          <w:b/>
        </w:rPr>
        <w:t>у использованию</w:t>
      </w:r>
      <w:r w:rsidR="00546967" w:rsidRPr="00CD4184">
        <w:rPr>
          <w:rFonts w:ascii="Times New Roman" w:hAnsi="Times New Roman" w:cs="Times New Roman"/>
          <w:b/>
        </w:rPr>
        <w:t>:</w:t>
      </w:r>
    </w:p>
    <w:p w:rsidR="00237049" w:rsidRDefault="00237049" w:rsidP="00FF7838">
      <w:pPr>
        <w:snapToGrid w:val="0"/>
        <w:ind w:firstLine="709"/>
        <w:jc w:val="both"/>
        <w:rPr>
          <w:rFonts w:ascii="Times New Roman" w:hAnsi="Times New Roman" w:cs="Times New Roman"/>
          <w:b/>
        </w:rPr>
      </w:pPr>
    </w:p>
    <w:p w:rsidR="0012468E" w:rsidRPr="00746DE3" w:rsidRDefault="0012468E" w:rsidP="0012468E">
      <w:pPr>
        <w:widowControl/>
        <w:numPr>
          <w:ilvl w:val="0"/>
          <w:numId w:val="11"/>
        </w:numPr>
        <w:suppressAutoHyphens w:val="0"/>
        <w:spacing w:line="254" w:lineRule="auto"/>
        <w:ind w:left="3" w:firstLine="35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4442">
        <w:rPr>
          <w:rFonts w:ascii="Times New Roman" w:eastAsia="Times New Roman" w:hAnsi="Times New Roman" w:cs="Times New Roman"/>
          <w:snapToGrid w:val="0"/>
          <w:kern w:val="0"/>
          <w:lang w:eastAsia="ru-RU" w:bidi="ar-SA"/>
        </w:rPr>
        <w:t>В распоряжении муниципальных сл</w:t>
      </w:r>
      <w:r>
        <w:rPr>
          <w:rFonts w:ascii="Times New Roman" w:eastAsia="Times New Roman" w:hAnsi="Times New Roman" w:cs="Times New Roman"/>
          <w:snapToGrid w:val="0"/>
          <w:kern w:val="0"/>
          <w:lang w:eastAsia="ru-RU" w:bidi="ar-SA"/>
        </w:rPr>
        <w:t xml:space="preserve">ужащих находится разработанный </w:t>
      </w:r>
      <w:r w:rsidRPr="00534442">
        <w:rPr>
          <w:rFonts w:ascii="Times New Roman" w:eastAsia="Times New Roman" w:hAnsi="Times New Roman" w:cs="Times New Roman"/>
          <w:snapToGrid w:val="0"/>
          <w:kern w:val="0"/>
          <w:lang w:eastAsia="ru-RU" w:bidi="ar-SA"/>
        </w:rPr>
        <w:t xml:space="preserve">сборник материалов по противодействию коррупции, содержащий все положения законодательства о противодействии коррупции об обязанностях, ограничениях и запретах, связанных с прохождением муниципальной службы, в том числе виды ответственности за совершение </w:t>
      </w:r>
      <w:r w:rsidRPr="00534442">
        <w:rPr>
          <w:rFonts w:ascii="Times New Roman" w:eastAsia="Times New Roman" w:hAnsi="Times New Roman" w:cs="Times New Roman"/>
          <w:snapToGrid w:val="0"/>
          <w:kern w:val="0"/>
          <w:lang w:eastAsia="ru-RU" w:bidi="ar-SA"/>
        </w:rPr>
        <w:lastRenderedPageBreak/>
        <w:t>коррупционных правонарушений и  преступлений</w:t>
      </w:r>
      <w:r>
        <w:rPr>
          <w:rFonts w:ascii="Times New Roman" w:eastAsia="Times New Roman" w:hAnsi="Times New Roman" w:cs="Times New Roman"/>
          <w:snapToGrid w:val="0"/>
          <w:kern w:val="0"/>
          <w:lang w:eastAsia="ru-RU" w:bidi="ar-SA"/>
        </w:rPr>
        <w:t xml:space="preserve"> (с поправкой на изменение </w:t>
      </w:r>
      <w:r w:rsidRPr="009C0BEB">
        <w:rPr>
          <w:rFonts w:ascii="Times New Roman" w:eastAsia="Times New Roman" w:hAnsi="Times New Roman" w:cs="Times New Roman"/>
          <w:snapToGrid w:val="0"/>
          <w:kern w:val="0"/>
          <w:lang w:eastAsia="ru-RU" w:bidi="ar-SA"/>
        </w:rPr>
        <w:t>законодательства)</w:t>
      </w:r>
    </w:p>
    <w:p w:rsidR="00746DE3" w:rsidRPr="00746DE3" w:rsidRDefault="00746DE3" w:rsidP="00746DE3">
      <w:pPr>
        <w:pStyle w:val="ab"/>
        <w:snapToGrid w:val="0"/>
        <w:ind w:left="0" w:firstLine="709"/>
        <w:jc w:val="both"/>
        <w:rPr>
          <w:rFonts w:ascii="Times New Roman" w:eastAsia="Arial" w:hAnsi="Times New Roman" w:cs="Times New Roman"/>
          <w:kern w:val="0"/>
          <w:lang w:eastAsia="ru-RU" w:bidi="ar-SA"/>
        </w:rPr>
      </w:pPr>
      <w:r w:rsidRPr="00746DE3">
        <w:rPr>
          <w:rFonts w:ascii="Times New Roman" w:eastAsia="Arial" w:hAnsi="Times New Roman" w:cs="Times New Roman"/>
          <w:kern w:val="0"/>
          <w:lang w:eastAsia="ru-RU" w:bidi="ar-SA"/>
        </w:rPr>
        <w:t>Муниципальным служащим рекомендовано к постоянному использованию разработанные сборники (с поправкой на изменения законодательства):</w:t>
      </w:r>
    </w:p>
    <w:p w:rsidR="00746DE3" w:rsidRPr="00746DE3" w:rsidRDefault="00746DE3" w:rsidP="00746DE3">
      <w:pPr>
        <w:pStyle w:val="ab"/>
        <w:numPr>
          <w:ilvl w:val="0"/>
          <w:numId w:val="11"/>
        </w:numPr>
        <w:snapToGrid w:val="0"/>
        <w:ind w:left="-142" w:firstLine="851"/>
        <w:jc w:val="both"/>
        <w:rPr>
          <w:rFonts w:ascii="Times New Roman" w:eastAsia="Arial" w:hAnsi="Times New Roman" w:cs="Times New Roman"/>
          <w:kern w:val="0"/>
          <w:lang w:eastAsia="ru-RU" w:bidi="ar-SA"/>
        </w:rPr>
      </w:pPr>
      <w:r>
        <w:rPr>
          <w:rFonts w:ascii="Times New Roman" w:eastAsia="Arial" w:hAnsi="Times New Roman" w:cs="Times New Roman"/>
          <w:kern w:val="0"/>
          <w:lang w:eastAsia="ru-RU" w:bidi="ar-SA"/>
        </w:rPr>
        <w:t xml:space="preserve">• </w:t>
      </w:r>
      <w:r w:rsidRPr="00746DE3">
        <w:rPr>
          <w:rFonts w:ascii="Times New Roman" w:eastAsia="Arial" w:hAnsi="Times New Roman" w:cs="Times New Roman"/>
          <w:kern w:val="0"/>
          <w:lang w:eastAsia="ru-RU" w:bidi="ar-SA"/>
        </w:rPr>
        <w:t xml:space="preserve">«Конфликт интересов на муниципальной службе и порядок его урегулирования»; </w:t>
      </w:r>
    </w:p>
    <w:p w:rsidR="00746DE3" w:rsidRPr="001D3944" w:rsidRDefault="00746DE3" w:rsidP="001D3944">
      <w:pPr>
        <w:pStyle w:val="ab"/>
        <w:numPr>
          <w:ilvl w:val="0"/>
          <w:numId w:val="11"/>
        </w:numPr>
        <w:snapToGrid w:val="0"/>
        <w:ind w:left="0" w:firstLine="709"/>
        <w:jc w:val="both"/>
        <w:rPr>
          <w:rFonts w:ascii="Times New Roman" w:eastAsia="Arial" w:hAnsi="Times New Roman" w:cs="Times New Roman"/>
          <w:kern w:val="0"/>
          <w:lang w:eastAsia="ru-RU" w:bidi="ar-SA"/>
        </w:rPr>
      </w:pPr>
      <w:r>
        <w:rPr>
          <w:rFonts w:ascii="Times New Roman" w:eastAsia="Arial" w:hAnsi="Times New Roman" w:cs="Times New Roman"/>
          <w:kern w:val="0"/>
          <w:lang w:eastAsia="ru-RU" w:bidi="ar-SA"/>
        </w:rPr>
        <w:t xml:space="preserve">• </w:t>
      </w:r>
      <w:r w:rsidRPr="00746DE3">
        <w:rPr>
          <w:rFonts w:ascii="Times New Roman" w:eastAsia="Arial" w:hAnsi="Times New Roman" w:cs="Times New Roman"/>
          <w:kern w:val="0"/>
          <w:lang w:eastAsia="ru-RU" w:bidi="ar-SA"/>
        </w:rPr>
        <w:t>«Памятка по недопущению муниципальными служащими МО "Светогорское городское поселение"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взятки».</w:t>
      </w:r>
    </w:p>
    <w:p w:rsidR="0012468E" w:rsidRPr="00CD4184" w:rsidRDefault="0012468E" w:rsidP="00FF7838">
      <w:pPr>
        <w:snapToGrid w:val="0"/>
        <w:ind w:firstLine="709"/>
        <w:jc w:val="both"/>
        <w:rPr>
          <w:rFonts w:ascii="Times New Roman" w:hAnsi="Times New Roman" w:cs="Times New Roman"/>
          <w:b/>
        </w:rPr>
      </w:pPr>
    </w:p>
    <w:p w:rsidR="00DC39F7" w:rsidRPr="00CD4184" w:rsidRDefault="00DC39F7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b/>
        </w:rPr>
      </w:pPr>
    </w:p>
    <w:p w:rsidR="00DC39F7" w:rsidRPr="00CD4184" w:rsidRDefault="00DC39F7" w:rsidP="00FF783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 предоставлении лицами, замещающими должности муниципальной службы, сведений о доходах, об имуществе и обязательствах имущественного характера </w:t>
      </w:r>
    </w:p>
    <w:p w:rsidR="00DC39F7" w:rsidRPr="00CD4184" w:rsidRDefault="002617D0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CD4184">
        <w:rPr>
          <w:rFonts w:ascii="Times New Roman" w:hAnsi="Times New Roman" w:cs="Times New Roman"/>
          <w:snapToGrid w:val="0"/>
        </w:rPr>
        <w:t>Обязанность муниципального служащего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выполняется</w:t>
      </w:r>
    </w:p>
    <w:p w:rsidR="00DC39F7" w:rsidRDefault="00237049" w:rsidP="00FF7838">
      <w:pPr>
        <w:widowControl/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В 2021</w:t>
      </w:r>
      <w:r w:rsidR="00DC39F7" w:rsidRPr="00CD4184">
        <w:rPr>
          <w:rFonts w:ascii="Times New Roman" w:hAnsi="Times New Roman" w:cs="Times New Roman"/>
          <w:snapToGrid w:val="0"/>
        </w:rPr>
        <w:t xml:space="preserve"> год</w:t>
      </w:r>
      <w:r w:rsidR="00640788">
        <w:rPr>
          <w:rFonts w:ascii="Times New Roman" w:hAnsi="Times New Roman" w:cs="Times New Roman"/>
          <w:snapToGrid w:val="0"/>
        </w:rPr>
        <w:t>у</w:t>
      </w:r>
      <w:r w:rsidR="00DC39F7" w:rsidRPr="00CD4184">
        <w:rPr>
          <w:rFonts w:ascii="Times New Roman" w:hAnsi="Times New Roman" w:cs="Times New Roman"/>
          <w:snapToGrid w:val="0"/>
        </w:rPr>
        <w:t xml:space="preserve"> 100% муниципальных служащих, включенных в соответствующий Перечень, предоставили сведения о доходах, расходах, об имуществе и обязательствах имущественного характера, сроки предоставления сведений были соблюдены</w:t>
      </w:r>
      <w:r w:rsidR="00B41848">
        <w:rPr>
          <w:rFonts w:ascii="Times New Roman" w:hAnsi="Times New Roman" w:cs="Times New Roman"/>
          <w:snapToGrid w:val="0"/>
        </w:rPr>
        <w:t>.</w:t>
      </w:r>
    </w:p>
    <w:p w:rsidR="00DC39F7" w:rsidRPr="00CD4184" w:rsidRDefault="00A03226" w:rsidP="00FF7838">
      <w:pPr>
        <w:numPr>
          <w:ilvl w:val="0"/>
          <w:numId w:val="6"/>
        </w:numPr>
        <w:snapToGrid w:val="0"/>
        <w:ind w:left="0" w:firstLine="709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А</w:t>
      </w:r>
      <w:r w:rsidR="00DC39F7" w:rsidRPr="00CD4184">
        <w:rPr>
          <w:rFonts w:ascii="Times New Roman" w:hAnsi="Times New Roman" w:cs="Times New Roman"/>
          <w:snapToGrid w:val="0"/>
        </w:rPr>
        <w:t>нализ</w:t>
      </w:r>
      <w:r w:rsidR="00DC39F7" w:rsidRPr="00CD4184">
        <w:rPr>
          <w:rFonts w:ascii="Times New Roman" w:hAnsi="Times New Roman" w:cs="Times New Roman"/>
        </w:rPr>
        <w:t xml:space="preserve"> </w:t>
      </w:r>
      <w:r w:rsidR="00DC39F7" w:rsidRPr="00CD4184">
        <w:rPr>
          <w:rFonts w:ascii="Times New Roman" w:hAnsi="Times New Roman" w:cs="Times New Roman"/>
          <w:snapToGrid w:val="0"/>
        </w:rPr>
        <w:t xml:space="preserve">правильности заполнения предоставляемых муниципальными служащими сведений о доходах, расходах, об имуществе и обязательствах </w:t>
      </w:r>
      <w:r w:rsidR="00237049">
        <w:rPr>
          <w:rFonts w:ascii="Times New Roman" w:hAnsi="Times New Roman" w:cs="Times New Roman"/>
          <w:snapToGrid w:val="0"/>
        </w:rPr>
        <w:t>имущественного характера за 2020</w:t>
      </w:r>
      <w:r w:rsidR="00DC39F7" w:rsidRPr="00CD4184">
        <w:rPr>
          <w:rFonts w:ascii="Times New Roman" w:hAnsi="Times New Roman" w:cs="Times New Roman"/>
          <w:snapToGrid w:val="0"/>
        </w:rPr>
        <w:t xml:space="preserve"> г</w:t>
      </w:r>
      <w:r w:rsidR="00A22184">
        <w:rPr>
          <w:rFonts w:ascii="Times New Roman" w:hAnsi="Times New Roman" w:cs="Times New Roman"/>
          <w:snapToGrid w:val="0"/>
        </w:rPr>
        <w:t xml:space="preserve">од </w:t>
      </w:r>
      <w:r w:rsidR="00237049">
        <w:rPr>
          <w:rFonts w:ascii="Times New Roman" w:hAnsi="Times New Roman" w:cs="Times New Roman"/>
          <w:snapToGrid w:val="0"/>
        </w:rPr>
        <w:t xml:space="preserve"> проведен в июле 2021</w:t>
      </w:r>
      <w:r>
        <w:rPr>
          <w:rFonts w:ascii="Times New Roman" w:hAnsi="Times New Roman" w:cs="Times New Roman"/>
          <w:snapToGrid w:val="0"/>
        </w:rPr>
        <w:t xml:space="preserve"> года</w:t>
      </w:r>
    </w:p>
    <w:p w:rsidR="00DC39F7" w:rsidRPr="00CD4184" w:rsidRDefault="00DC39F7" w:rsidP="00C5152A">
      <w:pPr>
        <w:widowControl/>
        <w:numPr>
          <w:ilvl w:val="0"/>
          <w:numId w:val="6"/>
        </w:numPr>
        <w:suppressAutoHyphens w:val="0"/>
        <w:snapToGrid w:val="0"/>
        <w:ind w:left="0" w:firstLine="709"/>
        <w:jc w:val="both"/>
        <w:rPr>
          <w:rFonts w:ascii="Times New Roman" w:hAnsi="Times New Roman" w:cs="Times New Roman"/>
          <w:b/>
        </w:rPr>
      </w:pPr>
      <w:r w:rsidRPr="00CD4184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</w:t>
      </w:r>
      <w:r w:rsidR="00F82953">
        <w:rPr>
          <w:rFonts w:ascii="Times New Roman" w:hAnsi="Times New Roman" w:cs="Times New Roman"/>
        </w:rPr>
        <w:t>а муниципальных служащих за 2020</w:t>
      </w:r>
      <w:r w:rsidR="00A77AF7">
        <w:rPr>
          <w:rFonts w:ascii="Times New Roman" w:hAnsi="Times New Roman" w:cs="Times New Roman"/>
        </w:rPr>
        <w:t xml:space="preserve"> год </w:t>
      </w:r>
      <w:r w:rsidRPr="00CD4184">
        <w:rPr>
          <w:rFonts w:ascii="Times New Roman" w:hAnsi="Times New Roman" w:cs="Times New Roman"/>
        </w:rPr>
        <w:t xml:space="preserve">размещены в установленный срок в соответствии с утвержденным порядком на официальном сайте муниципального образования  </w:t>
      </w:r>
    </w:p>
    <w:p w:rsidR="00241BA8" w:rsidRPr="00CD4184" w:rsidRDefault="00241BA8" w:rsidP="00A22184">
      <w:pPr>
        <w:widowControl/>
        <w:suppressAutoHyphens w:val="0"/>
        <w:snapToGrid w:val="0"/>
        <w:jc w:val="both"/>
        <w:rPr>
          <w:rFonts w:ascii="Times New Roman" w:hAnsi="Times New Roman" w:cs="Times New Roman"/>
          <w:b/>
        </w:rPr>
      </w:pPr>
    </w:p>
    <w:p w:rsidR="00837332" w:rsidRPr="00CD4184" w:rsidRDefault="00837332" w:rsidP="00FF7838">
      <w:pPr>
        <w:widowControl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О соблюдении лицами, замещающими должности  руководителей муниципальных учреждений части четвертой статьи 275 трудового кодекса Российской Федерации</w:t>
      </w:r>
    </w:p>
    <w:p w:rsidR="00DC39F7" w:rsidRPr="00CD4184" w:rsidRDefault="00A77AF7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napToGrid w:val="0"/>
        </w:rPr>
        <w:t xml:space="preserve">Соответствующие сведения о </w:t>
      </w:r>
      <w:r w:rsidR="00837332" w:rsidRPr="00CD4184">
        <w:rPr>
          <w:rFonts w:ascii="Times New Roman" w:hAnsi="Times New Roman" w:cs="Times New Roman"/>
          <w:snapToGrid w:val="0"/>
        </w:rPr>
        <w:t xml:space="preserve">доходах, об имуществе и обязательствах имущественного характера руководителями МУ представлены </w:t>
      </w:r>
      <w:r w:rsidR="006542BF" w:rsidRPr="00CD4184">
        <w:rPr>
          <w:rFonts w:ascii="Times New Roman" w:hAnsi="Times New Roman" w:cs="Times New Roman"/>
          <w:snapToGrid w:val="0"/>
        </w:rPr>
        <w:t>своевременно и в полном объеме.</w:t>
      </w:r>
    </w:p>
    <w:p w:rsidR="00DC39F7" w:rsidRPr="00CD4184" w:rsidRDefault="00DC39F7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b/>
        </w:rPr>
      </w:pPr>
    </w:p>
    <w:p w:rsidR="00837332" w:rsidRPr="00CD4184" w:rsidRDefault="00837332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hAnsi="Times New Roman" w:cs="Times New Roman"/>
          <w:b/>
        </w:rPr>
      </w:pPr>
      <w:r w:rsidRPr="00CD4184">
        <w:rPr>
          <w:rFonts w:ascii="Times New Roman" w:eastAsia="Times New Roman" w:hAnsi="Times New Roman" w:cs="Times New Roman"/>
          <w:b/>
          <w:spacing w:val="-2"/>
          <w:kern w:val="0"/>
          <w:lang w:eastAsia="ru-RU" w:bidi="ar-SA"/>
        </w:rPr>
        <w:t xml:space="preserve">О принимаемых мерах по повышению информационной открытости в деятельности органов местного самоуправления МО </w:t>
      </w: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«Светогорское городское поселение»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В соответствии с 273-ФЗ одним из основных направлений по повышению эффективности противодействия коррупции являются: обеспечение доступа граждан к информации о деятельности и органов местного самоуправления;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Официальный сайт создан и функционирует в соответствии с требованиями законодательства.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Информация постоянно актуализируется.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Вся необходимая информация и материалы о деятельности органов местного самоуправления, о социально-экономическом, культурном, общественно-политическом развитии муниципального образования, новостная информ</w:t>
      </w:r>
      <w:r w:rsidR="00A03226">
        <w:rPr>
          <w:rFonts w:ascii="Times New Roman" w:hAnsi="Times New Roman" w:cs="Times New Roman"/>
          <w:spacing w:val="-2"/>
        </w:rPr>
        <w:t>ация систематически размещается</w:t>
      </w:r>
      <w:r w:rsidRPr="00CD4184">
        <w:rPr>
          <w:rFonts w:ascii="Times New Roman" w:hAnsi="Times New Roman" w:cs="Times New Roman"/>
          <w:spacing w:val="-2"/>
        </w:rPr>
        <w:t xml:space="preserve"> на официальном сайте</w:t>
      </w:r>
    </w:p>
    <w:p w:rsidR="00837332" w:rsidRPr="00CD4184" w:rsidRDefault="00837332" w:rsidP="00FF7838">
      <w:pPr>
        <w:widowControl/>
        <w:numPr>
          <w:ilvl w:val="0"/>
          <w:numId w:val="3"/>
        </w:numPr>
        <w:suppressAutoHyphens w:val="0"/>
        <w:spacing w:line="254" w:lineRule="auto"/>
        <w:ind w:left="0" w:firstLine="709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Создан и постоянно актуализируются разделы на официальном сайте, где размещаются проекты НПА для их публичного обсуждения, а также утвержденные НПА и ПА.</w:t>
      </w:r>
    </w:p>
    <w:p w:rsidR="00837332" w:rsidRPr="00CD4184" w:rsidRDefault="00837332" w:rsidP="00FF7838">
      <w:pPr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Постановлением администрации от 18.10.2013</w:t>
      </w:r>
      <w:r w:rsidR="00861A72">
        <w:rPr>
          <w:rFonts w:ascii="Times New Roman" w:hAnsi="Times New Roman" w:cs="Times New Roman"/>
          <w:spacing w:val="-2"/>
        </w:rPr>
        <w:t xml:space="preserve"> </w:t>
      </w:r>
      <w:r w:rsidRPr="00CD4184">
        <w:rPr>
          <w:rFonts w:ascii="Times New Roman" w:hAnsi="Times New Roman" w:cs="Times New Roman"/>
          <w:spacing w:val="-2"/>
        </w:rPr>
        <w:t>г. №297 «Об обеспечении доступа граждан к информации о деятельности органов местного самоуправления» предоставлен доступ неограниченного круга лиц к официальному сайту МО «Светогорское городское поселение» на базе городской библиотеки.</w:t>
      </w:r>
    </w:p>
    <w:p w:rsidR="00837332" w:rsidRPr="00861A72" w:rsidRDefault="00837332" w:rsidP="00C61928">
      <w:pPr>
        <w:widowControl/>
        <w:suppressAutoHyphens w:val="0"/>
        <w:spacing w:line="254" w:lineRule="auto"/>
        <w:ind w:left="142" w:firstLine="1274"/>
        <w:jc w:val="both"/>
        <w:rPr>
          <w:rFonts w:ascii="Times New Roman" w:hAnsi="Times New Roman" w:cs="Times New Roman"/>
          <w:spacing w:val="-2"/>
          <w:highlight w:val="yellow"/>
        </w:rPr>
      </w:pPr>
      <w:r w:rsidRPr="00C61928">
        <w:rPr>
          <w:rFonts w:ascii="Times New Roman" w:hAnsi="Times New Roman" w:cs="Times New Roman"/>
          <w:spacing w:val="-2"/>
        </w:rPr>
        <w:t>Вся необходимая информация и материалы о деятельности органов местного самоуправления, о</w:t>
      </w:r>
      <w:bookmarkStart w:id="16" w:name="_GoBack"/>
      <w:bookmarkEnd w:id="16"/>
      <w:r w:rsidRPr="00C61928">
        <w:rPr>
          <w:rFonts w:ascii="Times New Roman" w:hAnsi="Times New Roman" w:cs="Times New Roman"/>
          <w:spacing w:val="-2"/>
        </w:rPr>
        <w:t xml:space="preserve"> социально-экономическом, культурном, общественно-политическом развитии муниципального образования</w:t>
      </w:r>
      <w:r w:rsidRPr="00CD4184">
        <w:rPr>
          <w:rFonts w:ascii="Times New Roman" w:hAnsi="Times New Roman" w:cs="Times New Roman"/>
          <w:spacing w:val="-2"/>
        </w:rPr>
        <w:t>, новостная информация систематически размещается  на страницах газеты</w:t>
      </w:r>
      <w:r w:rsidR="003B2F39">
        <w:rPr>
          <w:rFonts w:ascii="Times New Roman" w:hAnsi="Times New Roman" w:cs="Times New Roman"/>
          <w:spacing w:val="-2"/>
        </w:rPr>
        <w:t xml:space="preserve"> «Вуокса».</w:t>
      </w:r>
    </w:p>
    <w:p w:rsidR="00F300C3" w:rsidRPr="00CD4184" w:rsidRDefault="00F300C3" w:rsidP="00FF7838">
      <w:pPr>
        <w:widowControl/>
        <w:suppressAutoHyphens w:val="0"/>
        <w:spacing w:line="254" w:lineRule="auto"/>
        <w:ind w:firstLine="709"/>
        <w:jc w:val="both"/>
        <w:rPr>
          <w:rFonts w:ascii="Times New Roman" w:hAnsi="Times New Roman" w:cs="Times New Roman"/>
          <w:spacing w:val="-2"/>
        </w:rPr>
      </w:pPr>
    </w:p>
    <w:p w:rsidR="00F300C3" w:rsidRPr="00CD4184" w:rsidRDefault="00F300C3" w:rsidP="00FF7838">
      <w:pPr>
        <w:widowControl/>
        <w:suppressAutoHyphens w:val="0"/>
        <w:spacing w:line="254" w:lineRule="auto"/>
        <w:ind w:firstLine="709"/>
        <w:jc w:val="both"/>
        <w:rPr>
          <w:rFonts w:ascii="Times New Roman" w:hAnsi="Times New Roman" w:cs="Times New Roman"/>
          <w:b/>
          <w:spacing w:val="-2"/>
        </w:rPr>
      </w:pPr>
      <w:r w:rsidRPr="00CD4184">
        <w:rPr>
          <w:rFonts w:ascii="Times New Roman" w:hAnsi="Times New Roman" w:cs="Times New Roman"/>
          <w:b/>
        </w:rPr>
        <w:t>Обеспечение работы Горячей линии «Нет коррупции!»  для приема сообщений о коррупционных проявлениях.</w:t>
      </w:r>
    </w:p>
    <w:p w:rsidR="00F300C3" w:rsidRPr="00CD4184" w:rsidRDefault="00F300C3" w:rsidP="00FF7838">
      <w:pPr>
        <w:numPr>
          <w:ilvl w:val="0"/>
          <w:numId w:val="8"/>
        </w:numPr>
        <w:tabs>
          <w:tab w:val="num" w:pos="142"/>
        </w:tabs>
        <w:autoSpaceDN w:val="0"/>
        <w:snapToGrid w:val="0"/>
        <w:spacing w:line="254" w:lineRule="auto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  <w:lang w:eastAsia="ar-SA"/>
        </w:rPr>
        <w:t>На официальном сайте в разделе «Мероприятия по противодействию коррупции» представлена информация о работе горячей линии «НЕТ КОРРУПЦИИ!»</w:t>
      </w:r>
      <w:r w:rsidRPr="00CD4184">
        <w:rPr>
          <w:rFonts w:ascii="Times New Roman" w:hAnsi="Times New Roman" w:cs="Times New Roman"/>
        </w:rPr>
        <w:t xml:space="preserve"> для приема сообщений о ставших известным гражданам случаях коррупционных или иных правонарушений, совер</w:t>
      </w:r>
      <w:r w:rsidR="00A7673B" w:rsidRPr="00CD4184">
        <w:rPr>
          <w:rFonts w:ascii="Times New Roman" w:hAnsi="Times New Roman" w:cs="Times New Roman"/>
        </w:rPr>
        <w:t>шенных муниципальными служащими.</w:t>
      </w:r>
    </w:p>
    <w:p w:rsidR="00F300C3" w:rsidRPr="00CD4184" w:rsidRDefault="00F300C3" w:rsidP="00FF7838">
      <w:pPr>
        <w:widowControl/>
        <w:numPr>
          <w:ilvl w:val="0"/>
          <w:numId w:val="16"/>
        </w:numPr>
        <w:tabs>
          <w:tab w:val="num" w:pos="142"/>
        </w:tabs>
        <w:suppressAutoHyphens w:val="0"/>
        <w:autoSpaceDN w:val="0"/>
        <w:spacing w:line="254" w:lineRule="auto"/>
        <w:ind w:left="0" w:firstLine="709"/>
        <w:jc w:val="both"/>
        <w:rPr>
          <w:rFonts w:ascii="Times New Roman" w:hAnsi="Times New Roman" w:cs="Times New Roman"/>
        </w:rPr>
      </w:pPr>
      <w:r w:rsidRPr="00CD4184">
        <w:rPr>
          <w:rFonts w:ascii="Times New Roman" w:hAnsi="Times New Roman" w:cs="Times New Roman"/>
        </w:rPr>
        <w:t>Создана и работает телефонная горячая линия «Нет коррупции</w:t>
      </w:r>
      <w:r w:rsidRPr="003B2F39">
        <w:rPr>
          <w:rFonts w:ascii="Times New Roman" w:hAnsi="Times New Roman" w:cs="Times New Roman"/>
        </w:rPr>
        <w:t>!» 43-839</w:t>
      </w:r>
      <w:r w:rsidRPr="00CD4184">
        <w:rPr>
          <w:rFonts w:ascii="Times New Roman" w:hAnsi="Times New Roman" w:cs="Times New Roman"/>
        </w:rPr>
        <w:t xml:space="preserve"> для приема сообщений о ставших известным гражданам случаях коррупционных или иных правонарушений, совершенных муниципальными служащими. </w:t>
      </w:r>
    </w:p>
    <w:p w:rsidR="00F300C3" w:rsidRPr="00CD4184" w:rsidRDefault="00F300C3" w:rsidP="00FF7838">
      <w:pPr>
        <w:tabs>
          <w:tab w:val="num" w:pos="142"/>
        </w:tabs>
        <w:spacing w:line="254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CD4184">
        <w:rPr>
          <w:rFonts w:ascii="Times New Roman" w:hAnsi="Times New Roman" w:cs="Times New Roman"/>
          <w:lang w:eastAsia="ar-SA"/>
        </w:rPr>
        <w:t>Используется специальный телефонный аппарат с возможностями записи, хранения и воспроизведения сообщений.</w:t>
      </w:r>
    </w:p>
    <w:p w:rsidR="00F300C3" w:rsidRPr="00CD4184" w:rsidRDefault="00F300C3" w:rsidP="00FF7838">
      <w:pPr>
        <w:tabs>
          <w:tab w:val="num" w:pos="142"/>
        </w:tabs>
        <w:snapToGrid w:val="0"/>
        <w:spacing w:line="254" w:lineRule="auto"/>
        <w:ind w:firstLine="709"/>
        <w:jc w:val="both"/>
        <w:rPr>
          <w:rFonts w:ascii="Times New Roman" w:hAnsi="Times New Roman" w:cs="Times New Roman"/>
        </w:rPr>
      </w:pPr>
    </w:p>
    <w:p w:rsidR="00F300C3" w:rsidRPr="00CD4184" w:rsidRDefault="00F300C3" w:rsidP="00FF7838">
      <w:pPr>
        <w:tabs>
          <w:tab w:val="num" w:pos="142"/>
        </w:tabs>
        <w:spacing w:line="254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CD4184">
        <w:rPr>
          <w:rFonts w:ascii="Times New Roman" w:hAnsi="Times New Roman" w:cs="Times New Roman"/>
          <w:lang w:eastAsia="ar-SA"/>
        </w:rPr>
        <w:t>(сообщений граждан о корруп</w:t>
      </w:r>
      <w:r w:rsidR="00A22184">
        <w:rPr>
          <w:rFonts w:ascii="Times New Roman" w:hAnsi="Times New Roman" w:cs="Times New Roman"/>
          <w:lang w:eastAsia="ar-SA"/>
        </w:rPr>
        <w:t>ционных правонарушениях в 2021</w:t>
      </w:r>
      <w:r w:rsidRPr="00CD4184">
        <w:rPr>
          <w:rFonts w:ascii="Times New Roman" w:hAnsi="Times New Roman" w:cs="Times New Roman"/>
          <w:lang w:eastAsia="ar-SA"/>
        </w:rPr>
        <w:t xml:space="preserve"> год</w:t>
      </w:r>
      <w:r w:rsidR="00B877B4">
        <w:rPr>
          <w:rFonts w:ascii="Times New Roman" w:hAnsi="Times New Roman" w:cs="Times New Roman"/>
          <w:lang w:eastAsia="ar-SA"/>
        </w:rPr>
        <w:t>у</w:t>
      </w:r>
      <w:r w:rsidRPr="00CD4184">
        <w:rPr>
          <w:rFonts w:ascii="Times New Roman" w:hAnsi="Times New Roman" w:cs="Times New Roman"/>
          <w:lang w:eastAsia="ar-SA"/>
        </w:rPr>
        <w:t xml:space="preserve"> не поступало)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Проведение встреч с населением является одной из действенных форм информирования граждан о работе органов МСУ.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Ежегодно в 1 квартал</w:t>
      </w:r>
      <w:r w:rsidR="00414B57">
        <w:rPr>
          <w:rFonts w:ascii="Times New Roman" w:hAnsi="Times New Roman" w:cs="Times New Roman"/>
          <w:spacing w:val="-2"/>
        </w:rPr>
        <w:t>е года, следующего за отчетным,</w:t>
      </w:r>
      <w:r w:rsidRPr="00CD4184">
        <w:rPr>
          <w:rFonts w:ascii="Times New Roman" w:hAnsi="Times New Roman" w:cs="Times New Roman"/>
          <w:spacing w:val="-2"/>
        </w:rPr>
        <w:t xml:space="preserve"> проводятся расширенные собрания по итогам социально-экономического развития муниципального образования «Светогорское городское поселение» Выборгского района Ленинградской области за  предыдущий  год, а также задачам на текущий год.</w:t>
      </w:r>
    </w:p>
    <w:p w:rsidR="00837332" w:rsidRPr="00CD4184" w:rsidRDefault="00837332" w:rsidP="00FF7838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Данные собрания показали, что такие встречи необходимы и взаимно полезны как для населения, так и для представителей органов МСУ – совета депутатов и администрации, они повышают открытость деятельности как представительного, так и исполнительного органа МСУ.</w:t>
      </w:r>
    </w:p>
    <w:p w:rsidR="00837332" w:rsidRPr="00CD4184" w:rsidRDefault="00837332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F300C3" w:rsidRPr="00CD4184" w:rsidRDefault="00F300C3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sz w:val="20"/>
        </w:rPr>
      </w:pPr>
    </w:p>
    <w:p w:rsidR="00837332" w:rsidRPr="00CD4184" w:rsidRDefault="00F300C3" w:rsidP="00FF7838">
      <w:pPr>
        <w:widowControl/>
        <w:tabs>
          <w:tab w:val="left" w:pos="0"/>
          <w:tab w:val="left" w:pos="919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Проведение оценки эффективности внутренних систем выявления и профилактики коррупционных рисков в МО "Светогорское городское п</w:t>
      </w:r>
      <w:r w:rsidR="00414B5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оселение" </w:t>
      </w:r>
      <w:r w:rsidRPr="00CD4184">
        <w:rPr>
          <w:rFonts w:ascii="Times New Roman" w:eastAsia="Times New Roman" w:hAnsi="Times New Roman" w:cs="Times New Roman"/>
          <w:b/>
          <w:kern w:val="0"/>
          <w:lang w:eastAsia="ru-RU" w:bidi="ar-SA"/>
        </w:rPr>
        <w:t>в соответствии с утвержденной Методикой</w:t>
      </w:r>
    </w:p>
    <w:p w:rsidR="00F300C3" w:rsidRPr="00CD4184" w:rsidRDefault="00F300C3" w:rsidP="00FF7838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Проведена оценка эффективности внутренних систем выявления и профилактики коррупционных рисков в МО "Светогорс</w:t>
      </w:r>
      <w:r w:rsidR="00F82953">
        <w:rPr>
          <w:rFonts w:ascii="Times New Roman" w:hAnsi="Times New Roman" w:cs="Times New Roman"/>
          <w:spacing w:val="-2"/>
        </w:rPr>
        <w:t>кое городское поселение" за 2020</w:t>
      </w:r>
      <w:r w:rsidRPr="00CD4184">
        <w:rPr>
          <w:rFonts w:ascii="Times New Roman" w:hAnsi="Times New Roman" w:cs="Times New Roman"/>
          <w:spacing w:val="-2"/>
        </w:rPr>
        <w:t xml:space="preserve"> год </w:t>
      </w:r>
    </w:p>
    <w:p w:rsidR="00F300C3" w:rsidRPr="00CD4184" w:rsidRDefault="00F300C3" w:rsidP="00FF7838">
      <w:pPr>
        <w:tabs>
          <w:tab w:val="num" w:pos="142"/>
          <w:tab w:val="num" w:pos="360"/>
        </w:tabs>
        <w:ind w:firstLine="709"/>
        <w:jc w:val="both"/>
        <w:rPr>
          <w:rFonts w:ascii="Times New Roman" w:hAnsi="Times New Roman" w:cs="Times New Roman"/>
          <w:spacing w:val="-2"/>
        </w:rPr>
      </w:pPr>
      <w:r w:rsidRPr="00CD4184">
        <w:rPr>
          <w:rFonts w:ascii="Times New Roman" w:hAnsi="Times New Roman" w:cs="Times New Roman"/>
          <w:spacing w:val="-2"/>
        </w:rPr>
        <w:t>После рассмотрения итогов оценки на заседании комиссии по предупреждению и противодействию коррупции принято Заключение по результатам оцен</w:t>
      </w:r>
      <w:r w:rsidR="00F82953">
        <w:rPr>
          <w:rFonts w:ascii="Times New Roman" w:hAnsi="Times New Roman" w:cs="Times New Roman"/>
          <w:spacing w:val="-2"/>
        </w:rPr>
        <w:t>ки и утверждено распоряжением</w:t>
      </w:r>
      <w:r w:rsidR="00A77AF7">
        <w:rPr>
          <w:rFonts w:ascii="Times New Roman" w:hAnsi="Times New Roman" w:cs="Times New Roman"/>
          <w:spacing w:val="-2"/>
        </w:rPr>
        <w:t xml:space="preserve"> администрации от </w:t>
      </w:r>
      <w:r w:rsidR="00F82953">
        <w:rPr>
          <w:rFonts w:ascii="Times New Roman" w:hAnsi="Times New Roman" w:cs="Times New Roman"/>
          <w:spacing w:val="-2"/>
        </w:rPr>
        <w:t>26.04.2021</w:t>
      </w:r>
      <w:r w:rsidR="00A77AF7">
        <w:rPr>
          <w:rFonts w:ascii="Times New Roman" w:hAnsi="Times New Roman" w:cs="Times New Roman"/>
          <w:spacing w:val="-2"/>
        </w:rPr>
        <w:t xml:space="preserve"> </w:t>
      </w:r>
      <w:r w:rsidR="00F82953">
        <w:rPr>
          <w:rFonts w:ascii="Times New Roman" w:hAnsi="Times New Roman" w:cs="Times New Roman"/>
          <w:spacing w:val="-2"/>
        </w:rPr>
        <w:t>№ 58</w:t>
      </w:r>
      <w:r w:rsidR="00A77AF7">
        <w:rPr>
          <w:rFonts w:ascii="Times New Roman" w:hAnsi="Times New Roman" w:cs="Times New Roman"/>
          <w:spacing w:val="-2"/>
        </w:rPr>
        <w:t xml:space="preserve"> </w:t>
      </w:r>
      <w:r w:rsidRPr="00CD4184">
        <w:rPr>
          <w:rFonts w:ascii="Times New Roman" w:hAnsi="Times New Roman" w:cs="Times New Roman"/>
          <w:spacing w:val="-2"/>
        </w:rPr>
        <w:t>«Об итогах оценки эффективности внутренних систем выявления и профилактики коррупционных рисков»</w:t>
      </w:r>
    </w:p>
    <w:p w:rsidR="001F4A2C" w:rsidRPr="00CD4184" w:rsidRDefault="001F4A2C" w:rsidP="00FF7838">
      <w:pPr>
        <w:tabs>
          <w:tab w:val="num" w:pos="142"/>
          <w:tab w:val="num" w:pos="360"/>
        </w:tabs>
        <w:ind w:firstLine="709"/>
        <w:jc w:val="both"/>
        <w:rPr>
          <w:rFonts w:ascii="Times New Roman" w:hAnsi="Times New Roman" w:cs="Times New Roman"/>
          <w:spacing w:val="-2"/>
        </w:rPr>
      </w:pPr>
    </w:p>
    <w:p w:rsidR="00F31485" w:rsidRPr="00CD4184" w:rsidRDefault="00A77AF7" w:rsidP="00793B9E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Таким образом</w:t>
      </w:r>
      <w:r w:rsidR="00E41756" w:rsidRPr="00A77AF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администрации</w:t>
      </w:r>
      <w:r w:rsidR="00E41756" w:rsidRPr="00CD4184">
        <w:rPr>
          <w:rFonts w:ascii="Times New Roman" w:eastAsia="Times New Roman" w:hAnsi="Times New Roman" w:cs="Times New Roman"/>
          <w:i/>
          <w:kern w:val="0"/>
          <w:lang w:eastAsia="ru-RU" w:bidi="ar-SA"/>
        </w:rPr>
        <w:t xml:space="preserve"> </w:t>
      </w:r>
      <w:r w:rsidR="00F31485" w:rsidRPr="00CD4184">
        <w:rPr>
          <w:rFonts w:ascii="Times New Roman" w:eastAsia="Times New Roman" w:hAnsi="Times New Roman" w:cs="Times New Roman"/>
          <w:kern w:val="0"/>
          <w:lang w:eastAsia="ru-RU" w:bidi="ar-SA"/>
        </w:rPr>
        <w:t>осуществл</w:t>
      </w:r>
      <w:r w:rsidR="00E41756" w:rsidRPr="00CD418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яется </w:t>
      </w:r>
      <w:r w:rsidR="00F31485" w:rsidRPr="00CD4184">
        <w:rPr>
          <w:rFonts w:ascii="Times New Roman" w:eastAsia="Times New Roman" w:hAnsi="Times New Roman" w:cs="Times New Roman"/>
          <w:kern w:val="0"/>
          <w:lang w:eastAsia="ru-RU" w:bidi="ar-SA"/>
        </w:rPr>
        <w:t>комплекс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по исполнению обязанностей, установленных законодательством Российской Федерации в целях противодействия коррупции.</w:t>
      </w:r>
    </w:p>
    <w:p w:rsidR="00D56FA5" w:rsidRPr="00CD4184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i/>
          <w:kern w:val="0"/>
          <w:lang w:eastAsia="ru-RU" w:bidi="ar-SA"/>
        </w:rPr>
      </w:pPr>
    </w:p>
    <w:p w:rsidR="00266D18" w:rsidRPr="00CD4184" w:rsidRDefault="00266D18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i/>
          <w:kern w:val="0"/>
          <w:lang w:eastAsia="ru-RU" w:bidi="ar-SA"/>
        </w:rPr>
      </w:pPr>
    </w:p>
    <w:sectPr w:rsidR="00266D18" w:rsidRPr="00CD4184" w:rsidSect="002D7913">
      <w:headerReference w:type="even" r:id="rId9"/>
      <w:headerReference w:type="default" r:id="rId10"/>
      <w:footerReference w:type="even" r:id="rId11"/>
      <w:footerReference w:type="first" r:id="rId12"/>
      <w:pgSz w:w="11906" w:h="16838"/>
      <w:pgMar w:top="340" w:right="707" w:bottom="346" w:left="1418" w:header="709" w:footer="102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4C" w:rsidRDefault="0039714C">
      <w:r>
        <w:separator/>
      </w:r>
    </w:p>
  </w:endnote>
  <w:endnote w:type="continuationSeparator" w:id="0">
    <w:p w:rsidR="0039714C" w:rsidRDefault="0039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MS Gothic"/>
    <w:panose1 w:val="00000000000000000000"/>
    <w:charset w:val="00"/>
    <w:family w:val="roman"/>
    <w:notTrueType/>
    <w:pitch w:val="variable"/>
    <w:sig w:usb0="00000003" w:usb1="08070000" w:usb2="00000010" w:usb3="00000000" w:csb0="00020001" w:csb1="00000000"/>
  </w:font>
  <w:font w:name="Free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D56FA5" w:rsidP="00EA05A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05AB" w:rsidRDefault="00EA05AB" w:rsidP="00EA05A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D31D2C">
    <w:pPr>
      <w:pStyle w:val="a5"/>
    </w:pPr>
    <w:r>
      <w:fldChar w:fldCharType="begin"/>
    </w:r>
    <w:r>
      <w:instrText xml:space="preserve"> FILENAME \p </w:instrText>
    </w:r>
    <w:r>
      <w:fldChar w:fldCharType="separate"/>
    </w:r>
    <w:r w:rsidR="004D7E8D">
      <w:rPr>
        <w:noProof/>
      </w:rPr>
      <w:t>C:\Users\KonevaTV\AppData\Local\Microsoft\Windows\Temporary Internet Files\Content.Outlook\7LKJHIEU\выполнение plan_komissiya_korrup_oo_2016 (1) - копия.docx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4C" w:rsidRDefault="0039714C">
      <w:r>
        <w:separator/>
      </w:r>
    </w:p>
  </w:footnote>
  <w:footnote w:type="continuationSeparator" w:id="0">
    <w:p w:rsidR="0039714C" w:rsidRDefault="0039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D56FA5" w:rsidP="00EA05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05AB" w:rsidRDefault="00EA05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AB" w:rsidRDefault="00D56FA5" w:rsidP="00EA05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1928">
      <w:rPr>
        <w:rStyle w:val="a9"/>
        <w:noProof/>
      </w:rPr>
      <w:t>1</w:t>
    </w:r>
    <w:r>
      <w:rPr>
        <w:rStyle w:val="a9"/>
      </w:rPr>
      <w:fldChar w:fldCharType="end"/>
    </w:r>
  </w:p>
  <w:p w:rsidR="00EA05AB" w:rsidRDefault="00EA05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10"/>
    <w:multiLevelType w:val="multilevel"/>
    <w:tmpl w:val="C34A8EF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eastAsia="Bitstream Vera Sans"/>
      </w:rPr>
    </w:lvl>
    <w:lvl w:ilvl="1">
      <w:start w:val="1"/>
      <w:numFmt w:val="bullet"/>
      <w:lvlText w:val=""/>
      <w:lvlJc w:val="left"/>
      <w:pPr>
        <w:tabs>
          <w:tab w:val="num" w:pos="1175"/>
        </w:tabs>
        <w:ind w:left="1175" w:hanging="46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eastAsia="Bitstream Vera Sans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eastAsia="Bitstream Vera Sans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eastAsia="Bitstream Vera Sans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eastAsia="Bitstream Vera Sans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eastAsia="Bitstream Vera Sans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eastAsia="Bitstream Vera Sans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eastAsia="Bitstream Vera Sans"/>
      </w:rPr>
    </w:lvl>
  </w:abstractNum>
  <w:abstractNum w:abstractNumId="1" w15:restartNumberingAfterBreak="0">
    <w:nsid w:val="03E402BF"/>
    <w:multiLevelType w:val="hybridMultilevel"/>
    <w:tmpl w:val="2256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6B8"/>
    <w:multiLevelType w:val="hybridMultilevel"/>
    <w:tmpl w:val="75C485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250BF"/>
    <w:multiLevelType w:val="hybridMultilevel"/>
    <w:tmpl w:val="B9EE6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0A2C"/>
    <w:multiLevelType w:val="hybridMultilevel"/>
    <w:tmpl w:val="8C22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3E7"/>
    <w:multiLevelType w:val="hybridMultilevel"/>
    <w:tmpl w:val="0980F0FC"/>
    <w:lvl w:ilvl="0" w:tplc="041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D830AAA"/>
    <w:multiLevelType w:val="hybridMultilevel"/>
    <w:tmpl w:val="BDA29582"/>
    <w:lvl w:ilvl="0" w:tplc="04190011">
      <w:start w:val="1"/>
      <w:numFmt w:val="decimal"/>
      <w:lvlText w:val="%1)"/>
      <w:lvlJc w:val="left"/>
      <w:pPr>
        <w:ind w:left="1366" w:hanging="360"/>
      </w:pPr>
    </w:lvl>
    <w:lvl w:ilvl="1" w:tplc="04190019" w:tentative="1">
      <w:start w:val="1"/>
      <w:numFmt w:val="lowerLetter"/>
      <w:lvlText w:val="%2."/>
      <w:lvlJc w:val="left"/>
      <w:pPr>
        <w:ind w:left="2086" w:hanging="360"/>
      </w:pPr>
    </w:lvl>
    <w:lvl w:ilvl="2" w:tplc="0419001B" w:tentative="1">
      <w:start w:val="1"/>
      <w:numFmt w:val="lowerRoman"/>
      <w:lvlText w:val="%3."/>
      <w:lvlJc w:val="right"/>
      <w:pPr>
        <w:ind w:left="2806" w:hanging="180"/>
      </w:pPr>
    </w:lvl>
    <w:lvl w:ilvl="3" w:tplc="0419000F" w:tentative="1">
      <w:start w:val="1"/>
      <w:numFmt w:val="decimal"/>
      <w:lvlText w:val="%4."/>
      <w:lvlJc w:val="left"/>
      <w:pPr>
        <w:ind w:left="3526" w:hanging="360"/>
      </w:pPr>
    </w:lvl>
    <w:lvl w:ilvl="4" w:tplc="04190019" w:tentative="1">
      <w:start w:val="1"/>
      <w:numFmt w:val="lowerLetter"/>
      <w:lvlText w:val="%5."/>
      <w:lvlJc w:val="left"/>
      <w:pPr>
        <w:ind w:left="4246" w:hanging="360"/>
      </w:pPr>
    </w:lvl>
    <w:lvl w:ilvl="5" w:tplc="0419001B" w:tentative="1">
      <w:start w:val="1"/>
      <w:numFmt w:val="lowerRoman"/>
      <w:lvlText w:val="%6."/>
      <w:lvlJc w:val="right"/>
      <w:pPr>
        <w:ind w:left="4966" w:hanging="180"/>
      </w:pPr>
    </w:lvl>
    <w:lvl w:ilvl="6" w:tplc="0419000F" w:tentative="1">
      <w:start w:val="1"/>
      <w:numFmt w:val="decimal"/>
      <w:lvlText w:val="%7."/>
      <w:lvlJc w:val="left"/>
      <w:pPr>
        <w:ind w:left="5686" w:hanging="360"/>
      </w:pPr>
    </w:lvl>
    <w:lvl w:ilvl="7" w:tplc="04190019" w:tentative="1">
      <w:start w:val="1"/>
      <w:numFmt w:val="lowerLetter"/>
      <w:lvlText w:val="%8."/>
      <w:lvlJc w:val="left"/>
      <w:pPr>
        <w:ind w:left="6406" w:hanging="360"/>
      </w:pPr>
    </w:lvl>
    <w:lvl w:ilvl="8" w:tplc="041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7" w15:restartNumberingAfterBreak="0">
    <w:nsid w:val="49917B61"/>
    <w:multiLevelType w:val="hybridMultilevel"/>
    <w:tmpl w:val="B712BEA4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8" w15:restartNumberingAfterBreak="0">
    <w:nsid w:val="512540D4"/>
    <w:multiLevelType w:val="hybridMultilevel"/>
    <w:tmpl w:val="AB22C536"/>
    <w:lvl w:ilvl="0" w:tplc="04190011">
      <w:start w:val="1"/>
      <w:numFmt w:val="decimal"/>
      <w:lvlText w:val="%1)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9" w15:restartNumberingAfterBreak="0">
    <w:nsid w:val="55E74E08"/>
    <w:multiLevelType w:val="hybridMultilevel"/>
    <w:tmpl w:val="6E9A9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8A4"/>
    <w:multiLevelType w:val="hybridMultilevel"/>
    <w:tmpl w:val="0B1EE6A8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1" w15:restartNumberingAfterBreak="0">
    <w:nsid w:val="637A079A"/>
    <w:multiLevelType w:val="hybridMultilevel"/>
    <w:tmpl w:val="2B945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F103E1"/>
    <w:multiLevelType w:val="hybridMultilevel"/>
    <w:tmpl w:val="178A8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37EC"/>
    <w:multiLevelType w:val="hybridMultilevel"/>
    <w:tmpl w:val="7812DA9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  <w:num w:numId="12">
    <w:abstractNumId w:val="1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27"/>
    <w:rsid w:val="0004660F"/>
    <w:rsid w:val="000A1530"/>
    <w:rsid w:val="00102E27"/>
    <w:rsid w:val="0012468E"/>
    <w:rsid w:val="00146D2A"/>
    <w:rsid w:val="001A0479"/>
    <w:rsid w:val="001B01DE"/>
    <w:rsid w:val="001D3944"/>
    <w:rsid w:val="001F4A2C"/>
    <w:rsid w:val="00237049"/>
    <w:rsid w:val="00241BA8"/>
    <w:rsid w:val="00245A18"/>
    <w:rsid w:val="002617D0"/>
    <w:rsid w:val="00266D18"/>
    <w:rsid w:val="00286D24"/>
    <w:rsid w:val="002B0242"/>
    <w:rsid w:val="002B1B78"/>
    <w:rsid w:val="002D7913"/>
    <w:rsid w:val="00351A03"/>
    <w:rsid w:val="00364458"/>
    <w:rsid w:val="0039714C"/>
    <w:rsid w:val="003A024A"/>
    <w:rsid w:val="003B1E32"/>
    <w:rsid w:val="003B2F39"/>
    <w:rsid w:val="003E52D7"/>
    <w:rsid w:val="00414B57"/>
    <w:rsid w:val="004642C6"/>
    <w:rsid w:val="00492CB3"/>
    <w:rsid w:val="004B06CD"/>
    <w:rsid w:val="004D7E8D"/>
    <w:rsid w:val="004F640E"/>
    <w:rsid w:val="00531E3A"/>
    <w:rsid w:val="00546967"/>
    <w:rsid w:val="005B427C"/>
    <w:rsid w:val="005C1606"/>
    <w:rsid w:val="005F444A"/>
    <w:rsid w:val="00640788"/>
    <w:rsid w:val="006542BF"/>
    <w:rsid w:val="006842B4"/>
    <w:rsid w:val="006F2DF0"/>
    <w:rsid w:val="00726C06"/>
    <w:rsid w:val="0072774C"/>
    <w:rsid w:val="00740138"/>
    <w:rsid w:val="00746DE3"/>
    <w:rsid w:val="0074717B"/>
    <w:rsid w:val="00754525"/>
    <w:rsid w:val="00793B9E"/>
    <w:rsid w:val="007C7EA7"/>
    <w:rsid w:val="008223F6"/>
    <w:rsid w:val="00837332"/>
    <w:rsid w:val="008400F5"/>
    <w:rsid w:val="00861A72"/>
    <w:rsid w:val="008661D8"/>
    <w:rsid w:val="00895CC4"/>
    <w:rsid w:val="008C2839"/>
    <w:rsid w:val="00924BD6"/>
    <w:rsid w:val="00986B19"/>
    <w:rsid w:val="009872DD"/>
    <w:rsid w:val="009B50F4"/>
    <w:rsid w:val="009C0E21"/>
    <w:rsid w:val="009E3A4E"/>
    <w:rsid w:val="00A03226"/>
    <w:rsid w:val="00A045D4"/>
    <w:rsid w:val="00A06F81"/>
    <w:rsid w:val="00A22184"/>
    <w:rsid w:val="00A42991"/>
    <w:rsid w:val="00A7673B"/>
    <w:rsid w:val="00A77AF7"/>
    <w:rsid w:val="00A93999"/>
    <w:rsid w:val="00AA7AE6"/>
    <w:rsid w:val="00B01A4F"/>
    <w:rsid w:val="00B33E5B"/>
    <w:rsid w:val="00B41848"/>
    <w:rsid w:val="00B77E1D"/>
    <w:rsid w:val="00B877B4"/>
    <w:rsid w:val="00BB3576"/>
    <w:rsid w:val="00C0275E"/>
    <w:rsid w:val="00C25889"/>
    <w:rsid w:val="00C33B73"/>
    <w:rsid w:val="00C45C8E"/>
    <w:rsid w:val="00C548B0"/>
    <w:rsid w:val="00C61928"/>
    <w:rsid w:val="00C66F4C"/>
    <w:rsid w:val="00C844E1"/>
    <w:rsid w:val="00CC4871"/>
    <w:rsid w:val="00CD4184"/>
    <w:rsid w:val="00CE108E"/>
    <w:rsid w:val="00D03CAE"/>
    <w:rsid w:val="00D31D2C"/>
    <w:rsid w:val="00D36593"/>
    <w:rsid w:val="00D56FA5"/>
    <w:rsid w:val="00DC39F7"/>
    <w:rsid w:val="00DD0148"/>
    <w:rsid w:val="00DD52B5"/>
    <w:rsid w:val="00DE6A78"/>
    <w:rsid w:val="00DE7A04"/>
    <w:rsid w:val="00DF7B2D"/>
    <w:rsid w:val="00E41756"/>
    <w:rsid w:val="00E4180E"/>
    <w:rsid w:val="00E730F6"/>
    <w:rsid w:val="00E94A6A"/>
    <w:rsid w:val="00EA05AB"/>
    <w:rsid w:val="00EA6D47"/>
    <w:rsid w:val="00EC375A"/>
    <w:rsid w:val="00F243E7"/>
    <w:rsid w:val="00F300C3"/>
    <w:rsid w:val="00F31485"/>
    <w:rsid w:val="00F652DB"/>
    <w:rsid w:val="00F82953"/>
    <w:rsid w:val="00F95697"/>
    <w:rsid w:val="00FD5397"/>
    <w:rsid w:val="00FE3B43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B09467"/>
  <w15:chartTrackingRefBased/>
  <w15:docId w15:val="{0C823A37-965F-4E83-948D-CAC22922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81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6FA5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D56FA5"/>
    <w:rPr>
      <w:rFonts w:ascii="Liberation Serif" w:eastAsia="Bitstream Vera Sans" w:hAnsi="Liberation Serif" w:cs="FreeSans"/>
      <w:kern w:val="1"/>
      <w:sz w:val="24"/>
      <w:szCs w:val="24"/>
      <w:lang w:val="x-none" w:eastAsia="hi-IN" w:bidi="hi-IN"/>
    </w:rPr>
  </w:style>
  <w:style w:type="paragraph" w:styleId="a5">
    <w:name w:val="footer"/>
    <w:basedOn w:val="a"/>
    <w:link w:val="a6"/>
    <w:rsid w:val="00D56FA5"/>
    <w:pPr>
      <w:tabs>
        <w:tab w:val="center" w:pos="4677"/>
        <w:tab w:val="right" w:pos="9355"/>
      </w:tabs>
    </w:pPr>
    <w:rPr>
      <w:rFonts w:ascii="Times New Roman" w:hAnsi="Times New Roman"/>
      <w:sz w:val="16"/>
      <w:lang w:val="x-none"/>
    </w:rPr>
  </w:style>
  <w:style w:type="character" w:customStyle="1" w:styleId="a6">
    <w:name w:val="Нижний колонтитул Знак"/>
    <w:basedOn w:val="a0"/>
    <w:link w:val="a5"/>
    <w:rsid w:val="00D56FA5"/>
    <w:rPr>
      <w:rFonts w:ascii="Times New Roman" w:eastAsia="Bitstream Vera Sans" w:hAnsi="Times New Roman" w:cs="FreeSans"/>
      <w:kern w:val="1"/>
      <w:sz w:val="16"/>
      <w:szCs w:val="24"/>
      <w:lang w:val="x-none" w:eastAsia="hi-IN" w:bidi="hi-IN"/>
    </w:rPr>
  </w:style>
  <w:style w:type="paragraph" w:styleId="a7">
    <w:name w:val="header"/>
    <w:basedOn w:val="a"/>
    <w:link w:val="a8"/>
    <w:rsid w:val="00D56F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56FA5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D56F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page number"/>
    <w:basedOn w:val="a0"/>
    <w:rsid w:val="00D56FA5"/>
  </w:style>
  <w:style w:type="character" w:styleId="aa">
    <w:name w:val="Hyperlink"/>
    <w:basedOn w:val="a0"/>
    <w:uiPriority w:val="99"/>
    <w:unhideWhenUsed/>
    <w:rsid w:val="00F243E7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45C8E"/>
    <w:pPr>
      <w:ind w:left="720"/>
      <w:contextualSpacing/>
    </w:pPr>
    <w:rPr>
      <w:rFonts w:cs="Mangal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D7E8D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7E8D"/>
    <w:rPr>
      <w:rFonts w:ascii="Segoe UI" w:eastAsia="Bitstream Vera San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svetogo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87F5-18AD-4D98-9081-59F90D44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Конева</dc:creator>
  <cp:keywords/>
  <dc:description/>
  <cp:lastModifiedBy>Ольга Самойлова</cp:lastModifiedBy>
  <cp:revision>39</cp:revision>
  <cp:lastPrinted>2017-06-09T14:14:00Z</cp:lastPrinted>
  <dcterms:created xsi:type="dcterms:W3CDTF">2017-06-19T09:12:00Z</dcterms:created>
  <dcterms:modified xsi:type="dcterms:W3CDTF">2022-01-20T14:45:00Z</dcterms:modified>
</cp:coreProperties>
</file>